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bookmarkStart w:id="0" w:name="_Toc423592485"/>
    <w:p w14:paraId="1FCD0DA3" w14:textId="0B88B838" w:rsidR="00A47BC1" w:rsidRPr="003B0665" w:rsidRDefault="007A760B" w:rsidP="0084504B">
      <w:pPr>
        <w:widowControl/>
        <w:overflowPunct w:val="0"/>
        <w:adjustRightInd w:val="0"/>
        <w:snapToGrid w:val="0"/>
        <w:spacing w:line="360" w:lineRule="auto"/>
        <w:rPr>
          <w:rFonts w:ascii="標楷體" w:eastAsia="標楷體" w:hAnsi="標楷體"/>
          <w:b/>
          <w:bCs/>
          <w:sz w:val="36"/>
          <w:szCs w:val="48"/>
        </w:rPr>
      </w:pPr>
      <w:r w:rsidRPr="003B0665">
        <w:rPr>
          <w:rFonts w:ascii="標楷體" w:eastAsia="標楷體" w:hAnsi="標楷體"/>
          <w:b/>
          <w:bCs/>
          <w:sz w:val="36"/>
          <w:szCs w:val="48"/>
        </w:rPr>
        <w:fldChar w:fldCharType="begin"/>
      </w:r>
      <w:r w:rsidRPr="003B0665">
        <w:rPr>
          <w:rFonts w:ascii="標楷體" w:eastAsia="標楷體" w:hAnsi="標楷體"/>
          <w:b/>
          <w:bCs/>
          <w:sz w:val="36"/>
          <w:szCs w:val="48"/>
        </w:rPr>
        <w:instrText xml:space="preserve"> TOC \o "1-2" \h \z \u </w:instrText>
      </w:r>
      <w:r w:rsidRPr="003B0665">
        <w:rPr>
          <w:rFonts w:ascii="標楷體" w:eastAsia="標楷體" w:hAnsi="標楷體"/>
          <w:b/>
          <w:bCs/>
          <w:sz w:val="36"/>
          <w:szCs w:val="48"/>
        </w:rPr>
        <w:fldChar w:fldCharType="end"/>
      </w:r>
      <w:r w:rsidR="004E407B" w:rsidRPr="003B0665">
        <w:rPr>
          <w:rFonts w:ascii="標楷體" w:eastAsia="標楷體" w:hAnsi="標楷體" w:hint="eastAsia"/>
          <w:b/>
          <w:bCs/>
          <w:sz w:val="36"/>
          <w:szCs w:val="48"/>
        </w:rPr>
        <w:t>貳拾、</w:t>
      </w:r>
      <w:r w:rsidR="00E6528C" w:rsidRPr="003B0665">
        <w:rPr>
          <w:rFonts w:ascii="標楷體" w:eastAsia="標楷體" w:hAnsi="標楷體" w:hint="eastAsia"/>
          <w:b/>
          <w:bCs/>
          <w:sz w:val="36"/>
          <w:szCs w:val="48"/>
        </w:rPr>
        <w:t>數位發展</w:t>
      </w:r>
      <w:r w:rsidR="00A47BC1" w:rsidRPr="003B0665">
        <w:rPr>
          <w:rFonts w:ascii="標楷體" w:eastAsia="標楷體" w:hAnsi="標楷體" w:hint="eastAsia"/>
          <w:b/>
          <w:bCs/>
          <w:sz w:val="36"/>
          <w:szCs w:val="48"/>
        </w:rPr>
        <w:t>部主管</w:t>
      </w:r>
    </w:p>
    <w:p w14:paraId="5297A5D2" w14:textId="6437ECA2" w:rsidR="00A47BC1" w:rsidRPr="003B0665" w:rsidRDefault="008137B8" w:rsidP="003E7E9B">
      <w:pPr>
        <w:overflowPunct w:val="0"/>
        <w:autoSpaceDE w:val="0"/>
        <w:adjustRightInd w:val="0"/>
        <w:snapToGrid w:val="0"/>
        <w:spacing w:line="430" w:lineRule="exact"/>
        <w:ind w:firstLineChars="200" w:firstLine="480"/>
        <w:jc w:val="both"/>
        <w:rPr>
          <w:rFonts w:ascii="標楷體" w:eastAsia="標楷體" w:hAnsi="標楷體"/>
          <w:bCs/>
          <w:szCs w:val="24"/>
        </w:rPr>
      </w:pPr>
      <w:r w:rsidRPr="003B0665">
        <w:rPr>
          <w:rFonts w:ascii="標楷體" w:eastAsia="標楷體" w:hAnsi="標楷體" w:hint="eastAsia"/>
          <w:bCs/>
          <w:szCs w:val="24"/>
        </w:rPr>
        <w:t>數位發展部主管包括數位發展部、數位產業署及資通</w:t>
      </w:r>
      <w:proofErr w:type="gramStart"/>
      <w:r w:rsidRPr="003B0665">
        <w:rPr>
          <w:rFonts w:ascii="標楷體" w:eastAsia="標楷體" w:hAnsi="標楷體" w:hint="eastAsia"/>
          <w:bCs/>
          <w:szCs w:val="24"/>
        </w:rPr>
        <w:t>安全署</w:t>
      </w:r>
      <w:proofErr w:type="gramEnd"/>
      <w:r w:rsidRPr="003B0665">
        <w:rPr>
          <w:rFonts w:ascii="標楷體" w:eastAsia="標楷體" w:hAnsi="標楷體" w:hint="eastAsia"/>
          <w:bCs/>
          <w:szCs w:val="24"/>
        </w:rPr>
        <w:t>等3個機關，掌理促進全國通訊、資訊、資通安全、網路與傳播等數位產業發展、統籌數位治理與數位基礎建設，並促進數位經濟發展及加速國家數位轉型等業務。茲將</w:t>
      </w:r>
      <w:proofErr w:type="gramStart"/>
      <w:r w:rsidRPr="003B0665">
        <w:rPr>
          <w:rFonts w:ascii="標楷體" w:eastAsia="標楷體" w:hAnsi="標楷體" w:hint="eastAsia"/>
          <w:bCs/>
          <w:szCs w:val="24"/>
        </w:rPr>
        <w:t>11</w:t>
      </w:r>
      <w:r w:rsidR="00072719" w:rsidRPr="003B0665">
        <w:rPr>
          <w:rFonts w:ascii="標楷體" w:eastAsia="標楷體" w:hAnsi="標楷體"/>
          <w:bCs/>
          <w:szCs w:val="24"/>
        </w:rPr>
        <w:t>3</w:t>
      </w:r>
      <w:proofErr w:type="gramEnd"/>
      <w:r w:rsidRPr="003B0665">
        <w:rPr>
          <w:rFonts w:ascii="標楷體" w:eastAsia="標楷體" w:hAnsi="標楷體" w:hint="eastAsia"/>
          <w:bCs/>
          <w:szCs w:val="24"/>
        </w:rPr>
        <w:t>年度決算審核結果說明如次（有關歲入、歲出決算之審定及各項差異之原因分析等詳細內容，請至審計部全球資訊網/總決算審核報告/總決算審核報告查詢平台查閱）：</w:t>
      </w:r>
      <w:r w:rsidR="002A21DC" w:rsidRPr="003B0665">
        <w:rPr>
          <w:rFonts w:ascii="標楷體" w:eastAsia="標楷體" w:hAnsi="標楷體"/>
          <w:bCs/>
          <w:szCs w:val="24"/>
        </w:rPr>
        <w:t xml:space="preserve"> </w:t>
      </w:r>
    </w:p>
    <w:p w14:paraId="1EC13A5D" w14:textId="36639AD5" w:rsidR="00A47BC1" w:rsidRPr="003B0665" w:rsidRDefault="00E863F3" w:rsidP="003E7E9B">
      <w:pPr>
        <w:pStyle w:val="1"/>
        <w:keepNext w:val="0"/>
        <w:overflowPunct w:val="0"/>
        <w:adjustRightInd w:val="0"/>
        <w:snapToGrid w:val="0"/>
        <w:spacing w:beforeLines="20" w:before="72" w:afterLines="20" w:after="72" w:line="430" w:lineRule="exact"/>
        <w:ind w:firstLineChars="100" w:firstLine="320"/>
        <w:rPr>
          <w:rFonts w:ascii="標楷體" w:eastAsia="標楷體" w:hAnsi="標楷體"/>
          <w:sz w:val="32"/>
          <w:szCs w:val="32"/>
        </w:rPr>
      </w:pPr>
      <w:bookmarkStart w:id="1" w:name="_Toc423592478"/>
      <w:bookmarkStart w:id="2" w:name="_Toc455572272"/>
      <w:bookmarkStart w:id="3" w:name="_Toc455574935"/>
      <w:bookmarkStart w:id="4" w:name="_Toc487033234"/>
      <w:bookmarkStart w:id="5" w:name="_Toc487033335"/>
      <w:bookmarkStart w:id="6" w:name="_Toc487033676"/>
      <w:r w:rsidRPr="003B0665">
        <w:rPr>
          <w:rFonts w:ascii="標楷體" w:eastAsia="標楷體" w:hAnsi="標楷體" w:hint="eastAsia"/>
          <w:sz w:val="32"/>
          <w:szCs w:val="32"/>
        </w:rPr>
        <w:t>一、計畫實施之查核</w:t>
      </w:r>
      <w:bookmarkEnd w:id="1"/>
      <w:bookmarkEnd w:id="2"/>
      <w:bookmarkEnd w:id="3"/>
      <w:bookmarkEnd w:id="4"/>
      <w:bookmarkEnd w:id="5"/>
      <w:bookmarkEnd w:id="6"/>
    </w:p>
    <w:p w14:paraId="75E8C9CA" w14:textId="4AB12668" w:rsidR="00A47BC1" w:rsidRPr="003B0665" w:rsidRDefault="008137B8" w:rsidP="003E7E9B">
      <w:pPr>
        <w:overflowPunct w:val="0"/>
        <w:autoSpaceDE w:val="0"/>
        <w:adjustRightInd w:val="0"/>
        <w:snapToGrid w:val="0"/>
        <w:spacing w:line="430" w:lineRule="exact"/>
        <w:ind w:firstLineChars="200" w:firstLine="480"/>
        <w:jc w:val="both"/>
        <w:rPr>
          <w:rFonts w:ascii="標楷體" w:eastAsia="標楷體" w:hAnsi="標楷體"/>
          <w:szCs w:val="32"/>
        </w:rPr>
      </w:pPr>
      <w:r w:rsidRPr="003B0665">
        <w:rPr>
          <w:rFonts w:ascii="標楷體" w:eastAsia="標楷體" w:hAnsi="標楷體" w:hint="eastAsia"/>
          <w:szCs w:val="32"/>
        </w:rPr>
        <w:t>業務計畫7項，下分工作計畫10項，包括民主網絡之連結與創新、數位韌性之應用與強化、健全政府數位服務基礎環境及人才培力、深化政府資通訊應用建設、促進資料多元創新應用、資通安全業務、促進數位創新動能轉型升級等重要施政項目，其中已執行完成者4項，尚在執行者6項，主要係</w:t>
      </w:r>
      <w:r w:rsidR="003A52D4" w:rsidRPr="003B0665">
        <w:rPr>
          <w:rFonts w:ascii="標楷體" w:eastAsia="標楷體" w:hAnsi="標楷體" w:hint="eastAsia"/>
          <w:szCs w:val="32"/>
        </w:rPr>
        <w:t>數位發展部補助辦理「於安全第三地建置雲端5</w:t>
      </w:r>
      <w:r w:rsidR="003A52D4" w:rsidRPr="003B0665">
        <w:rPr>
          <w:rFonts w:ascii="標楷體" w:eastAsia="標楷體" w:hAnsi="標楷體"/>
          <w:szCs w:val="32"/>
        </w:rPr>
        <w:t>GC及基地</w:t>
      </w:r>
      <w:proofErr w:type="gramStart"/>
      <w:r w:rsidR="003A52D4" w:rsidRPr="003B0665">
        <w:rPr>
          <w:rFonts w:ascii="標楷體" w:eastAsia="標楷體" w:hAnsi="標楷體"/>
          <w:szCs w:val="32"/>
        </w:rPr>
        <w:t>臺採</w:t>
      </w:r>
      <w:proofErr w:type="gramEnd"/>
      <w:r w:rsidR="003A52D4" w:rsidRPr="003B0665">
        <w:rPr>
          <w:rFonts w:ascii="標楷體" w:eastAsia="標楷體" w:hAnsi="標楷體"/>
          <w:szCs w:val="32"/>
        </w:rPr>
        <w:t>低軌</w:t>
      </w:r>
      <w:r w:rsidR="00C472D2">
        <w:rPr>
          <w:rFonts w:ascii="標楷體" w:eastAsia="標楷體" w:hAnsi="標楷體"/>
          <w:szCs w:val="32"/>
        </w:rPr>
        <w:t>道</w:t>
      </w:r>
      <w:r w:rsidR="003A52D4" w:rsidRPr="003B0665">
        <w:rPr>
          <w:rFonts w:ascii="標楷體" w:eastAsia="標楷體" w:hAnsi="標楷體"/>
          <w:szCs w:val="32"/>
        </w:rPr>
        <w:t>衛星後傳網</w:t>
      </w:r>
      <w:r w:rsidR="003A52D4" w:rsidRPr="003B0665">
        <w:rPr>
          <w:rFonts w:ascii="標楷體" w:eastAsia="標楷體" w:hAnsi="標楷體" w:hint="eastAsia"/>
          <w:szCs w:val="32"/>
        </w:rPr>
        <w:t>路，</w:t>
      </w:r>
      <w:r w:rsidR="003A52D4" w:rsidRPr="003B0665">
        <w:rPr>
          <w:rFonts w:ascii="標楷體" w:eastAsia="標楷體" w:hAnsi="標楷體"/>
          <w:szCs w:val="32"/>
        </w:rPr>
        <w:t>建構強韌性之</w:t>
      </w:r>
      <w:r w:rsidR="003A52D4" w:rsidRPr="003B0665">
        <w:rPr>
          <w:rFonts w:ascii="標楷體" w:eastAsia="標楷體" w:hAnsi="標楷體" w:hint="eastAsia"/>
          <w:szCs w:val="32"/>
        </w:rPr>
        <w:t>5</w:t>
      </w:r>
      <w:r w:rsidR="003A52D4" w:rsidRPr="003B0665">
        <w:rPr>
          <w:rFonts w:ascii="標楷體" w:eastAsia="標楷體" w:hAnsi="標楷體"/>
          <w:szCs w:val="32"/>
        </w:rPr>
        <w:t>G行動通信網</w:t>
      </w:r>
      <w:r w:rsidR="003A52D4" w:rsidRPr="003B0665">
        <w:rPr>
          <w:rFonts w:ascii="標楷體" w:eastAsia="標楷體" w:hAnsi="標楷體" w:hint="eastAsia"/>
          <w:szCs w:val="32"/>
        </w:rPr>
        <w:t>路</w:t>
      </w:r>
      <w:r w:rsidR="003A52D4" w:rsidRPr="003B0665">
        <w:rPr>
          <w:rFonts w:ascii="標楷體" w:eastAsia="標楷體" w:hAnsi="標楷體"/>
          <w:szCs w:val="32"/>
        </w:rPr>
        <w:t>計畫</w:t>
      </w:r>
      <w:r w:rsidR="003A52D4" w:rsidRPr="003B0665">
        <w:rPr>
          <w:rFonts w:ascii="標楷體" w:eastAsia="標楷體" w:hAnsi="標楷體" w:hint="eastAsia"/>
          <w:szCs w:val="32"/>
        </w:rPr>
        <w:t>」、「運用多營運</w:t>
      </w:r>
      <w:r w:rsidR="00C472D2">
        <w:rPr>
          <w:rFonts w:ascii="標楷體" w:eastAsia="標楷體" w:hAnsi="標楷體" w:hint="eastAsia"/>
          <w:szCs w:val="32"/>
        </w:rPr>
        <w:t>商</w:t>
      </w:r>
      <w:r w:rsidR="003A52D4" w:rsidRPr="003B0665">
        <w:rPr>
          <w:rFonts w:ascii="標楷體" w:eastAsia="標楷體" w:hAnsi="標楷體" w:hint="eastAsia"/>
          <w:szCs w:val="32"/>
        </w:rPr>
        <w:t>核心網路技術建置公共安全與救難應變通訊系統概念性驗證計畫」、「補助既設國際海纜登陸站提升韌性建設」等案尚未完成驗收，及</w:t>
      </w:r>
      <w:r w:rsidR="002547E7" w:rsidRPr="003B0665">
        <w:rPr>
          <w:rFonts w:ascii="標楷體" w:eastAsia="標楷體" w:hAnsi="標楷體" w:hint="eastAsia"/>
          <w:szCs w:val="32"/>
        </w:rPr>
        <w:t>資通</w:t>
      </w:r>
      <w:proofErr w:type="gramStart"/>
      <w:r w:rsidR="002547E7" w:rsidRPr="003B0665">
        <w:rPr>
          <w:rFonts w:ascii="標楷體" w:eastAsia="標楷體" w:hAnsi="標楷體" w:hint="eastAsia"/>
          <w:szCs w:val="32"/>
        </w:rPr>
        <w:t>安全署</w:t>
      </w:r>
      <w:proofErr w:type="gramEnd"/>
      <w:r w:rsidR="002547E7" w:rsidRPr="003B0665">
        <w:rPr>
          <w:rFonts w:ascii="標楷體" w:eastAsia="標楷體" w:hAnsi="標楷體" w:hint="eastAsia"/>
          <w:szCs w:val="32"/>
        </w:rPr>
        <w:t>辦理</w:t>
      </w:r>
      <w:r w:rsidR="002547E7" w:rsidRPr="003B0665">
        <w:rPr>
          <w:rFonts w:ascii="標楷體" w:eastAsia="標楷體" w:hAnsi="標楷體"/>
          <w:szCs w:val="32"/>
        </w:rPr>
        <w:t>資通系統基礎架構及資通安全推動作業建置案</w:t>
      </w:r>
      <w:r w:rsidR="002547E7" w:rsidRPr="003B0665">
        <w:rPr>
          <w:rFonts w:ascii="標楷體" w:eastAsia="標楷體" w:hAnsi="標楷體" w:hint="eastAsia"/>
          <w:szCs w:val="32"/>
        </w:rPr>
        <w:t>，</w:t>
      </w:r>
      <w:r w:rsidR="002547E7" w:rsidRPr="003B0665">
        <w:rPr>
          <w:rFonts w:ascii="標楷體" w:eastAsia="標楷體" w:hAnsi="標楷體"/>
          <w:szCs w:val="32"/>
        </w:rPr>
        <w:t>進行各方需求調查</w:t>
      </w:r>
      <w:r w:rsidR="002547E7" w:rsidRPr="003B0665">
        <w:rPr>
          <w:rFonts w:ascii="標楷體" w:eastAsia="標楷體" w:hAnsi="標楷體" w:hint="eastAsia"/>
          <w:szCs w:val="32"/>
        </w:rPr>
        <w:t>規劃作業期程較長，執行進度未如預期，相關經費須保留繼續執行。</w:t>
      </w:r>
    </w:p>
    <w:p w14:paraId="7E923993" w14:textId="2637A251" w:rsidR="00A47BC1" w:rsidRPr="003B0665" w:rsidRDefault="00A47BC1" w:rsidP="003E7E9B">
      <w:pPr>
        <w:pStyle w:val="1"/>
        <w:keepNext w:val="0"/>
        <w:overflowPunct w:val="0"/>
        <w:adjustRightInd w:val="0"/>
        <w:snapToGrid w:val="0"/>
        <w:spacing w:beforeLines="20" w:before="72" w:afterLines="20" w:after="72" w:line="430" w:lineRule="exact"/>
        <w:ind w:firstLineChars="100" w:firstLine="320"/>
        <w:rPr>
          <w:rFonts w:ascii="標楷體" w:eastAsia="標楷體" w:hAnsi="標楷體"/>
          <w:sz w:val="32"/>
          <w:szCs w:val="32"/>
        </w:rPr>
      </w:pPr>
      <w:bookmarkStart w:id="7" w:name="_Toc423592479"/>
      <w:bookmarkStart w:id="8" w:name="_Toc455572273"/>
      <w:bookmarkStart w:id="9" w:name="_Toc455574936"/>
      <w:bookmarkStart w:id="10" w:name="_Toc487033235"/>
      <w:bookmarkStart w:id="11" w:name="_Toc487033336"/>
      <w:bookmarkStart w:id="12" w:name="_Toc487033677"/>
      <w:r w:rsidRPr="003B0665">
        <w:rPr>
          <w:rFonts w:ascii="標楷體" w:eastAsia="標楷體" w:hAnsi="標楷體" w:hint="eastAsia"/>
          <w:sz w:val="32"/>
          <w:szCs w:val="32"/>
        </w:rPr>
        <w:t>二</w:t>
      </w:r>
      <w:r w:rsidR="00FD7583" w:rsidRPr="003B0665">
        <w:rPr>
          <w:rFonts w:ascii="標楷體" w:eastAsia="標楷體" w:hAnsi="標楷體" w:hint="eastAsia"/>
          <w:sz w:val="32"/>
          <w:szCs w:val="32"/>
        </w:rPr>
        <w:t>、</w:t>
      </w:r>
      <w:r w:rsidRPr="003B0665">
        <w:rPr>
          <w:rFonts w:ascii="標楷體" w:eastAsia="標楷體" w:hAnsi="標楷體" w:hint="eastAsia"/>
          <w:sz w:val="32"/>
          <w:szCs w:val="32"/>
        </w:rPr>
        <w:t>預算執行之審核</w:t>
      </w:r>
      <w:bookmarkEnd w:id="7"/>
      <w:bookmarkEnd w:id="8"/>
      <w:bookmarkEnd w:id="9"/>
      <w:bookmarkEnd w:id="10"/>
      <w:bookmarkEnd w:id="11"/>
      <w:bookmarkEnd w:id="12"/>
    </w:p>
    <w:p w14:paraId="295B30D9" w14:textId="1012C47E" w:rsidR="003D2607" w:rsidRPr="003B0665" w:rsidRDefault="00FD7583" w:rsidP="003E7E9B">
      <w:pPr>
        <w:pStyle w:val="2"/>
        <w:keepNext w:val="0"/>
        <w:overflowPunct w:val="0"/>
        <w:spacing w:line="430" w:lineRule="exact"/>
        <w:ind w:firstLine="480"/>
        <w:rPr>
          <w:b w:val="0"/>
          <w:sz w:val="24"/>
        </w:rPr>
      </w:pPr>
      <w:r w:rsidRPr="003B0665">
        <w:rPr>
          <w:rFonts w:hint="eastAsia"/>
          <w:b w:val="0"/>
          <w:sz w:val="24"/>
        </w:rPr>
        <w:t>（一）</w:t>
      </w:r>
      <w:r w:rsidR="00A47BC1" w:rsidRPr="003B0665">
        <w:rPr>
          <w:rFonts w:hint="eastAsia"/>
          <w:b w:val="0"/>
          <w:sz w:val="24"/>
        </w:rPr>
        <w:t xml:space="preserve">　</w:t>
      </w:r>
      <w:r w:rsidR="008137B8" w:rsidRPr="003B0665">
        <w:rPr>
          <w:rFonts w:hint="eastAsia"/>
          <w:b w:val="0"/>
          <w:sz w:val="24"/>
        </w:rPr>
        <w:t>歲入預算數25億</w:t>
      </w:r>
      <w:r w:rsidR="00F632C4" w:rsidRPr="003B0665">
        <w:rPr>
          <w:b w:val="0"/>
          <w:sz w:val="24"/>
        </w:rPr>
        <w:t>4</w:t>
      </w:r>
      <w:r w:rsidR="008137B8" w:rsidRPr="003B0665">
        <w:rPr>
          <w:rFonts w:hint="eastAsia"/>
          <w:b w:val="0"/>
          <w:sz w:val="24"/>
        </w:rPr>
        <w:t>,11</w:t>
      </w:r>
      <w:r w:rsidR="00F632C4" w:rsidRPr="003B0665">
        <w:rPr>
          <w:b w:val="0"/>
          <w:sz w:val="24"/>
        </w:rPr>
        <w:t>4</w:t>
      </w:r>
      <w:r w:rsidR="008137B8" w:rsidRPr="003B0665">
        <w:rPr>
          <w:rFonts w:hint="eastAsia"/>
          <w:b w:val="0"/>
          <w:sz w:val="24"/>
        </w:rPr>
        <w:t>萬餘元，決算審核結果，審定實現數2</w:t>
      </w:r>
      <w:r w:rsidR="00F632C4" w:rsidRPr="003B0665">
        <w:rPr>
          <w:b w:val="0"/>
          <w:sz w:val="24"/>
        </w:rPr>
        <w:t>4</w:t>
      </w:r>
      <w:r w:rsidR="008137B8" w:rsidRPr="003B0665">
        <w:rPr>
          <w:rFonts w:hint="eastAsia"/>
          <w:b w:val="0"/>
          <w:sz w:val="24"/>
        </w:rPr>
        <w:t>億</w:t>
      </w:r>
      <w:r w:rsidR="00F632C4" w:rsidRPr="003B0665">
        <w:rPr>
          <w:rFonts w:hint="eastAsia"/>
          <w:b w:val="0"/>
          <w:sz w:val="24"/>
        </w:rPr>
        <w:t>9</w:t>
      </w:r>
      <w:r w:rsidR="008137B8" w:rsidRPr="003B0665">
        <w:rPr>
          <w:rFonts w:hint="eastAsia"/>
          <w:b w:val="0"/>
          <w:sz w:val="24"/>
        </w:rPr>
        <w:t>,</w:t>
      </w:r>
      <w:r w:rsidR="00F632C4" w:rsidRPr="003B0665">
        <w:rPr>
          <w:b w:val="0"/>
          <w:sz w:val="24"/>
        </w:rPr>
        <w:t>769</w:t>
      </w:r>
      <w:r w:rsidR="008137B8" w:rsidRPr="003B0665">
        <w:rPr>
          <w:rFonts w:hint="eastAsia"/>
          <w:b w:val="0"/>
          <w:sz w:val="24"/>
        </w:rPr>
        <w:t>萬餘元，應收保留數</w:t>
      </w:r>
      <w:r w:rsidR="00F632C4" w:rsidRPr="003B0665">
        <w:rPr>
          <w:b w:val="0"/>
          <w:sz w:val="24"/>
        </w:rPr>
        <w:t>361萬</w:t>
      </w:r>
      <w:r w:rsidR="00F632C4" w:rsidRPr="003B0665">
        <w:rPr>
          <w:rFonts w:hint="eastAsia"/>
          <w:b w:val="0"/>
          <w:sz w:val="24"/>
        </w:rPr>
        <w:t>餘</w:t>
      </w:r>
      <w:r w:rsidR="008137B8" w:rsidRPr="003B0665">
        <w:rPr>
          <w:rFonts w:hint="eastAsia"/>
          <w:b w:val="0"/>
          <w:sz w:val="24"/>
        </w:rPr>
        <w:t>元，</w:t>
      </w:r>
      <w:r w:rsidR="00B146D1" w:rsidRPr="003B0665">
        <w:rPr>
          <w:rFonts w:hint="eastAsia"/>
          <w:b w:val="0"/>
          <w:sz w:val="24"/>
        </w:rPr>
        <w:t>主要</w:t>
      </w:r>
      <w:r w:rsidR="008137B8" w:rsidRPr="003B0665">
        <w:rPr>
          <w:rFonts w:hint="eastAsia"/>
          <w:b w:val="0"/>
          <w:sz w:val="24"/>
        </w:rPr>
        <w:t>係</w:t>
      </w:r>
      <w:r w:rsidR="00B146D1" w:rsidRPr="003B0665">
        <w:rPr>
          <w:rFonts w:hint="eastAsia"/>
          <w:b w:val="0"/>
          <w:sz w:val="24"/>
        </w:rPr>
        <w:t>數位</w:t>
      </w:r>
      <w:proofErr w:type="gramStart"/>
      <w:r w:rsidR="00B146D1" w:rsidRPr="003B0665">
        <w:rPr>
          <w:rFonts w:hint="eastAsia"/>
          <w:b w:val="0"/>
          <w:sz w:val="24"/>
        </w:rPr>
        <w:t>產業署</w:t>
      </w:r>
      <w:r w:rsidR="0027352D" w:rsidRPr="003B0665">
        <w:rPr>
          <w:rFonts w:hint="eastAsia"/>
          <w:b w:val="0"/>
          <w:sz w:val="24"/>
        </w:rPr>
        <w:t>尚待</w:t>
      </w:r>
      <w:proofErr w:type="gramEnd"/>
      <w:r w:rsidR="0027352D" w:rsidRPr="003B0665">
        <w:rPr>
          <w:rFonts w:hint="eastAsia"/>
          <w:b w:val="0"/>
          <w:sz w:val="24"/>
        </w:rPr>
        <w:t>收</w:t>
      </w:r>
      <w:r w:rsidR="00B146D1" w:rsidRPr="003B0665">
        <w:rPr>
          <w:rFonts w:hint="eastAsia"/>
          <w:b w:val="0"/>
          <w:sz w:val="24"/>
        </w:rPr>
        <w:t>回</w:t>
      </w:r>
      <w:r w:rsidR="0027352D" w:rsidRPr="003B0665">
        <w:rPr>
          <w:b w:val="0"/>
          <w:sz w:val="24"/>
        </w:rPr>
        <w:t>中小企業行動智慧應用計畫</w:t>
      </w:r>
      <w:r w:rsidR="00620E5A" w:rsidRPr="003B0665">
        <w:rPr>
          <w:rFonts w:hint="eastAsia"/>
          <w:b w:val="0"/>
          <w:sz w:val="24"/>
        </w:rPr>
        <w:t>補助款</w:t>
      </w:r>
      <w:r w:rsidR="008137B8" w:rsidRPr="003B0665">
        <w:rPr>
          <w:rFonts w:hint="eastAsia"/>
          <w:b w:val="0"/>
          <w:sz w:val="24"/>
        </w:rPr>
        <w:t>；合計決算審定數2</w:t>
      </w:r>
      <w:r w:rsidR="00F632C4" w:rsidRPr="003B0665">
        <w:rPr>
          <w:b w:val="0"/>
          <w:sz w:val="24"/>
        </w:rPr>
        <w:t>5</w:t>
      </w:r>
      <w:r w:rsidR="008137B8" w:rsidRPr="003B0665">
        <w:rPr>
          <w:rFonts w:hint="eastAsia"/>
          <w:b w:val="0"/>
          <w:sz w:val="24"/>
        </w:rPr>
        <w:t>億</w:t>
      </w:r>
      <w:r w:rsidR="00F632C4" w:rsidRPr="003B0665">
        <w:rPr>
          <w:b w:val="0"/>
          <w:sz w:val="24"/>
        </w:rPr>
        <w:t>130</w:t>
      </w:r>
      <w:r w:rsidR="008137B8" w:rsidRPr="003B0665">
        <w:rPr>
          <w:rFonts w:hint="eastAsia"/>
          <w:b w:val="0"/>
          <w:sz w:val="24"/>
        </w:rPr>
        <w:t>萬餘元，較預算</w:t>
      </w:r>
      <w:r w:rsidR="0030648B" w:rsidRPr="003B0665">
        <w:rPr>
          <w:rFonts w:hint="eastAsia"/>
          <w:b w:val="0"/>
          <w:sz w:val="24"/>
        </w:rPr>
        <w:t>減少</w:t>
      </w:r>
      <w:r w:rsidR="0030648B" w:rsidRPr="003B0665">
        <w:rPr>
          <w:b w:val="0"/>
          <w:sz w:val="24"/>
        </w:rPr>
        <w:t>3</w:t>
      </w:r>
      <w:r w:rsidR="0030648B" w:rsidRPr="003B0665">
        <w:rPr>
          <w:rFonts w:hint="eastAsia"/>
          <w:b w:val="0"/>
          <w:sz w:val="24"/>
        </w:rPr>
        <w:t>,</w:t>
      </w:r>
      <w:r w:rsidR="0030648B" w:rsidRPr="003B0665">
        <w:rPr>
          <w:b w:val="0"/>
          <w:sz w:val="24"/>
        </w:rPr>
        <w:t>983</w:t>
      </w:r>
      <w:r w:rsidR="0030648B" w:rsidRPr="003B0665">
        <w:rPr>
          <w:rFonts w:hint="eastAsia"/>
          <w:b w:val="0"/>
          <w:sz w:val="24"/>
        </w:rPr>
        <w:t>萬餘元</w:t>
      </w:r>
      <w:r w:rsidR="008137B8" w:rsidRPr="003B0665">
        <w:rPr>
          <w:rFonts w:hint="eastAsia"/>
          <w:b w:val="0"/>
          <w:sz w:val="24"/>
        </w:rPr>
        <w:t>（</w:t>
      </w:r>
      <w:r w:rsidR="0030648B" w:rsidRPr="003B0665">
        <w:rPr>
          <w:b w:val="0"/>
          <w:sz w:val="24"/>
        </w:rPr>
        <w:t>1</w:t>
      </w:r>
      <w:r w:rsidR="008137B8" w:rsidRPr="003B0665">
        <w:rPr>
          <w:rFonts w:hint="eastAsia"/>
          <w:b w:val="0"/>
          <w:sz w:val="24"/>
        </w:rPr>
        <w:t>.57％），主要係</w:t>
      </w:r>
      <w:r w:rsidR="0030648B" w:rsidRPr="003B0665">
        <w:rPr>
          <w:rFonts w:hint="eastAsia"/>
          <w:b w:val="0"/>
          <w:sz w:val="24"/>
        </w:rPr>
        <w:t>數位發展部修正「頻率使用費收費標準」</w:t>
      </w:r>
      <w:r w:rsidR="003A52D4" w:rsidRPr="003B0665">
        <w:rPr>
          <w:rFonts w:hint="eastAsia"/>
          <w:b w:val="0"/>
          <w:sz w:val="24"/>
        </w:rPr>
        <w:t>，</w:t>
      </w:r>
      <w:r w:rsidR="0030648B" w:rsidRPr="003B0665">
        <w:rPr>
          <w:rFonts w:hint="eastAsia"/>
          <w:b w:val="0"/>
          <w:sz w:val="24"/>
        </w:rPr>
        <w:t>增訂促進衛星固定通信無線電頻率和諧使用折扣費用及5</w:t>
      </w:r>
      <w:r w:rsidR="0030648B" w:rsidRPr="003B0665">
        <w:rPr>
          <w:b w:val="0"/>
          <w:sz w:val="24"/>
        </w:rPr>
        <w:t>G用戶占比折扣費用</w:t>
      </w:r>
      <w:r w:rsidR="0030648B" w:rsidRPr="003B0665">
        <w:rPr>
          <w:rFonts w:hint="eastAsia"/>
          <w:b w:val="0"/>
          <w:sz w:val="24"/>
        </w:rPr>
        <w:t>，致頻率及電信號碼使用費收入較預計減少</w:t>
      </w:r>
      <w:r w:rsidR="008137B8" w:rsidRPr="003B0665">
        <w:rPr>
          <w:rFonts w:hint="eastAsia"/>
          <w:b w:val="0"/>
          <w:sz w:val="24"/>
        </w:rPr>
        <w:t>。</w:t>
      </w:r>
    </w:p>
    <w:p w14:paraId="42E6E539" w14:textId="79E5EAE3" w:rsidR="001137A7" w:rsidRPr="003B0665" w:rsidRDefault="00FD7583" w:rsidP="003E7E9B">
      <w:pPr>
        <w:pStyle w:val="2"/>
        <w:keepNext w:val="0"/>
        <w:overflowPunct w:val="0"/>
        <w:spacing w:line="430" w:lineRule="exact"/>
        <w:ind w:firstLine="480"/>
        <w:rPr>
          <w:b w:val="0"/>
          <w:sz w:val="24"/>
        </w:rPr>
      </w:pPr>
      <w:r w:rsidRPr="003B0665">
        <w:rPr>
          <w:rFonts w:hint="eastAsia"/>
          <w:b w:val="0"/>
          <w:sz w:val="24"/>
        </w:rPr>
        <w:t>（二）</w:t>
      </w:r>
      <w:r w:rsidR="00A47BC1" w:rsidRPr="003B0665">
        <w:rPr>
          <w:rFonts w:hint="eastAsia"/>
          <w:b w:val="0"/>
          <w:sz w:val="24"/>
        </w:rPr>
        <w:t xml:space="preserve">　</w:t>
      </w:r>
      <w:r w:rsidR="008137B8" w:rsidRPr="003B0665">
        <w:rPr>
          <w:rFonts w:hint="eastAsia"/>
          <w:b w:val="0"/>
          <w:sz w:val="24"/>
        </w:rPr>
        <w:t>以前年度歲入轉入數計</w:t>
      </w:r>
      <w:r w:rsidR="008C4BE0" w:rsidRPr="003B0665">
        <w:rPr>
          <w:b w:val="0"/>
          <w:sz w:val="24"/>
        </w:rPr>
        <w:t>2</w:t>
      </w:r>
      <w:r w:rsidR="008137B8" w:rsidRPr="003B0665">
        <w:rPr>
          <w:rFonts w:hint="eastAsia"/>
          <w:b w:val="0"/>
          <w:sz w:val="24"/>
        </w:rPr>
        <w:t>,</w:t>
      </w:r>
      <w:r w:rsidR="008C4BE0" w:rsidRPr="003B0665">
        <w:rPr>
          <w:b w:val="0"/>
          <w:sz w:val="24"/>
        </w:rPr>
        <w:t>877</w:t>
      </w:r>
      <w:r w:rsidR="008137B8" w:rsidRPr="003B0665">
        <w:rPr>
          <w:rFonts w:hint="eastAsia"/>
          <w:b w:val="0"/>
          <w:sz w:val="24"/>
        </w:rPr>
        <w:t>萬餘元，決算審核結果，審定減免（註銷）數</w:t>
      </w:r>
      <w:r w:rsidR="008C4BE0" w:rsidRPr="003B0665">
        <w:rPr>
          <w:b w:val="0"/>
          <w:sz w:val="24"/>
        </w:rPr>
        <w:t>766</w:t>
      </w:r>
      <w:r w:rsidR="008137B8" w:rsidRPr="003B0665">
        <w:rPr>
          <w:rFonts w:hint="eastAsia"/>
          <w:b w:val="0"/>
          <w:sz w:val="24"/>
        </w:rPr>
        <w:t>元（</w:t>
      </w:r>
      <w:r w:rsidR="008C4BE0" w:rsidRPr="003B0665">
        <w:rPr>
          <w:b w:val="0"/>
          <w:sz w:val="24"/>
        </w:rPr>
        <w:t>00</w:t>
      </w:r>
      <w:r w:rsidR="008137B8" w:rsidRPr="003B0665">
        <w:rPr>
          <w:rFonts w:hint="eastAsia"/>
          <w:b w:val="0"/>
          <w:sz w:val="24"/>
        </w:rPr>
        <w:t>.</w:t>
      </w:r>
      <w:r w:rsidR="008C4BE0" w:rsidRPr="003B0665">
        <w:rPr>
          <w:b w:val="0"/>
          <w:sz w:val="24"/>
        </w:rPr>
        <w:t>00</w:t>
      </w:r>
      <w:r w:rsidR="008137B8" w:rsidRPr="003B0665">
        <w:rPr>
          <w:rFonts w:hint="eastAsia"/>
          <w:b w:val="0"/>
          <w:sz w:val="24"/>
        </w:rPr>
        <w:t>％），主要係</w:t>
      </w:r>
      <w:r w:rsidR="0034772E" w:rsidRPr="003B0665">
        <w:rPr>
          <w:rFonts w:hint="eastAsia"/>
          <w:b w:val="0"/>
          <w:sz w:val="24"/>
        </w:rPr>
        <w:t>應收</w:t>
      </w:r>
      <w:r w:rsidR="00BE2586" w:rsidRPr="003B0665">
        <w:rPr>
          <w:rFonts w:hint="eastAsia"/>
          <w:b w:val="0"/>
          <w:sz w:val="24"/>
        </w:rPr>
        <w:t>業者</w:t>
      </w:r>
      <w:r w:rsidR="008C4BE0" w:rsidRPr="003B0665">
        <w:rPr>
          <w:rFonts w:hint="eastAsia"/>
          <w:b w:val="0"/>
          <w:sz w:val="24"/>
        </w:rPr>
        <w:t>電信號碼</w:t>
      </w:r>
      <w:r w:rsidR="008137B8" w:rsidRPr="003B0665">
        <w:rPr>
          <w:rFonts w:hint="eastAsia"/>
          <w:b w:val="0"/>
          <w:sz w:val="24"/>
        </w:rPr>
        <w:t>使用費</w:t>
      </w:r>
      <w:r w:rsidR="003C7CA4" w:rsidRPr="003B0665">
        <w:rPr>
          <w:rFonts w:hint="eastAsia"/>
          <w:b w:val="0"/>
          <w:sz w:val="24"/>
        </w:rPr>
        <w:t>及</w:t>
      </w:r>
      <w:proofErr w:type="gramStart"/>
      <w:r w:rsidR="008137B8" w:rsidRPr="003B0665">
        <w:rPr>
          <w:rFonts w:hint="eastAsia"/>
          <w:b w:val="0"/>
          <w:sz w:val="24"/>
        </w:rPr>
        <w:t>怠</w:t>
      </w:r>
      <w:proofErr w:type="gramEnd"/>
      <w:r w:rsidR="008137B8" w:rsidRPr="003B0665">
        <w:rPr>
          <w:rFonts w:hint="eastAsia"/>
          <w:b w:val="0"/>
          <w:sz w:val="24"/>
        </w:rPr>
        <w:t>金，</w:t>
      </w:r>
      <w:r w:rsidR="0034772E" w:rsidRPr="003B0665">
        <w:rPr>
          <w:rFonts w:hint="eastAsia"/>
          <w:b w:val="0"/>
          <w:sz w:val="24"/>
        </w:rPr>
        <w:t>移送行政執行取得</w:t>
      </w:r>
      <w:r w:rsidR="00E57440" w:rsidRPr="003B0665">
        <w:rPr>
          <w:rFonts w:hint="eastAsia"/>
          <w:b w:val="0"/>
          <w:sz w:val="24"/>
        </w:rPr>
        <w:t>債</w:t>
      </w:r>
      <w:r w:rsidR="0034772E" w:rsidRPr="003B0665">
        <w:rPr>
          <w:rFonts w:hint="eastAsia"/>
          <w:b w:val="0"/>
          <w:sz w:val="24"/>
        </w:rPr>
        <w:t>權憑證，經核定註銷</w:t>
      </w:r>
      <w:r w:rsidR="008137B8" w:rsidRPr="003B0665">
        <w:rPr>
          <w:rFonts w:hint="eastAsia"/>
          <w:b w:val="0"/>
          <w:sz w:val="24"/>
        </w:rPr>
        <w:t>；應收保留數2,877萬餘元（</w:t>
      </w:r>
      <w:r w:rsidR="003C7CA4" w:rsidRPr="003B0665">
        <w:rPr>
          <w:b w:val="0"/>
          <w:sz w:val="24"/>
        </w:rPr>
        <w:t>100</w:t>
      </w:r>
      <w:r w:rsidR="008137B8" w:rsidRPr="003B0665">
        <w:rPr>
          <w:rFonts w:hint="eastAsia"/>
          <w:b w:val="0"/>
          <w:sz w:val="24"/>
        </w:rPr>
        <w:t>.</w:t>
      </w:r>
      <w:r w:rsidR="003C7CA4" w:rsidRPr="003B0665">
        <w:rPr>
          <w:b w:val="0"/>
          <w:sz w:val="24"/>
        </w:rPr>
        <w:t>00</w:t>
      </w:r>
      <w:r w:rsidR="008137B8" w:rsidRPr="003B0665">
        <w:rPr>
          <w:rFonts w:hint="eastAsia"/>
          <w:b w:val="0"/>
          <w:sz w:val="24"/>
        </w:rPr>
        <w:t>％），主要係應收</w:t>
      </w:r>
      <w:r w:rsidR="00BE2586" w:rsidRPr="003B0665">
        <w:rPr>
          <w:rFonts w:hint="eastAsia"/>
          <w:b w:val="0"/>
          <w:sz w:val="24"/>
        </w:rPr>
        <w:t>業者逾期未繳納之</w:t>
      </w:r>
      <w:r w:rsidR="008137B8" w:rsidRPr="003B0665">
        <w:rPr>
          <w:rFonts w:hint="eastAsia"/>
          <w:b w:val="0"/>
          <w:sz w:val="24"/>
        </w:rPr>
        <w:t>頻率使用費</w:t>
      </w:r>
      <w:r w:rsidR="003C7CA4" w:rsidRPr="003B0665">
        <w:rPr>
          <w:rFonts w:hint="eastAsia"/>
          <w:b w:val="0"/>
          <w:sz w:val="24"/>
        </w:rPr>
        <w:t>及</w:t>
      </w:r>
      <w:proofErr w:type="gramStart"/>
      <w:r w:rsidR="003C7CA4" w:rsidRPr="003B0665">
        <w:rPr>
          <w:rFonts w:hint="eastAsia"/>
          <w:b w:val="0"/>
          <w:sz w:val="24"/>
        </w:rPr>
        <w:t>怠</w:t>
      </w:r>
      <w:proofErr w:type="gramEnd"/>
      <w:r w:rsidR="003C7CA4" w:rsidRPr="003B0665">
        <w:rPr>
          <w:rFonts w:hint="eastAsia"/>
          <w:b w:val="0"/>
          <w:sz w:val="24"/>
        </w:rPr>
        <w:t>金</w:t>
      </w:r>
      <w:r w:rsidR="008137B8" w:rsidRPr="003B0665">
        <w:rPr>
          <w:rFonts w:hint="eastAsia"/>
          <w:b w:val="0"/>
          <w:sz w:val="24"/>
        </w:rPr>
        <w:t>，尚待繼續收取。</w:t>
      </w:r>
    </w:p>
    <w:p w14:paraId="2BFC3CEE" w14:textId="397B58BD" w:rsidR="004C2E8B" w:rsidRPr="003B0665" w:rsidRDefault="00FD7583" w:rsidP="003E7E9B">
      <w:pPr>
        <w:pStyle w:val="2"/>
        <w:keepNext w:val="0"/>
        <w:overflowPunct w:val="0"/>
        <w:spacing w:line="430" w:lineRule="exact"/>
        <w:ind w:firstLine="480"/>
        <w:rPr>
          <w:b w:val="0"/>
          <w:sz w:val="24"/>
        </w:rPr>
      </w:pPr>
      <w:r w:rsidRPr="003B0665">
        <w:rPr>
          <w:rFonts w:hint="eastAsia"/>
          <w:b w:val="0"/>
          <w:sz w:val="24"/>
        </w:rPr>
        <w:t>（三）</w:t>
      </w:r>
      <w:r w:rsidR="00A47BC1" w:rsidRPr="003B0665">
        <w:rPr>
          <w:rFonts w:hint="eastAsia"/>
          <w:b w:val="0"/>
          <w:sz w:val="24"/>
        </w:rPr>
        <w:t xml:space="preserve">　</w:t>
      </w:r>
      <w:r w:rsidR="008137B8" w:rsidRPr="00C472D2">
        <w:rPr>
          <w:rFonts w:hint="eastAsia"/>
          <w:b w:val="0"/>
          <w:spacing w:val="4"/>
          <w:sz w:val="24"/>
        </w:rPr>
        <w:t>歲出預算數</w:t>
      </w:r>
      <w:r w:rsidR="00C75296" w:rsidRPr="00C472D2">
        <w:rPr>
          <w:b w:val="0"/>
          <w:spacing w:val="4"/>
          <w:sz w:val="24"/>
        </w:rPr>
        <w:t>71</w:t>
      </w:r>
      <w:r w:rsidR="008137B8" w:rsidRPr="00C472D2">
        <w:rPr>
          <w:rFonts w:hint="eastAsia"/>
          <w:b w:val="0"/>
          <w:spacing w:val="4"/>
          <w:sz w:val="24"/>
        </w:rPr>
        <w:t>億</w:t>
      </w:r>
      <w:r w:rsidR="00C75296" w:rsidRPr="00C472D2">
        <w:rPr>
          <w:rFonts w:hint="eastAsia"/>
          <w:b w:val="0"/>
          <w:spacing w:val="4"/>
          <w:sz w:val="24"/>
        </w:rPr>
        <w:t>1</w:t>
      </w:r>
      <w:r w:rsidR="00C75296" w:rsidRPr="00C472D2">
        <w:rPr>
          <w:b w:val="0"/>
          <w:spacing w:val="4"/>
          <w:sz w:val="24"/>
        </w:rPr>
        <w:t>30</w:t>
      </w:r>
      <w:r w:rsidR="008137B8" w:rsidRPr="00C472D2">
        <w:rPr>
          <w:rFonts w:hint="eastAsia"/>
          <w:b w:val="0"/>
          <w:spacing w:val="4"/>
          <w:sz w:val="24"/>
        </w:rPr>
        <w:t>萬元，決算審核結果，審定實現數</w:t>
      </w:r>
      <w:r w:rsidR="00C75296" w:rsidRPr="00C472D2">
        <w:rPr>
          <w:b w:val="0"/>
          <w:spacing w:val="4"/>
          <w:sz w:val="24"/>
        </w:rPr>
        <w:t>62</w:t>
      </w:r>
      <w:r w:rsidR="008137B8" w:rsidRPr="00C472D2">
        <w:rPr>
          <w:rFonts w:hint="eastAsia"/>
          <w:b w:val="0"/>
          <w:spacing w:val="4"/>
          <w:sz w:val="24"/>
        </w:rPr>
        <w:t>億</w:t>
      </w:r>
      <w:r w:rsidR="00C75296" w:rsidRPr="00C472D2">
        <w:rPr>
          <w:rFonts w:hint="eastAsia"/>
          <w:b w:val="0"/>
          <w:spacing w:val="4"/>
          <w:sz w:val="24"/>
        </w:rPr>
        <w:t>9,</w:t>
      </w:r>
      <w:r w:rsidR="00C75296" w:rsidRPr="00C472D2">
        <w:rPr>
          <w:b w:val="0"/>
          <w:spacing w:val="4"/>
          <w:sz w:val="24"/>
        </w:rPr>
        <w:t>876</w:t>
      </w:r>
      <w:r w:rsidR="008137B8" w:rsidRPr="00C472D2">
        <w:rPr>
          <w:rFonts w:hint="eastAsia"/>
          <w:b w:val="0"/>
          <w:spacing w:val="4"/>
          <w:sz w:val="24"/>
        </w:rPr>
        <w:t>萬餘元（</w:t>
      </w:r>
      <w:r w:rsidR="00C75296" w:rsidRPr="00C472D2">
        <w:rPr>
          <w:b w:val="0"/>
          <w:spacing w:val="4"/>
          <w:sz w:val="24"/>
        </w:rPr>
        <w:t>88</w:t>
      </w:r>
      <w:r w:rsidR="008137B8" w:rsidRPr="00C472D2">
        <w:rPr>
          <w:rFonts w:hint="eastAsia"/>
          <w:b w:val="0"/>
          <w:spacing w:val="4"/>
          <w:sz w:val="24"/>
        </w:rPr>
        <w:t>.</w:t>
      </w:r>
      <w:r w:rsidR="00C75296" w:rsidRPr="00C472D2">
        <w:rPr>
          <w:b w:val="0"/>
          <w:spacing w:val="4"/>
          <w:sz w:val="24"/>
        </w:rPr>
        <w:t>7</w:t>
      </w:r>
      <w:r w:rsidR="008137B8" w:rsidRPr="00C472D2">
        <w:rPr>
          <w:rFonts w:hint="eastAsia"/>
          <w:b w:val="0"/>
          <w:spacing w:val="4"/>
          <w:sz w:val="24"/>
        </w:rPr>
        <w:t>0％），應付保留數</w:t>
      </w:r>
      <w:r w:rsidR="00C75296" w:rsidRPr="00C472D2">
        <w:rPr>
          <w:b w:val="0"/>
          <w:spacing w:val="4"/>
          <w:sz w:val="24"/>
        </w:rPr>
        <w:t>4</w:t>
      </w:r>
      <w:r w:rsidR="008137B8" w:rsidRPr="00C472D2">
        <w:rPr>
          <w:rFonts w:hint="eastAsia"/>
          <w:b w:val="0"/>
          <w:spacing w:val="4"/>
          <w:sz w:val="24"/>
        </w:rPr>
        <w:t>億</w:t>
      </w:r>
      <w:r w:rsidR="00C75296" w:rsidRPr="00C472D2">
        <w:rPr>
          <w:rFonts w:hint="eastAsia"/>
          <w:b w:val="0"/>
          <w:spacing w:val="4"/>
          <w:sz w:val="24"/>
        </w:rPr>
        <w:t>9</w:t>
      </w:r>
      <w:r w:rsidR="008137B8" w:rsidRPr="00C472D2">
        <w:rPr>
          <w:rFonts w:hint="eastAsia"/>
          <w:b w:val="0"/>
          <w:spacing w:val="4"/>
          <w:sz w:val="24"/>
        </w:rPr>
        <w:t>,</w:t>
      </w:r>
      <w:r w:rsidR="00C75296" w:rsidRPr="00C472D2">
        <w:rPr>
          <w:b w:val="0"/>
          <w:spacing w:val="4"/>
          <w:sz w:val="24"/>
        </w:rPr>
        <w:t>535</w:t>
      </w:r>
      <w:r w:rsidR="008137B8" w:rsidRPr="00C472D2">
        <w:rPr>
          <w:rFonts w:hint="eastAsia"/>
          <w:b w:val="0"/>
          <w:spacing w:val="4"/>
          <w:sz w:val="24"/>
        </w:rPr>
        <w:t>萬餘元（</w:t>
      </w:r>
      <w:r w:rsidR="00C75296" w:rsidRPr="00C472D2">
        <w:rPr>
          <w:b w:val="0"/>
          <w:spacing w:val="4"/>
          <w:sz w:val="24"/>
        </w:rPr>
        <w:t>6</w:t>
      </w:r>
      <w:r w:rsidR="008137B8" w:rsidRPr="00C472D2">
        <w:rPr>
          <w:rFonts w:hint="eastAsia"/>
          <w:b w:val="0"/>
          <w:spacing w:val="4"/>
          <w:sz w:val="24"/>
        </w:rPr>
        <w:t>.</w:t>
      </w:r>
      <w:r w:rsidR="00C75296" w:rsidRPr="00C472D2">
        <w:rPr>
          <w:b w:val="0"/>
          <w:spacing w:val="4"/>
          <w:sz w:val="24"/>
        </w:rPr>
        <w:t>98</w:t>
      </w:r>
      <w:r w:rsidR="008137B8" w:rsidRPr="00C472D2">
        <w:rPr>
          <w:rFonts w:hint="eastAsia"/>
          <w:b w:val="0"/>
          <w:spacing w:val="4"/>
          <w:sz w:val="24"/>
        </w:rPr>
        <w:t>％），保留原因詳「一</w:t>
      </w:r>
      <w:r w:rsidR="00C472D2" w:rsidRPr="00C472D2">
        <w:rPr>
          <w:rFonts w:hint="eastAsia"/>
          <w:b w:val="0"/>
          <w:spacing w:val="4"/>
          <w:sz w:val="24"/>
        </w:rPr>
        <w:t>、</w:t>
      </w:r>
      <w:r w:rsidR="008137B8" w:rsidRPr="00C472D2">
        <w:rPr>
          <w:rFonts w:hint="eastAsia"/>
          <w:b w:val="0"/>
          <w:spacing w:val="4"/>
          <w:sz w:val="24"/>
        </w:rPr>
        <w:t>計畫實施之查核」說明；合計決算審定數</w:t>
      </w:r>
      <w:r w:rsidR="00C75296" w:rsidRPr="00C472D2">
        <w:rPr>
          <w:b w:val="0"/>
          <w:spacing w:val="4"/>
          <w:sz w:val="24"/>
        </w:rPr>
        <w:t>67</w:t>
      </w:r>
      <w:r w:rsidR="008137B8" w:rsidRPr="00C472D2">
        <w:rPr>
          <w:rFonts w:hint="eastAsia"/>
          <w:b w:val="0"/>
          <w:spacing w:val="4"/>
          <w:sz w:val="24"/>
        </w:rPr>
        <w:t>億</w:t>
      </w:r>
      <w:r w:rsidR="00C75296" w:rsidRPr="00C472D2">
        <w:rPr>
          <w:rFonts w:hint="eastAsia"/>
          <w:b w:val="0"/>
          <w:spacing w:val="4"/>
          <w:sz w:val="24"/>
        </w:rPr>
        <w:t>9</w:t>
      </w:r>
      <w:r w:rsidR="008137B8" w:rsidRPr="00C472D2">
        <w:rPr>
          <w:rFonts w:hint="eastAsia"/>
          <w:b w:val="0"/>
          <w:spacing w:val="4"/>
          <w:sz w:val="24"/>
        </w:rPr>
        <w:t>,</w:t>
      </w:r>
      <w:r w:rsidR="00C75296" w:rsidRPr="00C472D2">
        <w:rPr>
          <w:b w:val="0"/>
          <w:spacing w:val="4"/>
          <w:sz w:val="24"/>
        </w:rPr>
        <w:t>41</w:t>
      </w:r>
      <w:r w:rsidR="008137B8" w:rsidRPr="00C472D2">
        <w:rPr>
          <w:rFonts w:hint="eastAsia"/>
          <w:b w:val="0"/>
          <w:spacing w:val="4"/>
          <w:sz w:val="24"/>
        </w:rPr>
        <w:t>1萬餘元，預算賸餘3億</w:t>
      </w:r>
      <w:r w:rsidR="00C75296" w:rsidRPr="00C472D2">
        <w:rPr>
          <w:b w:val="0"/>
          <w:spacing w:val="4"/>
          <w:sz w:val="24"/>
        </w:rPr>
        <w:t>718</w:t>
      </w:r>
      <w:r w:rsidR="008137B8" w:rsidRPr="00C472D2">
        <w:rPr>
          <w:rFonts w:hint="eastAsia"/>
          <w:b w:val="0"/>
          <w:spacing w:val="4"/>
          <w:sz w:val="24"/>
        </w:rPr>
        <w:t>萬餘元（</w:t>
      </w:r>
      <w:r w:rsidR="00C75296" w:rsidRPr="00C472D2">
        <w:rPr>
          <w:b w:val="0"/>
          <w:spacing w:val="4"/>
          <w:sz w:val="24"/>
        </w:rPr>
        <w:t>4</w:t>
      </w:r>
      <w:r w:rsidR="008137B8" w:rsidRPr="00C472D2">
        <w:rPr>
          <w:rFonts w:hint="eastAsia"/>
          <w:b w:val="0"/>
          <w:spacing w:val="4"/>
          <w:sz w:val="24"/>
        </w:rPr>
        <w:t>.</w:t>
      </w:r>
      <w:r w:rsidR="00C75296" w:rsidRPr="00C472D2">
        <w:rPr>
          <w:b w:val="0"/>
          <w:spacing w:val="4"/>
          <w:sz w:val="24"/>
        </w:rPr>
        <w:t>33</w:t>
      </w:r>
      <w:r w:rsidR="008137B8" w:rsidRPr="00C472D2">
        <w:rPr>
          <w:rFonts w:hint="eastAsia"/>
          <w:b w:val="0"/>
          <w:spacing w:val="4"/>
          <w:sz w:val="24"/>
        </w:rPr>
        <w:t>％），主要係</w:t>
      </w:r>
      <w:r w:rsidR="00C75296" w:rsidRPr="00C472D2">
        <w:rPr>
          <w:rFonts w:hint="eastAsia"/>
          <w:b w:val="0"/>
          <w:spacing w:val="4"/>
          <w:sz w:val="24"/>
        </w:rPr>
        <w:t>數位</w:t>
      </w:r>
      <w:proofErr w:type="gramStart"/>
      <w:r w:rsidR="00C75296" w:rsidRPr="00C472D2">
        <w:rPr>
          <w:rFonts w:hint="eastAsia"/>
          <w:b w:val="0"/>
          <w:spacing w:val="4"/>
          <w:sz w:val="24"/>
        </w:rPr>
        <w:t>發展部及</w:t>
      </w:r>
      <w:r w:rsidR="008137B8" w:rsidRPr="00C472D2">
        <w:rPr>
          <w:rFonts w:hint="eastAsia"/>
          <w:b w:val="0"/>
          <w:spacing w:val="4"/>
          <w:sz w:val="24"/>
        </w:rPr>
        <w:t>資</w:t>
      </w:r>
      <w:proofErr w:type="gramEnd"/>
      <w:r w:rsidR="008137B8" w:rsidRPr="00C472D2">
        <w:rPr>
          <w:rFonts w:hint="eastAsia"/>
          <w:b w:val="0"/>
          <w:spacing w:val="4"/>
          <w:sz w:val="24"/>
        </w:rPr>
        <w:t>通</w:t>
      </w:r>
      <w:proofErr w:type="gramStart"/>
      <w:r w:rsidR="008137B8" w:rsidRPr="00C472D2">
        <w:rPr>
          <w:rFonts w:hint="eastAsia"/>
          <w:b w:val="0"/>
          <w:spacing w:val="4"/>
          <w:sz w:val="24"/>
        </w:rPr>
        <w:t>安全署</w:t>
      </w:r>
      <w:proofErr w:type="gramEnd"/>
      <w:r w:rsidR="008137B8" w:rsidRPr="00C472D2">
        <w:rPr>
          <w:rFonts w:hint="eastAsia"/>
          <w:b w:val="0"/>
          <w:spacing w:val="4"/>
          <w:sz w:val="24"/>
        </w:rPr>
        <w:t>實際進用員額較少之人事費結餘。</w:t>
      </w:r>
    </w:p>
    <w:p w14:paraId="7513BA6A" w14:textId="253C4E2F" w:rsidR="004C2E8B" w:rsidRPr="003B0665" w:rsidRDefault="00897ED5" w:rsidP="003E7E9B">
      <w:pPr>
        <w:pStyle w:val="2"/>
        <w:keepNext w:val="0"/>
        <w:overflowPunct w:val="0"/>
        <w:spacing w:line="430" w:lineRule="exact"/>
        <w:ind w:firstLine="480"/>
        <w:rPr>
          <w:b w:val="0"/>
          <w:sz w:val="24"/>
        </w:rPr>
      </w:pPr>
      <w:r w:rsidRPr="003B0665">
        <w:rPr>
          <w:rFonts w:hint="eastAsia"/>
          <w:b w:val="0"/>
          <w:sz w:val="24"/>
        </w:rPr>
        <w:t>（四</w:t>
      </w:r>
      <w:r w:rsidR="00244618" w:rsidRPr="003B0665">
        <w:rPr>
          <w:rFonts w:hint="eastAsia"/>
          <w:b w:val="0"/>
          <w:sz w:val="24"/>
        </w:rPr>
        <w:t>）</w:t>
      </w:r>
      <w:r w:rsidRPr="003B0665">
        <w:rPr>
          <w:rFonts w:hint="eastAsia"/>
          <w:b w:val="0"/>
          <w:sz w:val="24"/>
        </w:rPr>
        <w:t xml:space="preserve">　</w:t>
      </w:r>
      <w:r w:rsidR="008137B8" w:rsidRPr="003B0665">
        <w:rPr>
          <w:rFonts w:hint="eastAsia"/>
          <w:b w:val="0"/>
          <w:sz w:val="24"/>
        </w:rPr>
        <w:t>以前年度歲出轉入數計</w:t>
      </w:r>
      <w:r w:rsidR="00744DD1" w:rsidRPr="003B0665">
        <w:rPr>
          <w:rFonts w:hint="eastAsia"/>
          <w:b w:val="0"/>
          <w:sz w:val="24"/>
        </w:rPr>
        <w:t>2</w:t>
      </w:r>
      <w:r w:rsidR="00744DD1" w:rsidRPr="003B0665">
        <w:rPr>
          <w:b w:val="0"/>
          <w:sz w:val="24"/>
        </w:rPr>
        <w:t>億</w:t>
      </w:r>
      <w:r w:rsidR="001D7D42" w:rsidRPr="003B0665">
        <w:rPr>
          <w:b w:val="0"/>
          <w:sz w:val="24"/>
        </w:rPr>
        <w:t>3</w:t>
      </w:r>
      <w:r w:rsidR="008137B8" w:rsidRPr="003B0665">
        <w:rPr>
          <w:rFonts w:hint="eastAsia"/>
          <w:b w:val="0"/>
          <w:sz w:val="24"/>
        </w:rPr>
        <w:t>,</w:t>
      </w:r>
      <w:r w:rsidR="001D7D42" w:rsidRPr="003B0665">
        <w:rPr>
          <w:b w:val="0"/>
          <w:sz w:val="24"/>
        </w:rPr>
        <w:t>120</w:t>
      </w:r>
      <w:r w:rsidR="008137B8" w:rsidRPr="003B0665">
        <w:rPr>
          <w:rFonts w:hint="eastAsia"/>
          <w:b w:val="0"/>
          <w:sz w:val="24"/>
        </w:rPr>
        <w:t>萬餘元，決算審核結果，審定實現數</w:t>
      </w:r>
      <w:r w:rsidR="00744DD1" w:rsidRPr="003B0665">
        <w:rPr>
          <w:rFonts w:hint="eastAsia"/>
          <w:b w:val="0"/>
          <w:sz w:val="24"/>
        </w:rPr>
        <w:t>2億</w:t>
      </w:r>
      <w:r w:rsidR="00744DD1" w:rsidRPr="003B0665">
        <w:rPr>
          <w:b w:val="0"/>
          <w:sz w:val="24"/>
        </w:rPr>
        <w:t>2</w:t>
      </w:r>
      <w:r w:rsidR="00744DD1" w:rsidRPr="003B0665">
        <w:rPr>
          <w:rFonts w:hint="eastAsia"/>
          <w:b w:val="0"/>
          <w:sz w:val="24"/>
        </w:rPr>
        <w:t>,</w:t>
      </w:r>
      <w:r w:rsidR="00744DD1" w:rsidRPr="003B0665">
        <w:rPr>
          <w:b w:val="0"/>
          <w:sz w:val="24"/>
        </w:rPr>
        <w:t>704</w:t>
      </w:r>
      <w:r w:rsidR="00744DD1" w:rsidRPr="003B0665">
        <w:rPr>
          <w:rFonts w:hint="eastAsia"/>
          <w:b w:val="0"/>
          <w:sz w:val="24"/>
        </w:rPr>
        <w:t>萬餘元（</w:t>
      </w:r>
      <w:r w:rsidR="00744DD1" w:rsidRPr="003B0665">
        <w:rPr>
          <w:b w:val="0"/>
          <w:sz w:val="24"/>
        </w:rPr>
        <w:t>98.20</w:t>
      </w:r>
      <w:r w:rsidR="00744DD1" w:rsidRPr="003B0665">
        <w:rPr>
          <w:rFonts w:hint="eastAsia"/>
          <w:b w:val="0"/>
          <w:sz w:val="24"/>
        </w:rPr>
        <w:t>％）</w:t>
      </w:r>
      <w:r w:rsidR="008137B8" w:rsidRPr="003B0665">
        <w:rPr>
          <w:rFonts w:hint="eastAsia"/>
          <w:b w:val="0"/>
          <w:sz w:val="24"/>
        </w:rPr>
        <w:t>；減免（註銷）數</w:t>
      </w:r>
      <w:r w:rsidR="00744DD1" w:rsidRPr="003B0665">
        <w:rPr>
          <w:b w:val="0"/>
          <w:sz w:val="24"/>
        </w:rPr>
        <w:t>416</w:t>
      </w:r>
      <w:r w:rsidR="008137B8" w:rsidRPr="003B0665">
        <w:rPr>
          <w:rFonts w:hint="eastAsia"/>
          <w:b w:val="0"/>
          <w:sz w:val="24"/>
        </w:rPr>
        <w:t>萬餘元（</w:t>
      </w:r>
      <w:r w:rsidR="00744DD1" w:rsidRPr="003B0665">
        <w:rPr>
          <w:rFonts w:hint="eastAsia"/>
          <w:b w:val="0"/>
          <w:sz w:val="24"/>
        </w:rPr>
        <w:t>1</w:t>
      </w:r>
      <w:r w:rsidR="008137B8" w:rsidRPr="003B0665">
        <w:rPr>
          <w:rFonts w:hint="eastAsia"/>
          <w:b w:val="0"/>
          <w:sz w:val="24"/>
        </w:rPr>
        <w:t>.</w:t>
      </w:r>
      <w:r w:rsidR="00744DD1" w:rsidRPr="003B0665">
        <w:rPr>
          <w:b w:val="0"/>
          <w:sz w:val="24"/>
        </w:rPr>
        <w:t>80</w:t>
      </w:r>
      <w:r w:rsidR="008137B8" w:rsidRPr="003B0665">
        <w:rPr>
          <w:rFonts w:hint="eastAsia"/>
          <w:b w:val="0"/>
          <w:sz w:val="24"/>
        </w:rPr>
        <w:t>％），主要係</w:t>
      </w:r>
      <w:r w:rsidR="00D65A6C" w:rsidRPr="003B0665">
        <w:rPr>
          <w:rFonts w:hint="eastAsia"/>
          <w:b w:val="0"/>
          <w:sz w:val="24"/>
        </w:rPr>
        <w:t>數位</w:t>
      </w:r>
      <w:proofErr w:type="gramStart"/>
      <w:r w:rsidR="00D65A6C" w:rsidRPr="003B0665">
        <w:rPr>
          <w:rFonts w:hint="eastAsia"/>
          <w:b w:val="0"/>
          <w:sz w:val="24"/>
        </w:rPr>
        <w:t>產業署委辦</w:t>
      </w:r>
      <w:proofErr w:type="gramEnd"/>
      <w:r w:rsidR="00C63705" w:rsidRPr="003B0665">
        <w:rPr>
          <w:rFonts w:hint="eastAsia"/>
          <w:b w:val="0"/>
          <w:sz w:val="24"/>
        </w:rPr>
        <w:t>經費賸餘款</w:t>
      </w:r>
      <w:r w:rsidR="008137B8" w:rsidRPr="003B0665">
        <w:rPr>
          <w:rFonts w:hint="eastAsia"/>
          <w:b w:val="0"/>
          <w:sz w:val="24"/>
        </w:rPr>
        <w:t>。</w:t>
      </w:r>
    </w:p>
    <w:p w14:paraId="4EAF32D0" w14:textId="77777777" w:rsidR="004F4E9F" w:rsidRPr="003B0665" w:rsidRDefault="00AB7125" w:rsidP="0084504B">
      <w:pPr>
        <w:pStyle w:val="1"/>
        <w:keepNext w:val="0"/>
        <w:overflowPunct w:val="0"/>
        <w:adjustRightInd w:val="0"/>
        <w:snapToGrid w:val="0"/>
        <w:spacing w:beforeLines="20" w:before="72" w:afterLines="20" w:after="72" w:line="440" w:lineRule="exact"/>
        <w:ind w:firstLineChars="100" w:firstLine="320"/>
        <w:rPr>
          <w:rFonts w:ascii="標楷體" w:eastAsia="標楷體" w:hAnsi="標楷體"/>
          <w:sz w:val="32"/>
          <w:szCs w:val="32"/>
        </w:rPr>
      </w:pPr>
      <w:bookmarkStart w:id="13" w:name="_Toc455572281"/>
      <w:bookmarkStart w:id="14" w:name="_Toc455574944"/>
      <w:bookmarkStart w:id="15" w:name="_Toc487033685"/>
      <w:r w:rsidRPr="003B0665">
        <w:rPr>
          <w:rFonts w:ascii="標楷體" w:eastAsia="標楷體" w:hAnsi="標楷體" w:hint="eastAsia"/>
          <w:sz w:val="32"/>
          <w:szCs w:val="32"/>
        </w:rPr>
        <w:lastRenderedPageBreak/>
        <w:t>三</w:t>
      </w:r>
      <w:r w:rsidR="004F4E9F" w:rsidRPr="003B0665">
        <w:rPr>
          <w:rFonts w:ascii="標楷體" w:eastAsia="標楷體" w:hAnsi="標楷體" w:hint="eastAsia"/>
          <w:sz w:val="32"/>
          <w:szCs w:val="32"/>
        </w:rPr>
        <w:t>、重要審核意見</w:t>
      </w:r>
      <w:bookmarkEnd w:id="0"/>
      <w:bookmarkEnd w:id="13"/>
      <w:bookmarkEnd w:id="14"/>
      <w:bookmarkEnd w:id="15"/>
    </w:p>
    <w:p w14:paraId="05D6EF1B" w14:textId="6B2E8F97" w:rsidR="00080D13" w:rsidRPr="003B0665" w:rsidRDefault="00080D13" w:rsidP="0084504B">
      <w:pPr>
        <w:overflowPunct w:val="0"/>
        <w:adjustRightInd w:val="0"/>
        <w:snapToGrid w:val="0"/>
        <w:spacing w:beforeLines="20" w:before="72" w:afterLines="20" w:after="72" w:line="440" w:lineRule="exact"/>
        <w:ind w:firstLineChars="200" w:firstLine="561"/>
        <w:jc w:val="both"/>
        <w:outlineLvl w:val="1"/>
        <w:rPr>
          <w:rFonts w:ascii="標楷體" w:eastAsia="標楷體" w:hAnsi="標楷體"/>
          <w:b/>
          <w:sz w:val="28"/>
          <w:szCs w:val="32"/>
        </w:rPr>
      </w:pPr>
      <w:bookmarkStart w:id="16" w:name="_Hlk138232607"/>
      <w:r w:rsidRPr="003B0665">
        <w:rPr>
          <w:rFonts w:ascii="標楷體" w:eastAsia="標楷體" w:hAnsi="標楷體" w:hint="eastAsia"/>
          <w:b/>
          <w:sz w:val="28"/>
          <w:szCs w:val="32"/>
        </w:rPr>
        <w:t xml:space="preserve">（一）　</w:t>
      </w:r>
      <w:r w:rsidR="00D33E9C" w:rsidRPr="003B0665">
        <w:rPr>
          <w:rFonts w:ascii="標楷體" w:eastAsia="標楷體" w:hAnsi="標楷體" w:hint="eastAsia"/>
          <w:b/>
          <w:sz w:val="28"/>
          <w:szCs w:val="32"/>
        </w:rPr>
        <w:t>推行網路廣告</w:t>
      </w:r>
      <w:proofErr w:type="gramStart"/>
      <w:r w:rsidR="00D33E9C" w:rsidRPr="003B0665">
        <w:rPr>
          <w:rFonts w:ascii="標楷體" w:eastAsia="標楷體" w:hAnsi="標楷體" w:hint="eastAsia"/>
          <w:b/>
          <w:sz w:val="28"/>
          <w:szCs w:val="32"/>
        </w:rPr>
        <w:t>實名制與</w:t>
      </w:r>
      <w:proofErr w:type="gramEnd"/>
      <w:r w:rsidR="00D33E9C" w:rsidRPr="003B0665">
        <w:rPr>
          <w:rFonts w:ascii="標楷體" w:eastAsia="標楷體" w:hAnsi="標楷體" w:hint="eastAsia"/>
          <w:b/>
          <w:sz w:val="28"/>
          <w:szCs w:val="32"/>
        </w:rPr>
        <w:t>下架網路詐騙訊息等防詐措施，</w:t>
      </w:r>
      <w:proofErr w:type="gramStart"/>
      <w:r w:rsidR="00D33E9C" w:rsidRPr="003B0665">
        <w:rPr>
          <w:rFonts w:ascii="標楷體" w:eastAsia="標楷體" w:hAnsi="標楷體" w:hint="eastAsia"/>
          <w:b/>
          <w:sz w:val="28"/>
          <w:szCs w:val="32"/>
        </w:rPr>
        <w:t>有助從源頭</w:t>
      </w:r>
      <w:proofErr w:type="gramEnd"/>
      <w:r w:rsidR="00D33E9C" w:rsidRPr="003B0665">
        <w:rPr>
          <w:rFonts w:ascii="標楷體" w:eastAsia="標楷體" w:hAnsi="標楷體" w:hint="eastAsia"/>
          <w:b/>
          <w:sz w:val="28"/>
          <w:szCs w:val="32"/>
        </w:rPr>
        <w:t>防範網路詐騙，惟</w:t>
      </w:r>
      <w:r w:rsidR="00A5324A" w:rsidRPr="003B0665">
        <w:rPr>
          <w:rFonts w:ascii="標楷體" w:eastAsia="標楷體" w:hAnsi="標楷體" w:hint="eastAsia"/>
          <w:b/>
          <w:sz w:val="28"/>
          <w:szCs w:val="32"/>
        </w:rPr>
        <w:t>網路防詐措施之深度及廣度仍須持續提升，相關業者之監督管理作業，尚待檢討加強</w:t>
      </w:r>
      <w:r w:rsidR="0048644A" w:rsidRPr="003B0665">
        <w:rPr>
          <w:rFonts w:ascii="標楷體" w:eastAsia="標楷體" w:hAnsi="標楷體" w:hint="eastAsia"/>
          <w:b/>
          <w:sz w:val="28"/>
          <w:szCs w:val="32"/>
        </w:rPr>
        <w:t>。</w:t>
      </w:r>
    </w:p>
    <w:bookmarkEnd w:id="16"/>
    <w:p w14:paraId="25E78722" w14:textId="11B4BD9F" w:rsidR="003A735F" w:rsidRPr="003B0665" w:rsidRDefault="0048644A" w:rsidP="0084504B">
      <w:pPr>
        <w:overflowPunct w:val="0"/>
        <w:adjustRightInd w:val="0"/>
        <w:snapToGrid w:val="0"/>
        <w:spacing w:line="440" w:lineRule="exact"/>
        <w:ind w:firstLineChars="200" w:firstLine="480"/>
        <w:jc w:val="both"/>
        <w:rPr>
          <w:rFonts w:ascii="標楷體" w:eastAsia="標楷體" w:hAnsi="標楷體"/>
          <w:szCs w:val="32"/>
        </w:rPr>
      </w:pPr>
      <w:r w:rsidRPr="003B0665">
        <w:rPr>
          <w:rFonts w:ascii="標楷體" w:eastAsia="標楷體" w:hAnsi="標楷體" w:hint="eastAsia"/>
          <w:szCs w:val="32"/>
        </w:rPr>
        <w:t>行政院於113年11月28日通過新世代打擊詐欺策略行動綱領（下稱打詐綱領）2.0版，由數位發展部負責數位經濟防詐工作，內容包含強化網路廣告平</w:t>
      </w:r>
      <w:proofErr w:type="gramStart"/>
      <w:r w:rsidRPr="003B0665">
        <w:rPr>
          <w:rFonts w:ascii="標楷體" w:eastAsia="標楷體" w:hAnsi="標楷體" w:hint="eastAsia"/>
          <w:szCs w:val="32"/>
        </w:rPr>
        <w:t>臺</w:t>
      </w:r>
      <w:proofErr w:type="gramEnd"/>
      <w:r w:rsidRPr="003B0665">
        <w:rPr>
          <w:rFonts w:ascii="標楷體" w:eastAsia="標楷體" w:hAnsi="標楷體" w:hint="eastAsia"/>
          <w:szCs w:val="32"/>
        </w:rPr>
        <w:t>業者之實名認證，要求業者應驗證委託刊播者及出資者之身分，並於廣告中揭露；開發詐騙樣態分析防詐工具，透過大數據分析、機器學習與自然語言處理等技術，每日巡查5千至1萬筆網路廣告，藉由公私協力機制，自動化通報加速下架作業；建置「第三方支付服務業虛擬帳號查詢平</w:t>
      </w:r>
      <w:proofErr w:type="gramStart"/>
      <w:r w:rsidRPr="003B0665">
        <w:rPr>
          <w:rFonts w:ascii="標楷體" w:eastAsia="標楷體" w:hAnsi="標楷體" w:hint="eastAsia"/>
          <w:szCs w:val="32"/>
        </w:rPr>
        <w:t>臺</w:t>
      </w:r>
      <w:proofErr w:type="gramEnd"/>
      <w:r w:rsidRPr="003B0665">
        <w:rPr>
          <w:rFonts w:ascii="標楷體" w:eastAsia="標楷體" w:hAnsi="標楷體" w:hint="eastAsia"/>
          <w:szCs w:val="32"/>
        </w:rPr>
        <w:t>」，協助檢警調單位更快速查找虛擬帳號所屬第三方支付業者，加速圈</w:t>
      </w:r>
      <w:proofErr w:type="gramStart"/>
      <w:r w:rsidRPr="003B0665">
        <w:rPr>
          <w:rFonts w:ascii="標楷體" w:eastAsia="標楷體" w:hAnsi="標楷體" w:hint="eastAsia"/>
          <w:szCs w:val="32"/>
        </w:rPr>
        <w:t>存受詐款項</w:t>
      </w:r>
      <w:proofErr w:type="gramEnd"/>
      <w:r w:rsidRPr="003B0665">
        <w:rPr>
          <w:rFonts w:ascii="標楷體" w:eastAsia="標楷體" w:hAnsi="標楷體" w:hint="eastAsia"/>
          <w:szCs w:val="32"/>
        </w:rPr>
        <w:t>，降低民眾損失等。數位</w:t>
      </w:r>
      <w:proofErr w:type="gramStart"/>
      <w:r w:rsidRPr="003B0665">
        <w:rPr>
          <w:rFonts w:ascii="標楷體" w:eastAsia="標楷體" w:hAnsi="標楷體" w:hint="eastAsia"/>
          <w:szCs w:val="32"/>
        </w:rPr>
        <w:t>發展部為辦理</w:t>
      </w:r>
      <w:proofErr w:type="gramEnd"/>
      <w:r w:rsidRPr="003B0665">
        <w:rPr>
          <w:rFonts w:ascii="標楷體" w:eastAsia="標楷體" w:hAnsi="標楷體" w:hint="eastAsia"/>
          <w:szCs w:val="32"/>
        </w:rPr>
        <w:t>相關業務，</w:t>
      </w:r>
      <w:proofErr w:type="gramStart"/>
      <w:r w:rsidRPr="003B0665">
        <w:rPr>
          <w:rFonts w:ascii="標楷體" w:eastAsia="標楷體" w:hAnsi="標楷體" w:hint="eastAsia"/>
          <w:szCs w:val="32"/>
        </w:rPr>
        <w:t>另責由</w:t>
      </w:r>
      <w:proofErr w:type="gramEnd"/>
      <w:r w:rsidRPr="003B0665">
        <w:rPr>
          <w:rFonts w:ascii="標楷體" w:eastAsia="標楷體" w:hAnsi="標楷體" w:hint="eastAsia"/>
          <w:szCs w:val="32"/>
        </w:rPr>
        <w:t>所屬數位產業署（下稱數產署）執行智慧防詐與數位信任應用發展計畫辦理相關工作，計畫期程</w:t>
      </w:r>
      <w:r w:rsidR="000B3AC1" w:rsidRPr="003B0665">
        <w:rPr>
          <w:rFonts w:ascii="標楷體" w:eastAsia="標楷體" w:hAnsi="標楷體" w:hint="eastAsia"/>
          <w:szCs w:val="32"/>
        </w:rPr>
        <w:t>為</w:t>
      </w:r>
      <w:r w:rsidRPr="003B0665">
        <w:rPr>
          <w:rFonts w:ascii="標楷體" w:eastAsia="標楷體" w:hAnsi="標楷體" w:hint="eastAsia"/>
          <w:szCs w:val="32"/>
        </w:rPr>
        <w:t>113至116年</w:t>
      </w:r>
      <w:r w:rsidR="000B3AC1" w:rsidRPr="003B0665">
        <w:rPr>
          <w:rFonts w:ascii="標楷體" w:eastAsia="標楷體" w:hAnsi="標楷體" w:hint="eastAsia"/>
          <w:szCs w:val="32"/>
        </w:rPr>
        <w:t>度</w:t>
      </w:r>
      <w:r w:rsidRPr="003B0665">
        <w:rPr>
          <w:rFonts w:ascii="標楷體" w:eastAsia="標楷體" w:hAnsi="標楷體" w:hint="eastAsia"/>
          <w:szCs w:val="32"/>
        </w:rPr>
        <w:t>，其中</w:t>
      </w:r>
      <w:proofErr w:type="gramStart"/>
      <w:r w:rsidRPr="003B0665">
        <w:rPr>
          <w:rFonts w:ascii="標楷體" w:eastAsia="標楷體" w:hAnsi="標楷體" w:hint="eastAsia"/>
          <w:szCs w:val="32"/>
        </w:rPr>
        <w:t>113</w:t>
      </w:r>
      <w:proofErr w:type="gramEnd"/>
      <w:r w:rsidRPr="003B0665">
        <w:rPr>
          <w:rFonts w:ascii="標楷體" w:eastAsia="標楷體" w:hAnsi="標楷體" w:hint="eastAsia"/>
          <w:szCs w:val="32"/>
        </w:rPr>
        <w:t>年度計畫經費2億9,795萬元</w:t>
      </w:r>
      <w:r w:rsidR="00762D4B" w:rsidRPr="003B0665">
        <w:rPr>
          <w:rFonts w:ascii="標楷體" w:eastAsia="標楷體" w:hAnsi="標楷體" w:hint="eastAsia"/>
          <w:szCs w:val="32"/>
        </w:rPr>
        <w:t>。</w:t>
      </w:r>
      <w:r w:rsidRPr="003B0665">
        <w:rPr>
          <w:rFonts w:ascii="標楷體" w:eastAsia="標楷體" w:hAnsi="標楷體" w:hint="eastAsia"/>
          <w:szCs w:val="32"/>
        </w:rPr>
        <w:t>經查執行情形，核有下列事項：</w:t>
      </w:r>
    </w:p>
    <w:p w14:paraId="3246594F" w14:textId="51D746EF" w:rsidR="004E555B" w:rsidRPr="003B0665" w:rsidRDefault="00A84B23" w:rsidP="00D17DF4">
      <w:pPr>
        <w:overflowPunct w:val="0"/>
        <w:adjustRightInd w:val="0"/>
        <w:snapToGrid w:val="0"/>
        <w:spacing w:line="420" w:lineRule="exact"/>
        <w:ind w:firstLineChars="450" w:firstLine="1081"/>
        <w:jc w:val="both"/>
        <w:rPr>
          <w:rFonts w:ascii="標楷體" w:eastAsia="標楷體" w:hAnsi="標楷體"/>
          <w:szCs w:val="24"/>
        </w:rPr>
      </w:pPr>
      <w:r w:rsidRPr="003B0665">
        <w:rPr>
          <w:rFonts w:ascii="標楷體" w:eastAsia="標楷體" w:hAnsi="標楷體" w:hint="eastAsia"/>
          <w:b/>
          <w:noProof/>
          <w:szCs w:val="24"/>
        </w:rPr>
        <mc:AlternateContent>
          <mc:Choice Requires="wps">
            <w:drawing>
              <wp:anchor distT="0" distB="0" distL="114300" distR="114300" simplePos="0" relativeHeight="251780096" behindDoc="0" locked="0" layoutInCell="1" allowOverlap="1" wp14:anchorId="1288F00A" wp14:editId="502EC430">
                <wp:simplePos x="0" y="0"/>
                <wp:positionH relativeFrom="page">
                  <wp:posOffset>6530046</wp:posOffset>
                </wp:positionH>
                <wp:positionV relativeFrom="paragraph">
                  <wp:posOffset>4192905</wp:posOffset>
                </wp:positionV>
                <wp:extent cx="342900" cy="228600"/>
                <wp:effectExtent l="0" t="0" r="0" b="0"/>
                <wp:wrapSquare wrapText="bothSides"/>
                <wp:docPr id="8" name="文字方塊 39"/>
                <wp:cNvGraphicFramePr/>
                <a:graphic xmlns:a="http://schemas.openxmlformats.org/drawingml/2006/main">
                  <a:graphicData uri="http://schemas.microsoft.com/office/word/2010/wordprocessingShape">
                    <wps:wsp>
                      <wps:cNvSpPr txBox="1"/>
                      <wps:spPr>
                        <a:xfrm>
                          <a:off x="0" y="0"/>
                          <a:ext cx="342900" cy="228600"/>
                        </a:xfrm>
                        <a:prstGeom prst="rect">
                          <a:avLst/>
                        </a:prstGeom>
                        <a:noFill/>
                      </wps:spPr>
                      <wps:txbx>
                        <w:txbxContent>
                          <w:p w14:paraId="2698FA55" w14:textId="57628EB5" w:rsidR="00B6257C" w:rsidRPr="00615555" w:rsidRDefault="00B6257C" w:rsidP="00B6257C">
                            <w:pPr>
                              <w:pStyle w:val="Web"/>
                              <w:spacing w:before="0" w:beforeAutospacing="0" w:after="0" w:afterAutospacing="0" w:line="240" w:lineRule="exact"/>
                              <w:ind w:rightChars="-112" w:right="-269"/>
                              <w:rPr>
                                <w:sz w:val="20"/>
                              </w:rPr>
                            </w:pPr>
                            <w:r>
                              <w:rPr>
                                <w:rFonts w:ascii="標楷體" w:eastAsia="標楷體" w:hAnsi="標楷體" w:cstheme="minorBidi" w:hint="eastAsia"/>
                                <w:color w:val="000000" w:themeColor="text1"/>
                                <w:kern w:val="24"/>
                                <w:sz w:val="20"/>
                              </w:rPr>
                              <w:t>年度</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1288F00A" id="_x0000_t202" coordsize="21600,21600" o:spt="202" path="m,l,21600r21600,l21600,xe">
                <v:stroke joinstyle="miter"/>
                <v:path gradientshapeok="t" o:connecttype="rect"/>
              </v:shapetype>
              <v:shape id="文字方塊 39" o:spid="_x0000_s1026" type="#_x0000_t202" style="position:absolute;left:0;text-align:left;margin-left:514.2pt;margin-top:330.15pt;width:27pt;height:18pt;z-index:251780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" filled="f" stroked="f">
                <v:textbox>
                  <w:txbxContent>
                    <w:p w14:paraId="2698FA55" w14:textId="57628EB5" w:rsidR="00B6257C" w:rsidRPr="00615555" w:rsidRDefault="00B6257C" w:rsidP="00B6257C">
                      <w:pPr>
                        <w:pStyle w:val="Web"/>
                        <w:spacing w:before="0" w:beforeAutospacing="0" w:after="0" w:afterAutospacing="0" w:line="240" w:lineRule="exact"/>
                        <w:ind w:rightChars="-112" w:right="-269"/>
                        <w:rPr>
                          <w:sz w:val="20"/>
                        </w:rPr>
                      </w:pPr>
                      <w:r>
                        <w:rPr>
                          <w:rFonts w:ascii="標楷體" w:eastAsia="標楷體" w:hAnsi="標楷體" w:cstheme="minorBidi" w:hint="eastAsia"/>
                          <w:color w:val="000000" w:themeColor="text1"/>
                          <w:kern w:val="24"/>
                          <w:sz w:val="20"/>
                        </w:rPr>
                        <w:t>年度</w:t>
                      </w:r>
                    </w:p>
                  </w:txbxContent>
                </v:textbox>
                <w10:wrap type="square" anchorx="page"/>
              </v:shape>
            </w:pict>
          </mc:Fallback>
        </mc:AlternateContent>
      </w:r>
      <w:r w:rsidRPr="003B0665">
        <w:rPr>
          <w:rFonts w:ascii="標楷體" w:eastAsia="標楷體" w:hAnsi="標楷體" w:hint="eastAsia"/>
          <w:b/>
          <w:noProof/>
          <w:szCs w:val="24"/>
        </w:rPr>
        <mc:AlternateContent>
          <mc:Choice Requires="wps">
            <w:drawing>
              <wp:anchor distT="0" distB="0" distL="114300" distR="114300" simplePos="0" relativeHeight="251679743" behindDoc="0" locked="0" layoutInCell="1" allowOverlap="1" wp14:anchorId="178CB6EE" wp14:editId="7E2A5BB8">
                <wp:simplePos x="0" y="0"/>
                <wp:positionH relativeFrom="page">
                  <wp:posOffset>3469137</wp:posOffset>
                </wp:positionH>
                <wp:positionV relativeFrom="paragraph">
                  <wp:posOffset>2088934</wp:posOffset>
                </wp:positionV>
                <wp:extent cx="342900" cy="228600"/>
                <wp:effectExtent l="0" t="0" r="0" b="0"/>
                <wp:wrapSquare wrapText="bothSides"/>
                <wp:docPr id="11" name="文字方塊 39"/>
                <wp:cNvGraphicFramePr/>
                <a:graphic xmlns:a="http://schemas.openxmlformats.org/drawingml/2006/main">
                  <a:graphicData uri="http://schemas.microsoft.com/office/word/2010/wordprocessingShape">
                    <wps:wsp>
                      <wps:cNvSpPr txBox="1"/>
                      <wps:spPr>
                        <a:xfrm>
                          <a:off x="0" y="0"/>
                          <a:ext cx="342900" cy="228600"/>
                        </a:xfrm>
                        <a:prstGeom prst="rect">
                          <a:avLst/>
                        </a:prstGeom>
                        <a:noFill/>
                      </wps:spPr>
                      <wps:txbx>
                        <w:txbxContent>
                          <w:p w14:paraId="23D11DED" w14:textId="5B76AE93" w:rsidR="00D37826" w:rsidRPr="00615555" w:rsidRDefault="006B2E19" w:rsidP="003152B4">
                            <w:pPr>
                              <w:pStyle w:val="Web"/>
                              <w:spacing w:before="0" w:beforeAutospacing="0" w:after="0" w:afterAutospacing="0" w:line="240" w:lineRule="exact"/>
                              <w:ind w:rightChars="-112" w:right="-269"/>
                              <w:rPr>
                                <w:sz w:val="20"/>
                              </w:rPr>
                            </w:pPr>
                            <w:r>
                              <w:rPr>
                                <w:rFonts w:ascii="標楷體" w:eastAsia="標楷體" w:hAnsi="標楷體" w:cstheme="minorBidi" w:hint="eastAsia"/>
                                <w:color w:val="000000" w:themeColor="text1"/>
                                <w:kern w:val="24"/>
                                <w:sz w:val="20"/>
                              </w:rPr>
                              <w:t>件</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78CB6EE" id="_x0000_s1027" type="#_x0000_t202" style="position:absolute;left:0;text-align:left;margin-left:273.15pt;margin-top:164.5pt;width:27pt;height:18pt;z-index:25167974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" filled="f" stroked="f">
                <v:textbox>
                  <w:txbxContent>
                    <w:p w14:paraId="23D11DED" w14:textId="5B76AE93" w:rsidR="00D37826" w:rsidRPr="00615555" w:rsidRDefault="006B2E19" w:rsidP="003152B4">
                      <w:pPr>
                        <w:pStyle w:val="Web"/>
                        <w:spacing w:before="0" w:beforeAutospacing="0" w:after="0" w:afterAutospacing="0" w:line="240" w:lineRule="exact"/>
                        <w:ind w:rightChars="-112" w:right="-269"/>
                        <w:rPr>
                          <w:sz w:val="20"/>
                        </w:rPr>
                      </w:pPr>
                      <w:r>
                        <w:rPr>
                          <w:rFonts w:ascii="標楷體" w:eastAsia="標楷體" w:hAnsi="標楷體" w:cstheme="minorBidi" w:hint="eastAsia"/>
                          <w:color w:val="000000" w:themeColor="text1"/>
                          <w:kern w:val="24"/>
                          <w:sz w:val="20"/>
                        </w:rPr>
                        <w:t>件</w:t>
                      </w:r>
                    </w:p>
                  </w:txbxContent>
                </v:textbox>
                <w10:wrap type="square" anchorx="page"/>
              </v:shape>
            </w:pict>
          </mc:Fallback>
        </mc:AlternateContent>
      </w:r>
      <w:r w:rsidR="00565DC0" w:rsidRPr="003B0665">
        <w:rPr>
          <w:rFonts w:ascii="標楷體" w:eastAsia="標楷體" w:hAnsi="標楷體" w:hint="eastAsia"/>
          <w:b/>
          <w:noProof/>
          <w:szCs w:val="24"/>
        </w:rPr>
        <mc:AlternateContent>
          <mc:Choice Requires="wps">
            <w:drawing>
              <wp:anchor distT="0" distB="0" distL="0" distR="0" simplePos="0" relativeHeight="251662335" behindDoc="0" locked="0" layoutInCell="1" allowOverlap="1" wp14:anchorId="54733C21" wp14:editId="2659BDB9">
                <wp:simplePos x="0" y="0"/>
                <wp:positionH relativeFrom="margin">
                  <wp:posOffset>2578100</wp:posOffset>
                </wp:positionH>
                <wp:positionV relativeFrom="paragraph">
                  <wp:posOffset>1952625</wp:posOffset>
                </wp:positionV>
                <wp:extent cx="3862705" cy="3113405"/>
                <wp:effectExtent l="0" t="0" r="4445"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2705" cy="3113405"/>
                        </a:xfrm>
                        <a:prstGeom prst="rect">
                          <a:avLst/>
                        </a:prstGeom>
                        <a:solidFill>
                          <a:srgbClr val="FFFFFF"/>
                        </a:solidFill>
                        <a:ln w="9525">
                          <a:noFill/>
                          <a:miter lim="800000"/>
                          <a:headEnd/>
                          <a:tailEnd/>
                        </a:ln>
                      </wps:spPr>
                      <wps:txbx>
                        <w:txbxContent>
                          <w:p w14:paraId="38290A3C" w14:textId="4E46601B" w:rsidR="00D37826" w:rsidRPr="0048644A" w:rsidRDefault="00D37826" w:rsidP="00B37DC1">
                            <w:pPr>
                              <w:snapToGrid w:val="0"/>
                              <w:spacing w:line="240" w:lineRule="exact"/>
                              <w:jc w:val="center"/>
                              <w:rPr>
                                <w:rFonts w:ascii="標楷體" w:eastAsia="標楷體" w:hAnsi="標楷體"/>
                                <w:b/>
                                <w:bCs/>
                                <w:kern w:val="0"/>
                                <w:szCs w:val="24"/>
                              </w:rPr>
                            </w:pPr>
                            <w:r w:rsidRPr="0048644A">
                              <w:rPr>
                                <w:rFonts w:ascii="標楷體" w:eastAsia="標楷體" w:hAnsi="標楷體" w:hint="eastAsia"/>
                                <w:b/>
                                <w:bCs/>
                              </w:rPr>
                              <w:t>圖1　全般詐欺案件</w:t>
                            </w:r>
                            <w:r w:rsidR="009E3176">
                              <w:rPr>
                                <w:rFonts w:ascii="標楷體" w:eastAsia="標楷體" w:hAnsi="標楷體" w:hint="eastAsia"/>
                                <w:b/>
                                <w:bCs/>
                              </w:rPr>
                              <w:t>發生數及財損金額</w:t>
                            </w:r>
                          </w:p>
                          <w:p w14:paraId="197A7B10" w14:textId="77777777" w:rsidR="00D37826" w:rsidRDefault="00D37826" w:rsidP="0044167F">
                            <w:pPr>
                              <w:ind w:leftChars="-59" w:left="-142"/>
                              <w:jc w:val="center"/>
                              <w:rPr>
                                <w:rFonts w:ascii="標楷體" w:eastAsia="標楷體" w:hAnsi="標楷體"/>
                                <w:noProof/>
                              </w:rPr>
                            </w:pPr>
                            <w:r w:rsidRPr="00F76324">
                              <w:rPr>
                                <w:noProof/>
                              </w:rPr>
                              <w:drawing>
                                <wp:inline distT="0" distB="0" distL="0" distR="0" wp14:anchorId="61A240C6" wp14:editId="7744FF3C">
                                  <wp:extent cx="3717290" cy="2215319"/>
                                  <wp:effectExtent l="0" t="0" r="0" b="0"/>
                                  <wp:docPr id="25" name="圖表 25">
                                    <a:extLst xmlns:a="http://schemas.openxmlformats.org/drawingml/2006/main">
                                      <a:ext uri="{FF2B5EF4-FFF2-40B4-BE49-F238E27FC236}">
                                        <a16:creationId xmlns:a16="http://schemas.microsoft.com/office/drawing/2014/main" id="{D0B713C4-5376-4EC4-8FF3-FC8F4CB414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362C910" w14:textId="2799C9FF" w:rsidR="00BD1466" w:rsidRDefault="00BD1466" w:rsidP="006D6127">
                            <w:pPr>
                              <w:snapToGrid w:val="0"/>
                              <w:spacing w:line="200" w:lineRule="atLeast"/>
                              <w:ind w:left="545" w:rightChars="84" w:right="202" w:hangingChars="303" w:hanging="545"/>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警政署考量為符合實際治安現況，自1</w:t>
                            </w:r>
                            <w:r>
                              <w:rPr>
                                <w:rFonts w:ascii="標楷體" w:eastAsia="標楷體" w:hAnsi="標楷體"/>
                                <w:sz w:val="18"/>
                                <w:szCs w:val="18"/>
                              </w:rPr>
                              <w:t>13</w:t>
                            </w:r>
                            <w:r>
                              <w:rPr>
                                <w:rFonts w:ascii="標楷體" w:eastAsia="標楷體" w:hAnsi="標楷體" w:hint="eastAsia"/>
                                <w:sz w:val="18"/>
                                <w:szCs w:val="18"/>
                              </w:rPr>
                              <w:t>年9月起</w:t>
                            </w:r>
                            <w:r w:rsidR="006D6127">
                              <w:rPr>
                                <w:rFonts w:ascii="標楷體" w:eastAsia="標楷體" w:hAnsi="標楷體" w:hint="eastAsia"/>
                                <w:sz w:val="18"/>
                                <w:szCs w:val="18"/>
                              </w:rPr>
                              <w:t>，詐欺案件發生數計算方式由「1案1發生數」改為員警受理報案「1被害人1發生數」。</w:t>
                            </w:r>
                          </w:p>
                          <w:p w14:paraId="0ACFD16F" w14:textId="4D21E71A" w:rsidR="00D37826" w:rsidRPr="00643C37" w:rsidRDefault="00BD1466" w:rsidP="006D6127">
                            <w:pPr>
                              <w:snapToGrid w:val="0"/>
                              <w:spacing w:line="200" w:lineRule="atLeast"/>
                              <w:ind w:leftChars="145" w:left="348"/>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00D37826" w:rsidRPr="00643C37">
                              <w:rPr>
                                <w:rFonts w:ascii="標楷體" w:eastAsia="標楷體" w:hAnsi="標楷體" w:hint="eastAsia"/>
                                <w:sz w:val="18"/>
                                <w:szCs w:val="18"/>
                              </w:rPr>
                              <w:t>資料來源：整理自警政署提供資料。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733C21" id="文字方塊 2" o:spid="_x0000_s1028" type="#_x0000_t202" style="position:absolute;left:0;text-align:left;margin-left:203pt;margin-top:153.75pt;width:304.15pt;height:245.15pt;z-index:251662335;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" stroked="f">
                <v:textbox>
                  <w:txbxContent>
                    <w:p w14:paraId="38290A3C" w14:textId="4E46601B" w:rsidR="00D37826" w:rsidRPr="0048644A" w:rsidRDefault="00D37826" w:rsidP="00B37DC1">
                      <w:pPr>
                        <w:snapToGrid w:val="0"/>
                        <w:spacing w:line="240" w:lineRule="exact"/>
                        <w:jc w:val="center"/>
                        <w:rPr>
                          <w:rFonts w:ascii="標楷體" w:eastAsia="標楷體" w:hAnsi="標楷體"/>
                          <w:b/>
                          <w:bCs/>
                          <w:kern w:val="0"/>
                          <w:szCs w:val="24"/>
                        </w:rPr>
                      </w:pPr>
                      <w:r w:rsidRPr="0048644A">
                        <w:rPr>
                          <w:rFonts w:ascii="標楷體" w:eastAsia="標楷體" w:hAnsi="標楷體" w:hint="eastAsia"/>
                          <w:b/>
                          <w:bCs/>
                        </w:rPr>
                        <w:t>圖1　全般詐欺案件</w:t>
                      </w:r>
                      <w:r w:rsidR="009E3176">
                        <w:rPr>
                          <w:rFonts w:ascii="標楷體" w:eastAsia="標楷體" w:hAnsi="標楷體" w:hint="eastAsia"/>
                          <w:b/>
                          <w:bCs/>
                        </w:rPr>
                        <w:t>發生數及財損金額</w:t>
                      </w:r>
                    </w:p>
                    <w:p w14:paraId="197A7B10" w14:textId="77777777" w:rsidR="00D37826" w:rsidRDefault="00D37826" w:rsidP="0044167F">
                      <w:pPr>
                        <w:ind w:leftChars="-59" w:left="-142"/>
                        <w:jc w:val="center"/>
                        <w:rPr>
                          <w:rFonts w:ascii="標楷體" w:eastAsia="標楷體" w:hAnsi="標楷體"/>
                          <w:noProof/>
                        </w:rPr>
                      </w:pPr>
                      <w:r w:rsidRPr="00F76324">
                        <w:rPr>
                          <w:noProof/>
                        </w:rPr>
                        <w:drawing>
                          <wp:inline distT="0" distB="0" distL="0" distR="0" wp14:anchorId="61A240C6" wp14:editId="7744FF3C">
                            <wp:extent cx="3717290" cy="2215319"/>
                            <wp:effectExtent l="0" t="0" r="0" b="0"/>
                            <wp:docPr id="25" name="圖表 25">
                              <a:extLst xmlns:a="http://schemas.openxmlformats.org/drawingml/2006/main">
                                <a:ext uri="{FF2B5EF4-FFF2-40B4-BE49-F238E27FC236}">
                                  <a16:creationId xmlns:a16="http://schemas.microsoft.com/office/drawing/2014/main" id="{D0B713C4-5376-4EC4-8FF3-FC8F4CB4142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362C910" w14:textId="2799C9FF" w:rsidR="00BD1466" w:rsidRDefault="00BD1466" w:rsidP="006D6127">
                      <w:pPr>
                        <w:snapToGrid w:val="0"/>
                        <w:spacing w:line="200" w:lineRule="atLeast"/>
                        <w:ind w:left="545" w:rightChars="84" w:right="202" w:hangingChars="303" w:hanging="545"/>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警政署考量為符合實際治安現況，自1</w:t>
                      </w:r>
                      <w:r>
                        <w:rPr>
                          <w:rFonts w:ascii="標楷體" w:eastAsia="標楷體" w:hAnsi="標楷體"/>
                          <w:sz w:val="18"/>
                          <w:szCs w:val="18"/>
                        </w:rPr>
                        <w:t>13</w:t>
                      </w:r>
                      <w:r>
                        <w:rPr>
                          <w:rFonts w:ascii="標楷體" w:eastAsia="標楷體" w:hAnsi="標楷體" w:hint="eastAsia"/>
                          <w:sz w:val="18"/>
                          <w:szCs w:val="18"/>
                        </w:rPr>
                        <w:t>年9月起</w:t>
                      </w:r>
                      <w:r w:rsidR="006D6127">
                        <w:rPr>
                          <w:rFonts w:ascii="標楷體" w:eastAsia="標楷體" w:hAnsi="標楷體" w:hint="eastAsia"/>
                          <w:sz w:val="18"/>
                          <w:szCs w:val="18"/>
                        </w:rPr>
                        <w:t>，詐欺案件發生數計算方式由「1案1發生數」改為員警受理報案「1被害人1發生數」。</w:t>
                      </w:r>
                    </w:p>
                    <w:p w14:paraId="0ACFD16F" w14:textId="4D21E71A" w:rsidR="00D37826" w:rsidRPr="00643C37" w:rsidRDefault="00BD1466" w:rsidP="006D6127">
                      <w:pPr>
                        <w:snapToGrid w:val="0"/>
                        <w:spacing w:line="200" w:lineRule="atLeast"/>
                        <w:ind w:leftChars="145" w:left="348"/>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00D37826" w:rsidRPr="00643C37">
                        <w:rPr>
                          <w:rFonts w:ascii="標楷體" w:eastAsia="標楷體" w:hAnsi="標楷體" w:hint="eastAsia"/>
                          <w:sz w:val="18"/>
                          <w:szCs w:val="18"/>
                        </w:rPr>
                        <w:t>資料來源：整理自警政署提供資料。</w:t>
                      </w:r>
                    </w:p>
                  </w:txbxContent>
                </v:textbox>
                <w10:wrap type="square" anchorx="margin"/>
              </v:shape>
            </w:pict>
          </mc:Fallback>
        </mc:AlternateContent>
      </w:r>
      <w:r w:rsidR="00D72C8C" w:rsidRPr="003B0665">
        <w:rPr>
          <w:rFonts w:ascii="標楷體" w:eastAsia="標楷體" w:hAnsi="標楷體" w:hint="eastAsia"/>
          <w:b/>
          <w:noProof/>
          <w:szCs w:val="24"/>
        </w:rPr>
        <mc:AlternateContent>
          <mc:Choice Requires="wps">
            <w:drawing>
              <wp:anchor distT="0" distB="0" distL="114300" distR="114300" simplePos="0" relativeHeight="251663360" behindDoc="0" locked="0" layoutInCell="1" allowOverlap="1" wp14:anchorId="01EA40D3" wp14:editId="479E6BF8">
                <wp:simplePos x="0" y="0"/>
                <wp:positionH relativeFrom="rightMargin">
                  <wp:posOffset>-330298</wp:posOffset>
                </wp:positionH>
                <wp:positionV relativeFrom="paragraph">
                  <wp:posOffset>2101850</wp:posOffset>
                </wp:positionV>
                <wp:extent cx="487680" cy="236220"/>
                <wp:effectExtent l="0" t="0" r="0" b="0"/>
                <wp:wrapSquare wrapText="bothSides"/>
                <wp:docPr id="15" name="文字方塊 15"/>
                <wp:cNvGraphicFramePr/>
                <a:graphic xmlns:a="http://schemas.openxmlformats.org/drawingml/2006/main">
                  <a:graphicData uri="http://schemas.microsoft.com/office/word/2010/wordprocessingShape">
                    <wps:wsp>
                      <wps:cNvSpPr txBox="1"/>
                      <wps:spPr>
                        <a:xfrm>
                          <a:off x="0" y="0"/>
                          <a:ext cx="487680" cy="236220"/>
                        </a:xfrm>
                        <a:prstGeom prst="rect">
                          <a:avLst/>
                        </a:prstGeom>
                        <a:noFill/>
                        <a:ln w="6350">
                          <a:noFill/>
                        </a:ln>
                      </wps:spPr>
                      <wps:txbx>
                        <w:txbxContent>
                          <w:p w14:paraId="1A7B6E68" w14:textId="3FE5F91B" w:rsidR="00D37826" w:rsidRPr="00B12DA6" w:rsidRDefault="006B2E19" w:rsidP="003152B4">
                            <w:pPr>
                              <w:spacing w:line="240" w:lineRule="exact"/>
                              <w:rPr>
                                <w:sz w:val="20"/>
                              </w:rPr>
                            </w:pPr>
                            <w:r>
                              <w:rPr>
                                <w:rFonts w:ascii="標楷體" w:eastAsia="標楷體" w:hAnsi="標楷體" w:hint="eastAsia"/>
                                <w:sz w:val="20"/>
                              </w:rPr>
                              <w:t>億元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A40D3" id="文字方塊 15" o:spid="_x0000_s1029" type="#_x0000_t202" style="position:absolute;left:0;text-align:left;margin-left:-26pt;margin-top:165.5pt;width:38.4pt;height:18.6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" filled="f" stroked="f" strokeweight=".5pt">
                <v:textbox>
                  <w:txbxContent>
                    <w:p w14:paraId="1A7B6E68" w14:textId="3FE5F91B" w:rsidR="00D37826" w:rsidRPr="00B12DA6" w:rsidRDefault="006B2E19" w:rsidP="003152B4">
                      <w:pPr>
                        <w:spacing w:line="240" w:lineRule="exact"/>
                        <w:rPr>
                          <w:sz w:val="20"/>
                        </w:rPr>
                      </w:pPr>
                      <w:r>
                        <w:rPr>
                          <w:rFonts w:ascii="標楷體" w:eastAsia="標楷體" w:hAnsi="標楷體" w:hint="eastAsia"/>
                          <w:sz w:val="20"/>
                        </w:rPr>
                        <w:t>億元</w:t>
                      </w:r>
                    </w:p>
                  </w:txbxContent>
                </v:textbox>
                <w10:wrap type="square" anchorx="margin"/>
              </v:shape>
            </w:pict>
          </mc:Fallback>
        </mc:AlternateContent>
      </w:r>
      <w:r w:rsidR="00C605C9" w:rsidRPr="003B0665">
        <w:rPr>
          <w:rFonts w:ascii="標楷體" w:eastAsia="標楷體" w:hAnsi="標楷體" w:hint="eastAsia"/>
          <w:b/>
          <w:szCs w:val="24"/>
        </w:rPr>
        <w:t xml:space="preserve">1.　</w:t>
      </w:r>
      <w:r w:rsidR="0048644A" w:rsidRPr="003B0665">
        <w:rPr>
          <w:rFonts w:ascii="標楷體" w:eastAsia="標楷體" w:hAnsi="標楷體" w:hint="eastAsia"/>
          <w:b/>
        </w:rPr>
        <w:t>國內詐欺案件及財損金額年年上升，其中投資詐欺案件以透過網路詐騙最為普遍，占比約近</w:t>
      </w:r>
      <w:proofErr w:type="gramStart"/>
      <w:r w:rsidR="0048644A" w:rsidRPr="003B0665">
        <w:rPr>
          <w:rFonts w:ascii="標楷體" w:eastAsia="標楷體" w:hAnsi="標楷體" w:hint="eastAsia"/>
          <w:b/>
        </w:rPr>
        <w:t>8成</w:t>
      </w:r>
      <w:proofErr w:type="gramEnd"/>
      <w:r w:rsidR="0048644A" w:rsidRPr="003B0665">
        <w:rPr>
          <w:rFonts w:ascii="標楷體" w:eastAsia="標楷體" w:hAnsi="標楷體" w:hint="eastAsia"/>
          <w:b/>
        </w:rPr>
        <w:t>，允宜提升網路詐騙防制措施之深度及廣度，有效降低詐騙危害：</w:t>
      </w:r>
      <w:r w:rsidR="0048644A" w:rsidRPr="003B0665">
        <w:rPr>
          <w:rFonts w:ascii="標楷體" w:eastAsia="標楷體" w:hAnsi="標楷體" w:hint="eastAsia"/>
        </w:rPr>
        <w:t>依據內政部警政署（下稱警政署）統計全般詐欺犯罪數據，國內詐欺案件及財損金額自</w:t>
      </w:r>
      <w:proofErr w:type="gramStart"/>
      <w:r w:rsidR="0048644A" w:rsidRPr="003B0665">
        <w:rPr>
          <w:rFonts w:ascii="標楷體" w:eastAsia="標楷體" w:hAnsi="標楷體" w:hint="eastAsia"/>
        </w:rPr>
        <w:t>109</w:t>
      </w:r>
      <w:proofErr w:type="gramEnd"/>
      <w:r w:rsidR="0048644A" w:rsidRPr="003B0665">
        <w:rPr>
          <w:rFonts w:ascii="標楷體" w:eastAsia="標楷體" w:hAnsi="標楷體" w:hint="eastAsia"/>
        </w:rPr>
        <w:t>年度之2萬3,054件、42億5,506萬餘元，上升至</w:t>
      </w:r>
      <w:proofErr w:type="gramStart"/>
      <w:r w:rsidR="0048644A" w:rsidRPr="003B0665">
        <w:rPr>
          <w:rFonts w:ascii="標楷體" w:eastAsia="標楷體" w:hAnsi="標楷體" w:hint="eastAsia"/>
        </w:rPr>
        <w:t>113</w:t>
      </w:r>
      <w:proofErr w:type="gramEnd"/>
      <w:r w:rsidR="0048644A" w:rsidRPr="003B0665">
        <w:rPr>
          <w:rFonts w:ascii="標楷體" w:eastAsia="標楷體" w:hAnsi="標楷體" w:hint="eastAsia"/>
        </w:rPr>
        <w:t>年度之11萬8,535件、487億6,417萬餘元，國內詐欺案件及財損金額年年上升（圖1）。另檢視</w:t>
      </w:r>
      <w:proofErr w:type="gramStart"/>
      <w:r w:rsidR="0048644A" w:rsidRPr="003B0665">
        <w:rPr>
          <w:rFonts w:ascii="標楷體" w:eastAsia="標楷體" w:hAnsi="標楷體" w:hint="eastAsia"/>
        </w:rPr>
        <w:t>113</w:t>
      </w:r>
      <w:proofErr w:type="gramEnd"/>
      <w:r w:rsidR="0048644A" w:rsidRPr="003B0665">
        <w:rPr>
          <w:rFonts w:ascii="標楷體" w:eastAsia="標楷體" w:hAnsi="標楷體" w:hint="eastAsia"/>
        </w:rPr>
        <w:t>年度全般詐欺案件類型，其中假投資詐欺財損金額361億3,016萬餘元、網路購物詐騙財損金額10億8,127萬餘元，兩者合計372億1,143萬餘元，</w:t>
      </w:r>
      <w:proofErr w:type="gramStart"/>
      <w:r w:rsidR="0048644A" w:rsidRPr="003B0665">
        <w:rPr>
          <w:rFonts w:ascii="標楷體" w:eastAsia="標楷體" w:hAnsi="標楷體" w:hint="eastAsia"/>
        </w:rPr>
        <w:t>占總財損</w:t>
      </w:r>
      <w:proofErr w:type="gramEnd"/>
      <w:r w:rsidR="0048644A" w:rsidRPr="003B0665">
        <w:rPr>
          <w:rFonts w:ascii="標楷體" w:eastAsia="標楷體" w:hAnsi="標楷體" w:hint="eastAsia"/>
        </w:rPr>
        <w:t>金額76.31％。復據警政署刑事警察局分析，</w:t>
      </w:r>
      <w:proofErr w:type="gramStart"/>
      <w:r w:rsidR="0048644A" w:rsidRPr="003B0665">
        <w:rPr>
          <w:rFonts w:ascii="標楷體" w:eastAsia="標楷體" w:hAnsi="標楷體" w:hint="eastAsia"/>
        </w:rPr>
        <w:t>當前高發之</w:t>
      </w:r>
      <w:proofErr w:type="gramEnd"/>
      <w:r w:rsidR="0048644A" w:rsidRPr="003B0665">
        <w:rPr>
          <w:rFonts w:ascii="標楷體" w:eastAsia="標楷體" w:hAnsi="標楷體" w:hint="eastAsia"/>
        </w:rPr>
        <w:t>投資詐欺案件，主要係被害人點選網路詐騙廣告後，詐騙集團再利用Line通訊軟體聯繫被害人進行詐騙，約占79.8％，</w:t>
      </w:r>
      <w:proofErr w:type="gramStart"/>
      <w:r w:rsidR="0048644A" w:rsidRPr="003B0665">
        <w:rPr>
          <w:rFonts w:ascii="標楷體" w:eastAsia="標楷體" w:hAnsi="標楷體" w:hint="eastAsia"/>
        </w:rPr>
        <w:t>凸</w:t>
      </w:r>
      <w:proofErr w:type="gramEnd"/>
      <w:r w:rsidR="0048644A" w:rsidRPr="003B0665">
        <w:rPr>
          <w:rFonts w:ascii="標楷體" w:eastAsia="標楷體" w:hAnsi="標楷體" w:hint="eastAsia"/>
        </w:rPr>
        <w:t>顯透過網路詐騙最為普遍。政府為防制及打擊詐騙危害，於113年7月31日制定</w:t>
      </w:r>
      <w:r w:rsidR="00AE40FA" w:rsidRPr="003B0665">
        <w:rPr>
          <w:rFonts w:ascii="標楷體" w:eastAsia="標楷體" w:hAnsi="標楷體" w:hint="eastAsia"/>
        </w:rPr>
        <w:t>公布</w:t>
      </w:r>
      <w:r w:rsidR="0048644A" w:rsidRPr="003B0665">
        <w:rPr>
          <w:rFonts w:ascii="標楷體" w:eastAsia="標楷體" w:hAnsi="標楷體" w:hint="eastAsia"/>
        </w:rPr>
        <w:t>詐欺犯罪危害防制條例（下稱詐防條例），依該條例第3條第2項第4款規定，數位經濟相關產業主管機關（數位發展部），負責防制詐欺犯罪相關之網路廣告平</w:t>
      </w:r>
      <w:proofErr w:type="gramStart"/>
      <w:r w:rsidR="0048644A" w:rsidRPr="003B0665">
        <w:rPr>
          <w:rFonts w:ascii="標楷體" w:eastAsia="標楷體" w:hAnsi="標楷體" w:hint="eastAsia"/>
        </w:rPr>
        <w:t>臺</w:t>
      </w:r>
      <w:proofErr w:type="gramEnd"/>
      <w:r w:rsidR="0048644A" w:rsidRPr="003B0665">
        <w:rPr>
          <w:rFonts w:ascii="標楷體" w:eastAsia="標楷體" w:hAnsi="標楷體" w:hint="eastAsia"/>
        </w:rPr>
        <w:t>、第三方支付服務及電商等管理措施。又數位發展部依據行政院核定之</w:t>
      </w:r>
      <w:proofErr w:type="gramStart"/>
      <w:r w:rsidR="0048644A" w:rsidRPr="003B0665">
        <w:rPr>
          <w:rFonts w:ascii="標楷體" w:eastAsia="標楷體" w:hAnsi="標楷體" w:hint="eastAsia"/>
        </w:rPr>
        <w:t>打詐綱領</w:t>
      </w:r>
      <w:proofErr w:type="gramEnd"/>
      <w:r w:rsidR="0048644A" w:rsidRPr="003B0665">
        <w:rPr>
          <w:rFonts w:ascii="標楷體" w:eastAsia="標楷體" w:hAnsi="標楷體" w:hint="eastAsia"/>
        </w:rPr>
        <w:t>相關推動重點，於</w:t>
      </w:r>
      <w:proofErr w:type="gramStart"/>
      <w:r w:rsidR="0048644A" w:rsidRPr="003B0665">
        <w:rPr>
          <w:rFonts w:ascii="標楷體" w:eastAsia="標楷體" w:hAnsi="標楷體" w:hint="eastAsia"/>
        </w:rPr>
        <w:t>113</w:t>
      </w:r>
      <w:proofErr w:type="gramEnd"/>
      <w:r w:rsidR="0048644A" w:rsidRPr="003B0665">
        <w:rPr>
          <w:rFonts w:ascii="標楷體" w:eastAsia="標楷體" w:hAnsi="標楷體" w:hint="eastAsia"/>
        </w:rPr>
        <w:t>年度建置</w:t>
      </w:r>
      <w:r w:rsidR="0048644A" w:rsidRPr="003B0665">
        <w:rPr>
          <w:rFonts w:ascii="標楷體" w:eastAsia="標楷體" w:hAnsi="標楷體" w:hint="eastAsia"/>
        </w:rPr>
        <w:lastRenderedPageBreak/>
        <w:t>「網路詐騙通報查詢網」，下架約5萬則詐騙訊息</w:t>
      </w:r>
      <w:r w:rsidR="00AE40FA" w:rsidRPr="003B0665">
        <w:rPr>
          <w:rFonts w:ascii="標楷體" w:eastAsia="標楷體" w:hAnsi="標楷體" w:hint="eastAsia"/>
        </w:rPr>
        <w:t>，並</w:t>
      </w:r>
      <w:r w:rsidR="0048644A" w:rsidRPr="003B0665">
        <w:rPr>
          <w:rFonts w:ascii="標楷體" w:eastAsia="標楷體" w:hAnsi="標楷體" w:hint="eastAsia"/>
        </w:rPr>
        <w:t>與金融機構聯手合作，成立「鷹眼</w:t>
      </w:r>
      <w:proofErr w:type="gramStart"/>
      <w:r w:rsidR="0048644A" w:rsidRPr="003B0665">
        <w:rPr>
          <w:rFonts w:ascii="標楷體" w:eastAsia="標楷體" w:hAnsi="標楷體" w:hint="eastAsia"/>
        </w:rPr>
        <w:t>識詐聯盟</w:t>
      </w:r>
      <w:proofErr w:type="gramEnd"/>
      <w:r w:rsidR="0048644A" w:rsidRPr="003B0665">
        <w:rPr>
          <w:rFonts w:ascii="標楷體" w:eastAsia="標楷體" w:hAnsi="標楷體" w:hint="eastAsia"/>
        </w:rPr>
        <w:t>」，利用AI等技術阻斷詐騙集團金流</w:t>
      </w:r>
      <w:r w:rsidR="00AE40FA" w:rsidRPr="003B0665">
        <w:rPr>
          <w:rFonts w:ascii="標楷體" w:eastAsia="標楷體" w:hAnsi="標楷體" w:hint="eastAsia"/>
        </w:rPr>
        <w:t>，及</w:t>
      </w:r>
      <w:r w:rsidR="0048644A" w:rsidRPr="003B0665">
        <w:rPr>
          <w:rFonts w:ascii="標楷體" w:eastAsia="標楷體" w:hAnsi="標楷體" w:hint="eastAsia"/>
        </w:rPr>
        <w:t>推行廣告</w:t>
      </w:r>
      <w:proofErr w:type="gramStart"/>
      <w:r w:rsidR="0048644A" w:rsidRPr="003B0665">
        <w:rPr>
          <w:rFonts w:ascii="標楷體" w:eastAsia="標楷體" w:hAnsi="標楷體" w:hint="eastAsia"/>
        </w:rPr>
        <w:t>實名制</w:t>
      </w:r>
      <w:proofErr w:type="gramEnd"/>
      <w:r w:rsidR="0048644A" w:rsidRPr="003B0665">
        <w:rPr>
          <w:rFonts w:ascii="標楷體" w:eastAsia="標楷體" w:hAnsi="標楷體" w:hint="eastAsia"/>
        </w:rPr>
        <w:t>，要求各大社群平</w:t>
      </w:r>
      <w:proofErr w:type="gramStart"/>
      <w:r w:rsidR="0048644A" w:rsidRPr="003B0665">
        <w:rPr>
          <w:rFonts w:ascii="標楷體" w:eastAsia="標楷體" w:hAnsi="標楷體" w:hint="eastAsia"/>
        </w:rPr>
        <w:t>臺</w:t>
      </w:r>
      <w:proofErr w:type="gramEnd"/>
      <w:r w:rsidR="0048644A" w:rsidRPr="003B0665">
        <w:rPr>
          <w:rFonts w:ascii="標楷體" w:eastAsia="標楷體" w:hAnsi="標楷體" w:hint="eastAsia"/>
        </w:rPr>
        <w:t>進行廣告實名認證，從源頭防範網路詐騙等。惟</w:t>
      </w:r>
      <w:proofErr w:type="gramStart"/>
      <w:r w:rsidR="0048644A" w:rsidRPr="003B0665">
        <w:rPr>
          <w:rFonts w:ascii="標楷體" w:eastAsia="標楷體" w:hAnsi="標楷體" w:hint="eastAsia"/>
        </w:rPr>
        <w:t>113</w:t>
      </w:r>
      <w:proofErr w:type="gramEnd"/>
      <w:r w:rsidR="0048644A" w:rsidRPr="003B0665">
        <w:rPr>
          <w:rFonts w:ascii="標楷體" w:eastAsia="標楷體" w:hAnsi="標楷體" w:hint="eastAsia"/>
        </w:rPr>
        <w:t>年度網路詐騙案件及財損金額仍較以往年度上升。又近年來生成式AI等新興科技技術興起，數位發展部現況推動之相關數位經濟防詐作為，仍面臨諸多風險與挑戰，</w:t>
      </w:r>
      <w:proofErr w:type="gramStart"/>
      <w:r w:rsidR="0048644A" w:rsidRPr="003B0665">
        <w:rPr>
          <w:rFonts w:ascii="標楷體" w:eastAsia="標楷體" w:hAnsi="標楷體" w:hint="eastAsia"/>
        </w:rPr>
        <w:t>舉如</w:t>
      </w:r>
      <w:proofErr w:type="gramEnd"/>
      <w:r w:rsidR="0048644A" w:rsidRPr="003B0665">
        <w:rPr>
          <w:rFonts w:ascii="標楷體" w:eastAsia="標楷體" w:hAnsi="標楷體" w:hint="eastAsia"/>
        </w:rPr>
        <w:t>：建置</w:t>
      </w:r>
      <w:r w:rsidR="00725EF2" w:rsidRPr="003B0665">
        <w:rPr>
          <w:rFonts w:ascii="標楷體" w:eastAsia="標楷體" w:hAnsi="標楷體" w:hint="eastAsia"/>
        </w:rPr>
        <w:t>「</w:t>
      </w:r>
      <w:r w:rsidR="0048644A" w:rsidRPr="003B0665">
        <w:rPr>
          <w:rFonts w:ascii="標楷體" w:eastAsia="標楷體" w:hAnsi="標楷體" w:hint="eastAsia"/>
        </w:rPr>
        <w:t>網路詐騙通報查詢網</w:t>
      </w:r>
      <w:r w:rsidR="00725EF2" w:rsidRPr="003B0665">
        <w:rPr>
          <w:rFonts w:ascii="標楷體" w:eastAsia="標楷體" w:hAnsi="標楷體" w:hint="eastAsia"/>
        </w:rPr>
        <w:t>」</w:t>
      </w:r>
      <w:r w:rsidR="0048644A" w:rsidRPr="003B0665">
        <w:rPr>
          <w:rFonts w:ascii="標楷體" w:eastAsia="標楷體" w:hAnsi="標楷體" w:hint="eastAsia"/>
        </w:rPr>
        <w:t>提供民眾通報及下架詐騙廣告，完成通報案件審核與通知網路廣告平</w:t>
      </w:r>
      <w:proofErr w:type="gramStart"/>
      <w:r w:rsidR="0048644A" w:rsidRPr="003B0665">
        <w:rPr>
          <w:rFonts w:ascii="標楷體" w:eastAsia="標楷體" w:hAnsi="標楷體" w:hint="eastAsia"/>
        </w:rPr>
        <w:t>臺</w:t>
      </w:r>
      <w:proofErr w:type="gramEnd"/>
      <w:r w:rsidR="0048644A" w:rsidRPr="003B0665">
        <w:rPr>
          <w:rFonts w:ascii="標楷體" w:eastAsia="標楷體" w:hAnsi="標楷體" w:hint="eastAsia"/>
        </w:rPr>
        <w:t>業者下架約需4至5天，與詐騙集團透過AI技術仿冒名人生成詐騙廣告僅需數秒，存有明顯落差；推動網路廣告實</w:t>
      </w:r>
      <w:proofErr w:type="gramStart"/>
      <w:r w:rsidR="0048644A" w:rsidRPr="003B0665">
        <w:rPr>
          <w:rFonts w:ascii="標楷體" w:eastAsia="標楷體" w:hAnsi="標楷體" w:hint="eastAsia"/>
        </w:rPr>
        <w:t>名制，惟防</w:t>
      </w:r>
      <w:proofErr w:type="gramEnd"/>
      <w:r w:rsidR="0048644A" w:rsidRPr="003B0665">
        <w:rPr>
          <w:rFonts w:ascii="標楷體" w:eastAsia="標楷體" w:hAnsi="標楷體" w:hint="eastAsia"/>
        </w:rPr>
        <w:t>制海外公司、人頭公司或已解散公司刊登詐騙廣告，仍待相關平</w:t>
      </w:r>
      <w:proofErr w:type="gramStart"/>
      <w:r w:rsidR="0048644A" w:rsidRPr="003B0665">
        <w:rPr>
          <w:rFonts w:ascii="標楷體" w:eastAsia="標楷體" w:hAnsi="標楷體" w:hint="eastAsia"/>
        </w:rPr>
        <w:t>臺</w:t>
      </w:r>
      <w:proofErr w:type="gramEnd"/>
      <w:r w:rsidR="0048644A" w:rsidRPr="003B0665">
        <w:rPr>
          <w:rFonts w:ascii="標楷體" w:eastAsia="標楷體" w:hAnsi="標楷體" w:hint="eastAsia"/>
        </w:rPr>
        <w:t>業者配合；由各目的事業主管機關判斷網路廣告或社群平</w:t>
      </w:r>
      <w:proofErr w:type="gramStart"/>
      <w:r w:rsidR="0048644A" w:rsidRPr="003B0665">
        <w:rPr>
          <w:rFonts w:ascii="標楷體" w:eastAsia="標楷體" w:hAnsi="標楷體" w:hint="eastAsia"/>
        </w:rPr>
        <w:t>臺貼文</w:t>
      </w:r>
      <w:proofErr w:type="gramEnd"/>
      <w:r w:rsidR="0048644A" w:rsidRPr="003B0665">
        <w:rPr>
          <w:rFonts w:ascii="標楷體" w:eastAsia="標楷體" w:hAnsi="標楷體" w:hint="eastAsia"/>
        </w:rPr>
        <w:t>內容是否涉及詐騙，存有主觀認定與誤判之風險等。經函請數位發展部</w:t>
      </w:r>
      <w:proofErr w:type="gramStart"/>
      <w:r w:rsidR="0048644A" w:rsidRPr="003B0665">
        <w:rPr>
          <w:rFonts w:ascii="標楷體" w:eastAsia="標楷體" w:hAnsi="標楷體" w:hint="eastAsia"/>
        </w:rPr>
        <w:t>研</w:t>
      </w:r>
      <w:proofErr w:type="gramEnd"/>
      <w:r w:rsidR="0048644A" w:rsidRPr="003B0665">
        <w:rPr>
          <w:rFonts w:ascii="標楷體" w:eastAsia="標楷體" w:hAnsi="標楷體" w:hint="eastAsia"/>
        </w:rPr>
        <w:t>擬因應對策，提升網路詐騙防制措施之深度及廣度，以有效降低詐騙危害。</w:t>
      </w:r>
      <w:r w:rsidR="0048644A" w:rsidRPr="003B0665">
        <w:rPr>
          <w:rFonts w:ascii="標楷體" w:eastAsia="標楷體" w:hAnsi="標楷體" w:hint="eastAsia"/>
          <w:szCs w:val="32"/>
        </w:rPr>
        <w:t>據復：已要求廣告平</w:t>
      </w:r>
      <w:proofErr w:type="gramStart"/>
      <w:r w:rsidR="0048644A" w:rsidRPr="003B0665">
        <w:rPr>
          <w:rFonts w:ascii="標楷體" w:eastAsia="標楷體" w:hAnsi="標楷體" w:hint="eastAsia"/>
          <w:szCs w:val="32"/>
        </w:rPr>
        <w:t>臺</w:t>
      </w:r>
      <w:proofErr w:type="gramEnd"/>
      <w:r w:rsidR="0048644A" w:rsidRPr="003B0665">
        <w:rPr>
          <w:rFonts w:ascii="標楷體" w:eastAsia="標楷體" w:hAnsi="標楷體" w:hint="eastAsia"/>
          <w:szCs w:val="32"/>
        </w:rPr>
        <w:t>業者提交身分驗證實施作法，並要求業者訂定詐欺防制計畫，主動對詐欺採取因應策略及相關措施，另持續運用科技工具，於網路廣告平</w:t>
      </w:r>
      <w:proofErr w:type="gramStart"/>
      <w:r w:rsidR="0048644A" w:rsidRPr="003B0665">
        <w:rPr>
          <w:rFonts w:ascii="標楷體" w:eastAsia="標楷體" w:hAnsi="標楷體" w:hint="eastAsia"/>
          <w:szCs w:val="32"/>
        </w:rPr>
        <w:t>臺</w:t>
      </w:r>
      <w:proofErr w:type="gramEnd"/>
      <w:r w:rsidR="0048644A" w:rsidRPr="003B0665">
        <w:rPr>
          <w:rFonts w:ascii="標楷體" w:eastAsia="標楷體" w:hAnsi="標楷體" w:hint="eastAsia"/>
          <w:szCs w:val="32"/>
        </w:rPr>
        <w:t>掃描詐騙案件並通知下架，114年2月詐騙案件數較113年11月下降約41％，財損金額減幅約23％。</w:t>
      </w:r>
    </w:p>
    <w:p w14:paraId="28054286" w14:textId="2C3BA18A" w:rsidR="00C605C9" w:rsidRPr="003B0665" w:rsidRDefault="00C605C9" w:rsidP="0084504B">
      <w:pPr>
        <w:overflowPunct w:val="0"/>
        <w:adjustRightInd w:val="0"/>
        <w:snapToGrid w:val="0"/>
        <w:spacing w:line="440" w:lineRule="exact"/>
        <w:ind w:firstLineChars="450" w:firstLine="1081"/>
        <w:jc w:val="both"/>
        <w:rPr>
          <w:rFonts w:ascii="標楷體" w:eastAsia="標楷體" w:hAnsi="標楷體"/>
          <w:szCs w:val="32"/>
        </w:rPr>
      </w:pPr>
      <w:r w:rsidRPr="003B0665">
        <w:rPr>
          <w:rFonts w:ascii="標楷體" w:eastAsia="標楷體" w:hAnsi="標楷體" w:hint="eastAsia"/>
          <w:b/>
          <w:szCs w:val="32"/>
        </w:rPr>
        <w:t>2</w:t>
      </w:r>
      <w:r w:rsidRPr="003B0665">
        <w:rPr>
          <w:rFonts w:ascii="標楷體" w:eastAsia="標楷體" w:hAnsi="標楷體"/>
          <w:b/>
          <w:szCs w:val="32"/>
        </w:rPr>
        <w:t>.</w:t>
      </w:r>
      <w:r w:rsidRPr="003B0665">
        <w:rPr>
          <w:rFonts w:ascii="標楷體" w:eastAsia="標楷體" w:hAnsi="標楷體" w:hint="eastAsia"/>
          <w:b/>
          <w:szCs w:val="32"/>
        </w:rPr>
        <w:t xml:space="preserve">　</w:t>
      </w:r>
      <w:proofErr w:type="gramStart"/>
      <w:r w:rsidR="00601E57" w:rsidRPr="003B0665">
        <w:rPr>
          <w:rFonts w:ascii="標楷體" w:eastAsia="標楷體" w:hAnsi="標楷體" w:hint="eastAsia"/>
          <w:b/>
          <w:szCs w:val="32"/>
        </w:rPr>
        <w:t>詐防條例</w:t>
      </w:r>
      <w:proofErr w:type="gramEnd"/>
      <w:r w:rsidR="00601E57" w:rsidRPr="003B0665">
        <w:rPr>
          <w:rFonts w:ascii="標楷體" w:eastAsia="標楷體" w:hAnsi="標楷體" w:hint="eastAsia"/>
          <w:b/>
          <w:szCs w:val="32"/>
        </w:rPr>
        <w:t>自113年7月31日制定公布</w:t>
      </w:r>
      <w:r w:rsidR="00FD77A7" w:rsidRPr="003B0665">
        <w:rPr>
          <w:rFonts w:ascii="標楷體" w:eastAsia="標楷體" w:hAnsi="標楷體" w:hint="eastAsia"/>
          <w:b/>
          <w:szCs w:val="32"/>
        </w:rPr>
        <w:t>後</w:t>
      </w:r>
      <w:r w:rsidR="00601E57" w:rsidRPr="003B0665">
        <w:rPr>
          <w:rFonts w:ascii="標楷體" w:eastAsia="標楷體" w:hAnsi="標楷體" w:hint="eastAsia"/>
          <w:b/>
          <w:szCs w:val="32"/>
        </w:rPr>
        <w:t>逾6個月，尚未督促納管網路廣告平</w:t>
      </w:r>
      <w:proofErr w:type="gramStart"/>
      <w:r w:rsidR="00601E57" w:rsidRPr="003B0665">
        <w:rPr>
          <w:rFonts w:ascii="標楷體" w:eastAsia="標楷體" w:hAnsi="標楷體" w:hint="eastAsia"/>
          <w:b/>
          <w:szCs w:val="32"/>
        </w:rPr>
        <w:t>臺</w:t>
      </w:r>
      <w:proofErr w:type="gramEnd"/>
      <w:r w:rsidR="00601E57" w:rsidRPr="003B0665">
        <w:rPr>
          <w:rFonts w:ascii="標楷體" w:eastAsia="標楷體" w:hAnsi="標楷體" w:hint="eastAsia"/>
          <w:b/>
          <w:szCs w:val="32"/>
        </w:rPr>
        <w:t>業者完成</w:t>
      </w:r>
      <w:proofErr w:type="gramStart"/>
      <w:r w:rsidR="00601E57" w:rsidRPr="003B0665">
        <w:rPr>
          <w:rFonts w:ascii="標楷體" w:eastAsia="標楷體" w:hAnsi="標楷體" w:hint="eastAsia"/>
          <w:b/>
          <w:szCs w:val="32"/>
        </w:rPr>
        <w:t>託</w:t>
      </w:r>
      <w:proofErr w:type="gramEnd"/>
      <w:r w:rsidR="00601E57" w:rsidRPr="003B0665">
        <w:rPr>
          <w:rFonts w:ascii="標楷體" w:eastAsia="標楷體" w:hAnsi="標楷體" w:hint="eastAsia"/>
          <w:b/>
          <w:szCs w:val="32"/>
        </w:rPr>
        <w:t>播者身分驗證實施作法，及要求平</w:t>
      </w:r>
      <w:proofErr w:type="gramStart"/>
      <w:r w:rsidR="00601E57" w:rsidRPr="003B0665">
        <w:rPr>
          <w:rFonts w:ascii="標楷體" w:eastAsia="標楷體" w:hAnsi="標楷體" w:hint="eastAsia"/>
          <w:b/>
          <w:szCs w:val="32"/>
        </w:rPr>
        <w:t>臺</w:t>
      </w:r>
      <w:proofErr w:type="gramEnd"/>
      <w:r w:rsidR="00601E57" w:rsidRPr="003B0665">
        <w:rPr>
          <w:rFonts w:ascii="標楷體" w:eastAsia="標楷體" w:hAnsi="標楷體" w:hint="eastAsia"/>
          <w:b/>
          <w:szCs w:val="32"/>
        </w:rPr>
        <w:t>業者提送詐欺防制計畫，影響詐欺廣告源頭追溯成效：</w:t>
      </w:r>
      <w:r w:rsidR="00601E57" w:rsidRPr="003B0665">
        <w:rPr>
          <w:rFonts w:ascii="標楷體" w:eastAsia="標楷體" w:hAnsi="標楷體" w:hint="eastAsia"/>
          <w:szCs w:val="32"/>
        </w:rPr>
        <w:t>依據113年7月31日制定公布施行</w:t>
      </w:r>
      <w:proofErr w:type="gramStart"/>
      <w:r w:rsidR="00601E57" w:rsidRPr="003B0665">
        <w:rPr>
          <w:rFonts w:ascii="標楷體" w:eastAsia="標楷體" w:hAnsi="標楷體" w:hint="eastAsia"/>
          <w:szCs w:val="32"/>
        </w:rPr>
        <w:t>之詐防</w:t>
      </w:r>
      <w:proofErr w:type="gramEnd"/>
      <w:r w:rsidR="00601E57" w:rsidRPr="003B0665">
        <w:rPr>
          <w:rFonts w:ascii="標楷體" w:eastAsia="標楷體" w:hAnsi="標楷體" w:hint="eastAsia"/>
          <w:szCs w:val="32"/>
        </w:rPr>
        <w:t>條例第30條第2項規定，網路廣告平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業者對其網路廣告服務，應驗證委託刊播者及出資者之身分，並對其網路廣告服務遭利用為詐欺犯罪之風險進行分析評估，據以訂定詐欺防制計畫，每年發布詐欺防制透明度報告。按數位</w:t>
      </w:r>
      <w:proofErr w:type="gramStart"/>
      <w:r w:rsidR="00601E57" w:rsidRPr="003B0665">
        <w:rPr>
          <w:rFonts w:ascii="標楷體" w:eastAsia="標楷體" w:hAnsi="標楷體" w:hint="eastAsia"/>
          <w:szCs w:val="32"/>
        </w:rPr>
        <w:t>發展部訂定</w:t>
      </w:r>
      <w:proofErr w:type="gramEnd"/>
      <w:r w:rsidR="00601E57" w:rsidRPr="003B0665">
        <w:rPr>
          <w:rFonts w:ascii="標楷體" w:eastAsia="標楷體" w:hAnsi="標楷體" w:hint="eastAsia"/>
          <w:szCs w:val="32"/>
        </w:rPr>
        <w:t>之「一定規模之網路廣告平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計算基準」（113年9月16日生效），國內網路廣告平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業者</w:t>
      </w:r>
      <w:proofErr w:type="gramStart"/>
      <w:r w:rsidR="00601E57" w:rsidRPr="003B0665">
        <w:rPr>
          <w:rFonts w:ascii="標楷體" w:eastAsia="標楷體" w:hAnsi="標楷體" w:hint="eastAsia"/>
          <w:szCs w:val="32"/>
        </w:rPr>
        <w:t>適用詐防條例</w:t>
      </w:r>
      <w:proofErr w:type="gramEnd"/>
      <w:r w:rsidR="00601E57" w:rsidRPr="003B0665">
        <w:rPr>
          <w:rFonts w:ascii="標楷體" w:eastAsia="標楷體" w:hAnsi="標楷體" w:hint="eastAsia"/>
          <w:szCs w:val="32"/>
        </w:rPr>
        <w:t>規定者，計有Google LLC（Google、YouTube）、LY Corporation（L</w:t>
      </w:r>
      <w:r w:rsidR="00176842">
        <w:rPr>
          <w:rFonts w:ascii="標楷體" w:eastAsia="標楷體" w:hAnsi="標楷體"/>
          <w:szCs w:val="32"/>
        </w:rPr>
        <w:t>INE</w:t>
      </w:r>
      <w:r w:rsidR="00601E57" w:rsidRPr="003B0665">
        <w:rPr>
          <w:rFonts w:ascii="標楷體" w:eastAsia="標楷體" w:hAnsi="標楷體" w:hint="eastAsia"/>
          <w:szCs w:val="32"/>
        </w:rPr>
        <w:t>）、Meta Platforms, Inc.（Facebook、Instagram）、TIKTOK PTE. LTD.（TikTok）等4家業者經營之6個平臺。數位發展部於113年12月11日函請上開4家業者於113年12月25日前提送廣告</w:t>
      </w:r>
      <w:r w:rsidR="00726E5D" w:rsidRPr="003B0665">
        <w:rPr>
          <w:rFonts w:ascii="標楷體" w:eastAsia="標楷體" w:hAnsi="標楷體" w:hint="eastAsia"/>
          <w:bCs/>
          <w:szCs w:val="32"/>
        </w:rPr>
        <w:t>託</w:t>
      </w:r>
      <w:r w:rsidR="00601E57" w:rsidRPr="003B0665">
        <w:rPr>
          <w:rFonts w:ascii="標楷體" w:eastAsia="標楷體" w:hAnsi="標楷體" w:hint="eastAsia"/>
          <w:szCs w:val="32"/>
        </w:rPr>
        <w:t>播者身分驗證實施作法及相關佐證資料，案經該部審查後，或因佐證資料不足，或因尚有需釐清事項，截至114年2月底止均尚未通過審查，數位發展部亦未依詐防條例第30條第2項規定，要求網路廣告平臺業者提送詐欺防制計畫，難以確認業者是否已訂定網路廣告刊播管理政策及程序、詐欺防制管理機制是否妥適等，均影響防制詐欺廣告與源頭追溯。經函請數位發展部研謀改善，以確保詐欺廣告刊播源頭追溯成效。據復：</w:t>
      </w:r>
      <w:r w:rsidR="006B7D75" w:rsidRPr="003B0665">
        <w:rPr>
          <w:rFonts w:ascii="標楷體" w:eastAsia="標楷體" w:hAnsi="標楷體" w:hint="eastAsia"/>
          <w:szCs w:val="32"/>
        </w:rPr>
        <w:t>相關</w:t>
      </w:r>
      <w:r w:rsidR="00CF6A69" w:rsidRPr="003B0665">
        <w:rPr>
          <w:rFonts w:ascii="標楷體" w:eastAsia="標楷體" w:hAnsi="標楷體" w:hint="eastAsia"/>
          <w:szCs w:val="32"/>
        </w:rPr>
        <w:t>業者</w:t>
      </w:r>
      <w:r w:rsidR="006B7D75" w:rsidRPr="003B0665">
        <w:rPr>
          <w:rFonts w:ascii="標楷體" w:eastAsia="標楷體" w:hAnsi="標楷體" w:hint="eastAsia"/>
          <w:szCs w:val="32"/>
        </w:rPr>
        <w:t>已</w:t>
      </w:r>
      <w:r w:rsidR="00CF6A69" w:rsidRPr="003B0665">
        <w:rPr>
          <w:rFonts w:ascii="標楷體" w:eastAsia="標楷體" w:hAnsi="標楷體" w:hint="eastAsia"/>
          <w:szCs w:val="32"/>
        </w:rPr>
        <w:t>提送</w:t>
      </w:r>
      <w:r w:rsidR="006B7D75" w:rsidRPr="003B0665">
        <w:rPr>
          <w:rFonts w:ascii="標楷體" w:eastAsia="標楷體" w:hAnsi="標楷體" w:hint="eastAsia"/>
          <w:szCs w:val="32"/>
        </w:rPr>
        <w:t>其</w:t>
      </w:r>
      <w:r w:rsidR="00CF6A69" w:rsidRPr="003B0665">
        <w:rPr>
          <w:rFonts w:ascii="標楷體" w:eastAsia="標楷體" w:hAnsi="標楷體" w:hint="eastAsia"/>
          <w:szCs w:val="32"/>
        </w:rPr>
        <w:t>身分驗證機制</w:t>
      </w:r>
      <w:r w:rsidR="006B7D75" w:rsidRPr="003B0665">
        <w:rPr>
          <w:rFonts w:ascii="標楷體" w:eastAsia="標楷體" w:hAnsi="標楷體" w:hint="eastAsia"/>
          <w:szCs w:val="32"/>
        </w:rPr>
        <w:t>補充說明或佐證資料</w:t>
      </w:r>
      <w:r w:rsidR="00CF6A69" w:rsidRPr="003B0665">
        <w:rPr>
          <w:rFonts w:ascii="標楷體" w:eastAsia="標楷體" w:hAnsi="標楷體" w:hint="eastAsia"/>
          <w:szCs w:val="32"/>
        </w:rPr>
        <w:t>，刻正辦理審查作業</w:t>
      </w:r>
      <w:r w:rsidR="006B7D75" w:rsidRPr="003B0665">
        <w:rPr>
          <w:rFonts w:ascii="標楷體" w:eastAsia="標楷體" w:hAnsi="標楷體" w:hint="eastAsia"/>
          <w:szCs w:val="32"/>
        </w:rPr>
        <w:t>中</w:t>
      </w:r>
      <w:r w:rsidR="00CF6A69" w:rsidRPr="003B0665">
        <w:rPr>
          <w:rFonts w:ascii="標楷體" w:eastAsia="標楷體" w:hAnsi="標楷體" w:hint="eastAsia"/>
          <w:szCs w:val="32"/>
        </w:rPr>
        <w:t>，</w:t>
      </w:r>
      <w:r w:rsidR="00950301" w:rsidRPr="003B0665">
        <w:rPr>
          <w:rFonts w:ascii="標楷體" w:eastAsia="標楷體" w:hAnsi="標楷體" w:hint="eastAsia"/>
          <w:szCs w:val="32"/>
        </w:rPr>
        <w:t>並</w:t>
      </w:r>
      <w:r w:rsidR="00601E57" w:rsidRPr="003B0665">
        <w:rPr>
          <w:rFonts w:ascii="標楷體" w:eastAsia="標楷體" w:hAnsi="標楷體" w:hint="eastAsia"/>
          <w:szCs w:val="32"/>
        </w:rPr>
        <w:t>已要求4家網路廣告平臺業者提送詐欺防制計畫，</w:t>
      </w:r>
      <w:r w:rsidR="00AE40FA" w:rsidRPr="003B0665">
        <w:rPr>
          <w:rFonts w:ascii="標楷體" w:eastAsia="標楷體" w:hAnsi="標楷體" w:hint="eastAsia"/>
          <w:szCs w:val="32"/>
        </w:rPr>
        <w:t>後續</w:t>
      </w:r>
      <w:r w:rsidR="00601E57" w:rsidRPr="003B0665">
        <w:rPr>
          <w:rFonts w:ascii="標楷體" w:eastAsia="標楷體" w:hAnsi="標楷體" w:hint="eastAsia"/>
          <w:szCs w:val="32"/>
        </w:rPr>
        <w:t>將檢視業者所訂計畫是否完備，</w:t>
      </w:r>
      <w:r w:rsidR="00AE40FA" w:rsidRPr="003B0665">
        <w:rPr>
          <w:rFonts w:ascii="標楷體" w:eastAsia="標楷體" w:hAnsi="標楷體" w:hint="eastAsia"/>
          <w:szCs w:val="32"/>
        </w:rPr>
        <w:t>以</w:t>
      </w:r>
      <w:r w:rsidR="00601E57" w:rsidRPr="003B0665">
        <w:rPr>
          <w:rFonts w:ascii="標楷體" w:eastAsia="標楷體" w:hAnsi="標楷體" w:hint="eastAsia"/>
          <w:szCs w:val="32"/>
        </w:rPr>
        <w:t>確保業者落實源頭管理。</w:t>
      </w:r>
    </w:p>
    <w:p w14:paraId="0C96437C" w14:textId="6FD128FF" w:rsidR="00AB452F" w:rsidRPr="003B0665" w:rsidRDefault="00AB452F" w:rsidP="0084504B">
      <w:pPr>
        <w:overflowPunct w:val="0"/>
        <w:adjustRightInd w:val="0"/>
        <w:snapToGrid w:val="0"/>
        <w:spacing w:line="440" w:lineRule="exact"/>
        <w:ind w:firstLineChars="450" w:firstLine="1081"/>
        <w:jc w:val="both"/>
        <w:rPr>
          <w:rFonts w:ascii="標楷體" w:eastAsia="標楷體" w:hAnsi="標楷體"/>
          <w:b/>
          <w:szCs w:val="32"/>
        </w:rPr>
      </w:pPr>
      <w:r w:rsidRPr="003B0665">
        <w:rPr>
          <w:rFonts w:ascii="標楷體" w:eastAsia="標楷體" w:hAnsi="標楷體"/>
          <w:b/>
          <w:szCs w:val="32"/>
        </w:rPr>
        <w:t>3</w:t>
      </w:r>
      <w:r w:rsidRPr="003B0665">
        <w:rPr>
          <w:rFonts w:ascii="標楷體" w:eastAsia="標楷體" w:hAnsi="標楷體" w:hint="eastAsia"/>
          <w:b/>
          <w:szCs w:val="32"/>
        </w:rPr>
        <w:t xml:space="preserve">.　</w:t>
      </w:r>
      <w:proofErr w:type="gramStart"/>
      <w:r w:rsidRPr="003B0665">
        <w:rPr>
          <w:rFonts w:ascii="標楷體" w:eastAsia="標楷體" w:hAnsi="標楷體" w:hint="eastAsia"/>
          <w:b/>
          <w:szCs w:val="32"/>
        </w:rPr>
        <w:t>詐防條例</w:t>
      </w:r>
      <w:proofErr w:type="gramEnd"/>
      <w:r w:rsidRPr="003B0665">
        <w:rPr>
          <w:rFonts w:ascii="標楷體" w:eastAsia="標楷體" w:hAnsi="標楷體" w:hint="eastAsia"/>
          <w:b/>
          <w:szCs w:val="32"/>
        </w:rPr>
        <w:t>未明訂業者下架網路廣告平</w:t>
      </w:r>
      <w:proofErr w:type="gramStart"/>
      <w:r w:rsidRPr="003B0665">
        <w:rPr>
          <w:rFonts w:ascii="標楷體" w:eastAsia="標楷體" w:hAnsi="標楷體" w:hint="eastAsia"/>
          <w:b/>
          <w:szCs w:val="32"/>
        </w:rPr>
        <w:t>臺</w:t>
      </w:r>
      <w:proofErr w:type="gramEnd"/>
      <w:r w:rsidRPr="003B0665">
        <w:rPr>
          <w:rFonts w:ascii="標楷體" w:eastAsia="標楷體" w:hAnsi="標楷體" w:hint="eastAsia"/>
          <w:b/>
          <w:szCs w:val="32"/>
        </w:rPr>
        <w:t>所刊登或播送之內容涉及詐欺嫌疑者完成期限，允宜積極</w:t>
      </w:r>
      <w:proofErr w:type="gramStart"/>
      <w:r w:rsidRPr="003B0665">
        <w:rPr>
          <w:rFonts w:ascii="標楷體" w:eastAsia="標楷體" w:hAnsi="標楷體" w:hint="eastAsia"/>
          <w:b/>
          <w:szCs w:val="32"/>
        </w:rPr>
        <w:t>研</w:t>
      </w:r>
      <w:proofErr w:type="gramEnd"/>
      <w:r w:rsidRPr="003B0665">
        <w:rPr>
          <w:rFonts w:ascii="標楷體" w:eastAsia="標楷體" w:hAnsi="標楷體" w:hint="eastAsia"/>
          <w:b/>
          <w:szCs w:val="32"/>
        </w:rPr>
        <w:t>議相關作業機制，以確保</w:t>
      </w:r>
      <w:proofErr w:type="gramStart"/>
      <w:r w:rsidRPr="003B0665">
        <w:rPr>
          <w:rFonts w:ascii="標楷體" w:eastAsia="標楷體" w:hAnsi="標楷體" w:hint="eastAsia"/>
          <w:b/>
          <w:szCs w:val="32"/>
        </w:rPr>
        <w:t>詐騙貼文儘速</w:t>
      </w:r>
      <w:proofErr w:type="gramEnd"/>
      <w:r w:rsidRPr="003B0665">
        <w:rPr>
          <w:rFonts w:ascii="標楷體" w:eastAsia="標楷體" w:hAnsi="標楷體" w:hint="eastAsia"/>
          <w:b/>
          <w:szCs w:val="32"/>
        </w:rPr>
        <w:t>下架，降低民眾</w:t>
      </w:r>
      <w:proofErr w:type="gramStart"/>
      <w:r w:rsidRPr="003B0665">
        <w:rPr>
          <w:rFonts w:ascii="標楷體" w:eastAsia="標楷體" w:hAnsi="標楷體" w:hint="eastAsia"/>
          <w:b/>
          <w:szCs w:val="32"/>
        </w:rPr>
        <w:t>受詐風險</w:t>
      </w:r>
      <w:proofErr w:type="gramEnd"/>
      <w:r w:rsidRPr="003B0665">
        <w:rPr>
          <w:rFonts w:ascii="標楷體" w:eastAsia="標楷體" w:hAnsi="標楷體" w:hint="eastAsia"/>
          <w:b/>
          <w:szCs w:val="32"/>
        </w:rPr>
        <w:t>：</w:t>
      </w:r>
      <w:proofErr w:type="gramStart"/>
      <w:r w:rsidRPr="003B0665">
        <w:rPr>
          <w:rFonts w:ascii="標楷體" w:eastAsia="標楷體" w:hAnsi="標楷體" w:hint="eastAsia"/>
          <w:szCs w:val="32"/>
        </w:rPr>
        <w:t>依詐防</w:t>
      </w:r>
      <w:proofErr w:type="gramEnd"/>
      <w:r w:rsidRPr="003B0665">
        <w:rPr>
          <w:rFonts w:ascii="標楷體" w:eastAsia="標楷體" w:hAnsi="標楷體" w:hint="eastAsia"/>
          <w:szCs w:val="32"/>
        </w:rPr>
        <w:t>條例第33條規定，網路廣告平</w:t>
      </w:r>
      <w:proofErr w:type="gramStart"/>
      <w:r w:rsidRPr="003B0665">
        <w:rPr>
          <w:rFonts w:ascii="標楷體" w:eastAsia="標楷體" w:hAnsi="標楷體" w:hint="eastAsia"/>
          <w:szCs w:val="32"/>
        </w:rPr>
        <w:t>臺</w:t>
      </w:r>
      <w:proofErr w:type="gramEnd"/>
      <w:r w:rsidRPr="003B0665">
        <w:rPr>
          <w:rFonts w:ascii="標楷體" w:eastAsia="標楷體" w:hAnsi="標楷體" w:hint="eastAsia"/>
          <w:szCs w:val="32"/>
        </w:rPr>
        <w:t>業者經目的事業主管機關或司法警察機關通知其經營之平</w:t>
      </w:r>
      <w:proofErr w:type="gramStart"/>
      <w:r w:rsidRPr="003B0665">
        <w:rPr>
          <w:rFonts w:ascii="標楷體" w:eastAsia="標楷體" w:hAnsi="標楷體" w:hint="eastAsia"/>
          <w:szCs w:val="32"/>
        </w:rPr>
        <w:t>臺</w:t>
      </w:r>
      <w:proofErr w:type="gramEnd"/>
      <w:r w:rsidRPr="003B0665">
        <w:rPr>
          <w:rFonts w:ascii="標楷體" w:eastAsia="標楷體" w:hAnsi="標楷體" w:hint="eastAsia"/>
          <w:szCs w:val="32"/>
        </w:rPr>
        <w:t>所刊</w:t>
      </w:r>
      <w:r w:rsidRPr="003B0665">
        <w:rPr>
          <w:rFonts w:ascii="標楷體" w:eastAsia="標楷體" w:hAnsi="標楷體" w:hint="eastAsia"/>
          <w:szCs w:val="32"/>
        </w:rPr>
        <w:lastRenderedPageBreak/>
        <w:t>登或播送之內容，有涉及詐欺犯罪嫌疑情事者，應先行限制接取、瀏覽或移除與詐欺犯罪有關之內容。</w:t>
      </w:r>
      <w:r w:rsidR="00725EF2" w:rsidRPr="003B0665">
        <w:rPr>
          <w:rFonts w:ascii="標楷體" w:eastAsia="標楷體" w:hAnsi="標楷體" w:hint="eastAsia"/>
          <w:szCs w:val="32"/>
        </w:rPr>
        <w:t>「</w:t>
      </w:r>
      <w:r w:rsidRPr="003B0665">
        <w:rPr>
          <w:rFonts w:ascii="標楷體" w:eastAsia="標楷體" w:hAnsi="標楷體" w:hint="eastAsia"/>
          <w:szCs w:val="32"/>
        </w:rPr>
        <w:t>網路詐騙通報查詢網</w:t>
      </w:r>
      <w:r w:rsidR="00725EF2" w:rsidRPr="003B0665">
        <w:rPr>
          <w:rFonts w:ascii="標楷體" w:eastAsia="標楷體" w:hAnsi="標楷體" w:hint="eastAsia"/>
          <w:szCs w:val="32"/>
        </w:rPr>
        <w:t>」</w:t>
      </w:r>
      <w:r w:rsidRPr="003B0665">
        <w:rPr>
          <w:rFonts w:ascii="標楷體" w:eastAsia="標楷體" w:hAnsi="標楷體" w:hint="eastAsia"/>
          <w:szCs w:val="32"/>
        </w:rPr>
        <w:t>113年10月至12月通報案件，計有10萬2,675件，據</w:t>
      </w:r>
      <w:proofErr w:type="gramStart"/>
      <w:r w:rsidRPr="003B0665">
        <w:rPr>
          <w:rFonts w:ascii="標楷體" w:eastAsia="標楷體" w:hAnsi="標楷體" w:hint="eastAsia"/>
          <w:szCs w:val="32"/>
        </w:rPr>
        <w:t>數產署</w:t>
      </w:r>
      <w:proofErr w:type="gramEnd"/>
      <w:r w:rsidRPr="003B0665">
        <w:rPr>
          <w:rFonts w:ascii="標楷體" w:eastAsia="標楷體" w:hAnsi="標楷體" w:hint="eastAsia"/>
          <w:szCs w:val="32"/>
        </w:rPr>
        <w:t>分析，其中屬內容之詐騙案件</w:t>
      </w:r>
      <w:proofErr w:type="gramStart"/>
      <w:r w:rsidRPr="003B0665">
        <w:rPr>
          <w:rFonts w:ascii="標楷體" w:eastAsia="標楷體" w:hAnsi="標楷體" w:hint="eastAsia"/>
          <w:szCs w:val="32"/>
        </w:rPr>
        <w:t>（</w:t>
      </w:r>
      <w:proofErr w:type="gramEnd"/>
      <w:r w:rsidRPr="003B0665">
        <w:rPr>
          <w:rFonts w:ascii="標楷體" w:eastAsia="標楷體" w:hAnsi="標楷體" w:hint="eastAsia"/>
          <w:szCs w:val="32"/>
        </w:rPr>
        <w:t>舉如：詐騙相關社</w:t>
      </w:r>
      <w:proofErr w:type="gramStart"/>
      <w:r w:rsidRPr="003B0665">
        <w:rPr>
          <w:rFonts w:ascii="標楷體" w:eastAsia="標楷體" w:hAnsi="標楷體" w:hint="eastAsia"/>
          <w:szCs w:val="32"/>
        </w:rPr>
        <w:t>群貼文</w:t>
      </w:r>
      <w:proofErr w:type="gramEnd"/>
      <w:r w:rsidRPr="003B0665">
        <w:rPr>
          <w:rFonts w:ascii="標楷體" w:eastAsia="標楷體" w:hAnsi="標楷體" w:hint="eastAsia"/>
          <w:szCs w:val="32"/>
        </w:rPr>
        <w:t>、投資社團、</w:t>
      </w:r>
      <w:proofErr w:type="gramStart"/>
      <w:r w:rsidRPr="003B0665">
        <w:rPr>
          <w:rFonts w:ascii="標楷體" w:eastAsia="標楷體" w:hAnsi="標楷體" w:hint="eastAsia"/>
          <w:szCs w:val="32"/>
        </w:rPr>
        <w:t>業配文</w:t>
      </w:r>
      <w:proofErr w:type="gramEnd"/>
      <w:r w:rsidRPr="003B0665">
        <w:rPr>
          <w:rFonts w:ascii="標楷體" w:eastAsia="標楷體" w:hAnsi="標楷體" w:hint="eastAsia"/>
          <w:szCs w:val="32"/>
        </w:rPr>
        <w:t>、偽冒名人帳號等</w:t>
      </w:r>
      <w:proofErr w:type="gramStart"/>
      <w:r w:rsidRPr="003B0665">
        <w:rPr>
          <w:rFonts w:ascii="標楷體" w:eastAsia="標楷體" w:hAnsi="標楷體" w:hint="eastAsia"/>
          <w:szCs w:val="32"/>
        </w:rPr>
        <w:t>）</w:t>
      </w:r>
      <w:proofErr w:type="gramEnd"/>
      <w:r w:rsidRPr="003B0665">
        <w:rPr>
          <w:rFonts w:ascii="標楷體" w:eastAsia="標楷體" w:hAnsi="標楷體" w:hint="eastAsia"/>
          <w:szCs w:val="32"/>
        </w:rPr>
        <w:t>約占</w:t>
      </w:r>
      <w:proofErr w:type="gramStart"/>
      <w:r w:rsidRPr="003B0665">
        <w:rPr>
          <w:rFonts w:ascii="標楷體" w:eastAsia="標楷體" w:hAnsi="標楷體" w:hint="eastAsia"/>
          <w:szCs w:val="32"/>
        </w:rPr>
        <w:t>8成</w:t>
      </w:r>
      <w:proofErr w:type="gramEnd"/>
      <w:r w:rsidRPr="003B0665">
        <w:rPr>
          <w:rFonts w:ascii="標楷體" w:eastAsia="標楷體" w:hAnsi="標楷體" w:hint="eastAsia"/>
          <w:szCs w:val="32"/>
        </w:rPr>
        <w:t>以上，惟因上開條例並未明訂業者下架完成期限，未能確保</w:t>
      </w:r>
      <w:proofErr w:type="gramStart"/>
      <w:r w:rsidRPr="003B0665">
        <w:rPr>
          <w:rFonts w:ascii="標楷體" w:eastAsia="標楷體" w:hAnsi="標楷體" w:hint="eastAsia"/>
          <w:szCs w:val="32"/>
        </w:rPr>
        <w:t>詐騙貼文儘速</w:t>
      </w:r>
      <w:proofErr w:type="gramEnd"/>
      <w:r w:rsidRPr="003B0665">
        <w:rPr>
          <w:rFonts w:ascii="標楷體" w:eastAsia="標楷體" w:hAnsi="標楷體" w:hint="eastAsia"/>
          <w:szCs w:val="32"/>
        </w:rPr>
        <w:t>下架。經函請數位發展部</w:t>
      </w:r>
      <w:proofErr w:type="gramStart"/>
      <w:r w:rsidRPr="003B0665">
        <w:rPr>
          <w:rFonts w:ascii="標楷體" w:eastAsia="標楷體" w:hAnsi="標楷體" w:hint="eastAsia"/>
          <w:szCs w:val="32"/>
        </w:rPr>
        <w:t>研</w:t>
      </w:r>
      <w:proofErr w:type="gramEnd"/>
      <w:r w:rsidRPr="003B0665">
        <w:rPr>
          <w:rFonts w:ascii="標楷體" w:eastAsia="標楷體" w:hAnsi="標楷體" w:hint="eastAsia"/>
          <w:szCs w:val="32"/>
        </w:rPr>
        <w:t>議相關作業機制，以降低民眾誤信詐騙內容之風險。</w:t>
      </w:r>
      <w:r w:rsidRPr="003B0665">
        <w:rPr>
          <w:rFonts w:ascii="標楷體" w:eastAsia="標楷體" w:hAnsi="標楷體" w:hint="eastAsia"/>
          <w:spacing w:val="2"/>
          <w:szCs w:val="32"/>
        </w:rPr>
        <w:t>據復：已要求納管之</w:t>
      </w:r>
      <w:r w:rsidR="00F35160" w:rsidRPr="003B0665">
        <w:rPr>
          <w:rFonts w:ascii="標楷體" w:eastAsia="標楷體" w:hAnsi="標楷體" w:hint="eastAsia"/>
          <w:spacing w:val="2"/>
          <w:szCs w:val="32"/>
        </w:rPr>
        <w:t>網路廣告平</w:t>
      </w:r>
      <w:proofErr w:type="gramStart"/>
      <w:r w:rsidR="00F35160" w:rsidRPr="003B0665">
        <w:rPr>
          <w:rFonts w:ascii="標楷體" w:eastAsia="標楷體" w:hAnsi="標楷體" w:hint="eastAsia"/>
          <w:spacing w:val="2"/>
          <w:szCs w:val="32"/>
        </w:rPr>
        <w:t>臺</w:t>
      </w:r>
      <w:proofErr w:type="gramEnd"/>
      <w:r w:rsidR="00F35160" w:rsidRPr="003B0665">
        <w:rPr>
          <w:rFonts w:ascii="標楷體" w:eastAsia="標楷體" w:hAnsi="標楷體" w:hint="eastAsia"/>
          <w:spacing w:val="2"/>
          <w:szCs w:val="32"/>
        </w:rPr>
        <w:t>業者</w:t>
      </w:r>
      <w:r w:rsidRPr="003B0665">
        <w:rPr>
          <w:rFonts w:ascii="標楷體" w:eastAsia="標楷體" w:hAnsi="標楷體" w:hint="eastAsia"/>
          <w:spacing w:val="2"/>
          <w:szCs w:val="32"/>
        </w:rPr>
        <w:t>於詐欺防</w:t>
      </w:r>
      <w:r w:rsidR="00441C28">
        <w:rPr>
          <w:rFonts w:ascii="標楷體" w:eastAsia="標楷體" w:hAnsi="標楷體" w:hint="eastAsia"/>
          <w:spacing w:val="2"/>
          <w:szCs w:val="32"/>
        </w:rPr>
        <w:t>制</w:t>
      </w:r>
      <w:r w:rsidRPr="003B0665">
        <w:rPr>
          <w:rFonts w:ascii="標楷體" w:eastAsia="標楷體" w:hAnsi="標楷體" w:hint="eastAsia"/>
          <w:spacing w:val="2"/>
          <w:szCs w:val="32"/>
        </w:rPr>
        <w:t>計畫提出</w:t>
      </w:r>
      <w:r w:rsidR="00F35160" w:rsidRPr="003B0665">
        <w:rPr>
          <w:rFonts w:ascii="標楷體" w:eastAsia="標楷體" w:hAnsi="標楷體" w:hint="eastAsia"/>
          <w:spacing w:val="2"/>
          <w:szCs w:val="32"/>
        </w:rPr>
        <w:t>刊登或播送內容</w:t>
      </w:r>
      <w:proofErr w:type="gramStart"/>
      <w:r w:rsidR="00F35160" w:rsidRPr="003B0665">
        <w:rPr>
          <w:rFonts w:ascii="標楷體" w:eastAsia="標楷體" w:hAnsi="標楷體" w:hint="eastAsia"/>
          <w:spacing w:val="2"/>
          <w:szCs w:val="32"/>
        </w:rPr>
        <w:t>涉詐時之</w:t>
      </w:r>
      <w:proofErr w:type="gramEnd"/>
      <w:r w:rsidR="00F35160" w:rsidRPr="003B0665">
        <w:rPr>
          <w:rFonts w:ascii="標楷體" w:eastAsia="標楷體" w:hAnsi="標楷體" w:hint="eastAsia"/>
          <w:spacing w:val="2"/>
          <w:szCs w:val="32"/>
        </w:rPr>
        <w:t>應對及通報機制，以降低民眾誤信之風險。</w:t>
      </w:r>
    </w:p>
    <w:p w14:paraId="696A5EC3" w14:textId="1720BB58" w:rsidR="00975D5C" w:rsidRPr="003B0665" w:rsidRDefault="00AB452F" w:rsidP="0084504B">
      <w:pPr>
        <w:overflowPunct w:val="0"/>
        <w:adjustRightInd w:val="0"/>
        <w:snapToGrid w:val="0"/>
        <w:spacing w:line="440" w:lineRule="exact"/>
        <w:ind w:firstLineChars="450" w:firstLine="1081"/>
        <w:jc w:val="both"/>
        <w:rPr>
          <w:rFonts w:ascii="標楷體" w:eastAsia="標楷體" w:hAnsi="標楷體"/>
          <w:spacing w:val="2"/>
          <w:szCs w:val="32"/>
        </w:rPr>
      </w:pPr>
      <w:r w:rsidRPr="003B0665">
        <w:rPr>
          <w:rFonts w:ascii="標楷體" w:eastAsia="標楷體" w:hAnsi="標楷體"/>
          <w:b/>
          <w:szCs w:val="32"/>
        </w:rPr>
        <w:t>4</w:t>
      </w:r>
      <w:r w:rsidR="00975D5C" w:rsidRPr="003B0665">
        <w:rPr>
          <w:rFonts w:ascii="標楷體" w:eastAsia="標楷體" w:hAnsi="標楷體" w:hint="eastAsia"/>
          <w:b/>
          <w:szCs w:val="32"/>
        </w:rPr>
        <w:t xml:space="preserve">.　</w:t>
      </w:r>
      <w:proofErr w:type="gramStart"/>
      <w:r w:rsidR="00601E57" w:rsidRPr="003B0665">
        <w:rPr>
          <w:rFonts w:ascii="標楷體" w:eastAsia="標楷體" w:hAnsi="標楷體" w:hint="eastAsia"/>
          <w:b/>
          <w:szCs w:val="32"/>
        </w:rPr>
        <w:t>數產署</w:t>
      </w:r>
      <w:proofErr w:type="gramEnd"/>
      <w:r w:rsidR="00601E57" w:rsidRPr="003B0665">
        <w:rPr>
          <w:rFonts w:ascii="標楷體" w:eastAsia="標楷體" w:hAnsi="標楷體" w:hint="eastAsia"/>
          <w:b/>
          <w:szCs w:val="32"/>
        </w:rPr>
        <w:t>建置第三方支付</w:t>
      </w:r>
      <w:r w:rsidR="00D06A60" w:rsidRPr="003B0665">
        <w:rPr>
          <w:rFonts w:ascii="標楷體" w:eastAsia="標楷體" w:hAnsi="標楷體" w:hint="eastAsia"/>
          <w:b/>
          <w:szCs w:val="32"/>
        </w:rPr>
        <w:t>服務</w:t>
      </w:r>
      <w:r w:rsidR="00601E57" w:rsidRPr="003B0665">
        <w:rPr>
          <w:rFonts w:ascii="標楷體" w:eastAsia="標楷體" w:hAnsi="標楷體" w:hint="eastAsia"/>
          <w:b/>
          <w:szCs w:val="32"/>
        </w:rPr>
        <w:t>業產業聯防平</w:t>
      </w:r>
      <w:proofErr w:type="gramStart"/>
      <w:r w:rsidR="00601E57" w:rsidRPr="003B0665">
        <w:rPr>
          <w:rFonts w:ascii="標楷體" w:eastAsia="標楷體" w:hAnsi="標楷體" w:hint="eastAsia"/>
          <w:b/>
          <w:szCs w:val="32"/>
        </w:rPr>
        <w:t>臺</w:t>
      </w:r>
      <w:proofErr w:type="gramEnd"/>
      <w:r w:rsidR="00601E57" w:rsidRPr="003B0665">
        <w:rPr>
          <w:rFonts w:ascii="標楷體" w:eastAsia="標楷體" w:hAnsi="標楷體" w:hint="eastAsia"/>
          <w:b/>
          <w:szCs w:val="32"/>
        </w:rPr>
        <w:t>，協助業者共同防堵詐騙案件，惟聯防平</w:t>
      </w:r>
      <w:proofErr w:type="gramStart"/>
      <w:r w:rsidR="00601E57" w:rsidRPr="003B0665">
        <w:rPr>
          <w:rFonts w:ascii="標楷體" w:eastAsia="標楷體" w:hAnsi="標楷體" w:hint="eastAsia"/>
          <w:b/>
          <w:szCs w:val="32"/>
        </w:rPr>
        <w:t>臺</w:t>
      </w:r>
      <w:proofErr w:type="gramEnd"/>
      <w:r w:rsidR="00D06A60" w:rsidRPr="003B0665">
        <w:rPr>
          <w:rFonts w:ascii="標楷體" w:eastAsia="標楷體" w:hAnsi="標楷體" w:hint="eastAsia"/>
          <w:b/>
          <w:szCs w:val="32"/>
        </w:rPr>
        <w:t>尚無個人用戶</w:t>
      </w:r>
      <w:r w:rsidR="00601E57" w:rsidRPr="003B0665">
        <w:rPr>
          <w:rFonts w:ascii="標楷體" w:eastAsia="標楷體" w:hAnsi="標楷體" w:hint="eastAsia"/>
          <w:b/>
          <w:szCs w:val="32"/>
        </w:rPr>
        <w:t>示警功能，影響防制成效：</w:t>
      </w:r>
      <w:proofErr w:type="gramStart"/>
      <w:r w:rsidR="00601E57" w:rsidRPr="003B0665">
        <w:rPr>
          <w:rFonts w:ascii="標楷體" w:eastAsia="標楷體" w:hAnsi="標楷體" w:hint="eastAsia"/>
          <w:szCs w:val="32"/>
        </w:rPr>
        <w:t>數產署</w:t>
      </w:r>
      <w:proofErr w:type="gramEnd"/>
      <w:r w:rsidR="00601E57" w:rsidRPr="003B0665">
        <w:rPr>
          <w:rFonts w:ascii="標楷體" w:eastAsia="標楷體" w:hAnsi="標楷體" w:hint="eastAsia"/>
          <w:szCs w:val="32"/>
        </w:rPr>
        <w:t>為協助第三方支付業者落實防制洗錢及打擊詐騙，於</w:t>
      </w:r>
      <w:proofErr w:type="gramStart"/>
      <w:r w:rsidR="00601E57" w:rsidRPr="003B0665">
        <w:rPr>
          <w:rFonts w:ascii="標楷體" w:eastAsia="標楷體" w:hAnsi="標楷體" w:hint="eastAsia"/>
          <w:szCs w:val="32"/>
        </w:rPr>
        <w:t>113</w:t>
      </w:r>
      <w:proofErr w:type="gramEnd"/>
      <w:r w:rsidR="00601E57" w:rsidRPr="003B0665">
        <w:rPr>
          <w:rFonts w:ascii="標楷體" w:eastAsia="標楷體" w:hAnsi="標楷體" w:hint="eastAsia"/>
          <w:szCs w:val="32"/>
        </w:rPr>
        <w:t>年度智慧防詐與數位信任應用發展計畫項下建置第三方支付服務業產業聯防平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（下稱聯防平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），並訂定相關作業機制，投入經費合計1,250萬元，由第三方支付業者將疑似詐騙之客戶名單資訊上傳聯防平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，相互示警高風險客戶，並於聯防平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提供偵測工具，協助第三方支付業者落實審查客戶及確認實質交易內容，共同防堵詐騙案件。聯防平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於113年8月上線，參與者為已通過</w:t>
      </w:r>
      <w:proofErr w:type="gramStart"/>
      <w:r w:rsidR="00601E57" w:rsidRPr="003B0665">
        <w:rPr>
          <w:rFonts w:ascii="標楷體" w:eastAsia="標楷體" w:hAnsi="標楷體" w:hint="eastAsia"/>
          <w:szCs w:val="32"/>
        </w:rPr>
        <w:t>數產署</w:t>
      </w:r>
      <w:proofErr w:type="gramEnd"/>
      <w:r w:rsidR="00601E57" w:rsidRPr="003B0665">
        <w:rPr>
          <w:rFonts w:ascii="標楷體" w:eastAsia="標楷體" w:hAnsi="標楷體" w:hint="eastAsia"/>
          <w:szCs w:val="32"/>
        </w:rPr>
        <w:t>第三方支付服務業能量登錄之64家業者，截至113年底止已有10家第三方支付業者於平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通報39家可疑客戶名單。經查</w:t>
      </w:r>
      <w:r w:rsidR="00762D4B" w:rsidRPr="003B0665">
        <w:rPr>
          <w:rFonts w:ascii="標楷體" w:eastAsia="標楷體" w:hAnsi="標楷體" w:hint="eastAsia"/>
          <w:szCs w:val="32"/>
        </w:rPr>
        <w:t>，</w:t>
      </w:r>
      <w:r w:rsidR="00601E57" w:rsidRPr="003B0665">
        <w:rPr>
          <w:rFonts w:ascii="標楷體" w:eastAsia="標楷體" w:hAnsi="標楷體" w:hint="eastAsia"/>
          <w:szCs w:val="32"/>
        </w:rPr>
        <w:t>使用第三方支付之用戶包含個人</w:t>
      </w:r>
      <w:proofErr w:type="gramStart"/>
      <w:r w:rsidR="00601E57" w:rsidRPr="003B0665">
        <w:rPr>
          <w:rFonts w:ascii="標楷體" w:eastAsia="標楷體" w:hAnsi="標楷體" w:hint="eastAsia"/>
          <w:szCs w:val="32"/>
        </w:rPr>
        <w:t>（</w:t>
      </w:r>
      <w:proofErr w:type="gramEnd"/>
      <w:r w:rsidR="00601E57" w:rsidRPr="003B0665">
        <w:rPr>
          <w:rFonts w:ascii="標楷體" w:eastAsia="標楷體" w:hAnsi="標楷體" w:hint="eastAsia"/>
          <w:szCs w:val="32"/>
        </w:rPr>
        <w:t>如：獨立自然人賣家、部落客、直播主、代購等</w:t>
      </w:r>
      <w:proofErr w:type="gramStart"/>
      <w:r w:rsidR="00601E57" w:rsidRPr="003B0665">
        <w:rPr>
          <w:rFonts w:ascii="標楷體" w:eastAsia="標楷體" w:hAnsi="標楷體" w:hint="eastAsia"/>
          <w:szCs w:val="32"/>
        </w:rPr>
        <w:t>）</w:t>
      </w:r>
      <w:proofErr w:type="gramEnd"/>
      <w:r w:rsidR="00601E57" w:rsidRPr="003B0665">
        <w:rPr>
          <w:rFonts w:ascii="標楷體" w:eastAsia="標楷體" w:hAnsi="標楷體" w:hint="eastAsia"/>
          <w:szCs w:val="32"/>
        </w:rPr>
        <w:t>、公司行號、法人或團體等，惟聯防平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僅能上傳公司、法人或團體之高風險用戶，尚無個人用戶示警功能。據</w:t>
      </w:r>
      <w:proofErr w:type="gramStart"/>
      <w:r w:rsidR="00601E57" w:rsidRPr="003B0665">
        <w:rPr>
          <w:rFonts w:ascii="標楷體" w:eastAsia="標楷體" w:hAnsi="標楷體" w:hint="eastAsia"/>
          <w:szCs w:val="32"/>
        </w:rPr>
        <w:t>數產署</w:t>
      </w:r>
      <w:proofErr w:type="gramEnd"/>
      <w:r w:rsidR="00601E57" w:rsidRPr="003B0665">
        <w:rPr>
          <w:rFonts w:ascii="標楷體" w:eastAsia="標楷體" w:hAnsi="標楷體" w:hint="eastAsia"/>
          <w:szCs w:val="32"/>
        </w:rPr>
        <w:t>統計，現行第三方支付使用者，約有一半為個人用戶，又詐騙集團透過向第三方支付申請虛擬帳號收受詐騙款項，較以收購人頭帳戶作為收款工具容易。經函請數位發展部</w:t>
      </w:r>
      <w:proofErr w:type="gramStart"/>
      <w:r w:rsidR="00601E57" w:rsidRPr="003B0665">
        <w:rPr>
          <w:rFonts w:ascii="標楷體" w:eastAsia="標楷體" w:hAnsi="標楷體" w:hint="eastAsia"/>
          <w:szCs w:val="32"/>
        </w:rPr>
        <w:t>研</w:t>
      </w:r>
      <w:proofErr w:type="gramEnd"/>
      <w:r w:rsidR="00601E57" w:rsidRPr="003B0665">
        <w:rPr>
          <w:rFonts w:ascii="標楷體" w:eastAsia="標楷體" w:hAnsi="標楷體" w:hint="eastAsia"/>
          <w:szCs w:val="32"/>
        </w:rPr>
        <w:t>議強化聯防平</w:t>
      </w:r>
      <w:proofErr w:type="gramStart"/>
      <w:r w:rsidR="00601E57" w:rsidRPr="003B0665">
        <w:rPr>
          <w:rFonts w:ascii="標楷體" w:eastAsia="標楷體" w:hAnsi="標楷體" w:hint="eastAsia"/>
          <w:szCs w:val="32"/>
        </w:rPr>
        <w:t>臺</w:t>
      </w:r>
      <w:proofErr w:type="gramEnd"/>
      <w:r w:rsidR="00601E57" w:rsidRPr="003B0665">
        <w:rPr>
          <w:rFonts w:ascii="標楷體" w:eastAsia="標楷體" w:hAnsi="標楷體" w:hint="eastAsia"/>
          <w:szCs w:val="32"/>
        </w:rPr>
        <w:t>高風險個人用戶示警功能，以提升第三方支付業者共同防堵詐騙案件效能。</w:t>
      </w:r>
      <w:r w:rsidR="00601E57" w:rsidRPr="003B0665">
        <w:rPr>
          <w:rFonts w:ascii="標楷體" w:eastAsia="標楷體" w:hAnsi="標楷體" w:hint="eastAsia"/>
          <w:spacing w:val="2"/>
          <w:szCs w:val="32"/>
        </w:rPr>
        <w:t>據復：</w:t>
      </w:r>
      <w:r w:rsidR="00F35160" w:rsidRPr="003B0665">
        <w:rPr>
          <w:rFonts w:ascii="標楷體" w:eastAsia="標楷體" w:hAnsi="標楷體" w:hint="eastAsia"/>
          <w:spacing w:val="2"/>
          <w:szCs w:val="32"/>
        </w:rPr>
        <w:t>已於聯防平</w:t>
      </w:r>
      <w:proofErr w:type="gramStart"/>
      <w:r w:rsidR="00F35160" w:rsidRPr="003B0665">
        <w:rPr>
          <w:rFonts w:ascii="標楷體" w:eastAsia="標楷體" w:hAnsi="標楷體" w:hint="eastAsia"/>
          <w:spacing w:val="2"/>
          <w:szCs w:val="32"/>
        </w:rPr>
        <w:t>臺</w:t>
      </w:r>
      <w:proofErr w:type="gramEnd"/>
      <w:r w:rsidR="00F35160" w:rsidRPr="003B0665">
        <w:rPr>
          <w:rFonts w:ascii="標楷體" w:eastAsia="標楷體" w:hAnsi="標楷體" w:hint="eastAsia"/>
          <w:spacing w:val="2"/>
          <w:szCs w:val="32"/>
        </w:rPr>
        <w:t>系統新增允許業者上傳高風險自然人資料功能，並將持續優化</w:t>
      </w:r>
      <w:r w:rsidR="00176842">
        <w:rPr>
          <w:rFonts w:ascii="標楷體" w:eastAsia="標楷體" w:hAnsi="標楷體" w:hint="eastAsia"/>
          <w:spacing w:val="2"/>
          <w:szCs w:val="32"/>
        </w:rPr>
        <w:t>介</w:t>
      </w:r>
      <w:r w:rsidR="00F35160" w:rsidRPr="003B0665">
        <w:rPr>
          <w:rFonts w:ascii="標楷體" w:eastAsia="標楷體" w:hAnsi="標楷體" w:hint="eastAsia"/>
          <w:spacing w:val="2"/>
          <w:szCs w:val="32"/>
        </w:rPr>
        <w:t>面，提升操作便利性。</w:t>
      </w:r>
    </w:p>
    <w:p w14:paraId="647BDAC0" w14:textId="502D171C" w:rsidR="00975D5C" w:rsidRPr="003B0665" w:rsidRDefault="00975D5C" w:rsidP="0084504B">
      <w:pPr>
        <w:overflowPunct w:val="0"/>
        <w:adjustRightInd w:val="0"/>
        <w:snapToGrid w:val="0"/>
        <w:spacing w:beforeLines="20" w:before="72" w:afterLines="20" w:after="72" w:line="440" w:lineRule="exact"/>
        <w:ind w:firstLineChars="200" w:firstLine="561"/>
        <w:jc w:val="both"/>
        <w:outlineLvl w:val="1"/>
        <w:rPr>
          <w:rFonts w:ascii="標楷體" w:eastAsia="標楷體" w:hAnsi="標楷體"/>
          <w:b/>
          <w:sz w:val="28"/>
          <w:szCs w:val="32"/>
        </w:rPr>
      </w:pPr>
      <w:r w:rsidRPr="003B0665">
        <w:rPr>
          <w:rFonts w:ascii="標楷體" w:eastAsia="標楷體" w:hAnsi="標楷體" w:hint="eastAsia"/>
          <w:b/>
          <w:sz w:val="28"/>
          <w:szCs w:val="32"/>
        </w:rPr>
        <w:t xml:space="preserve">（二）　</w:t>
      </w:r>
      <w:r w:rsidR="00950301" w:rsidRPr="003B0665">
        <w:rPr>
          <w:rFonts w:ascii="標楷體" w:eastAsia="標楷體" w:hAnsi="標楷體" w:hint="eastAsia"/>
          <w:b/>
          <w:sz w:val="28"/>
          <w:szCs w:val="32"/>
        </w:rPr>
        <w:t>規劃</w:t>
      </w:r>
      <w:r w:rsidR="00392CFA" w:rsidRPr="003B0665">
        <w:rPr>
          <w:rFonts w:ascii="標楷體" w:eastAsia="標楷體" w:hAnsi="標楷體" w:hint="eastAsia"/>
          <w:b/>
          <w:sz w:val="28"/>
          <w:szCs w:val="32"/>
        </w:rPr>
        <w:t>建置</w:t>
      </w:r>
      <w:r w:rsidR="00725EF2" w:rsidRPr="003B0665">
        <w:rPr>
          <w:rFonts w:ascii="標楷體" w:eastAsia="標楷體" w:hAnsi="標楷體" w:hint="eastAsia"/>
          <w:b/>
          <w:sz w:val="28"/>
          <w:szCs w:val="32"/>
        </w:rPr>
        <w:t>「</w:t>
      </w:r>
      <w:r w:rsidR="00392CFA" w:rsidRPr="003B0665">
        <w:rPr>
          <w:rFonts w:ascii="標楷體" w:eastAsia="標楷體" w:hAnsi="標楷體" w:hint="eastAsia"/>
          <w:b/>
          <w:sz w:val="28"/>
          <w:szCs w:val="32"/>
        </w:rPr>
        <w:t>網路詐騙通報查詢網</w:t>
      </w:r>
      <w:r w:rsidR="00725EF2" w:rsidRPr="003B0665">
        <w:rPr>
          <w:rFonts w:ascii="標楷體" w:eastAsia="標楷體" w:hAnsi="標楷體" w:hint="eastAsia"/>
          <w:b/>
          <w:sz w:val="28"/>
          <w:szCs w:val="32"/>
        </w:rPr>
        <w:t>」</w:t>
      </w:r>
      <w:r w:rsidR="00392CFA" w:rsidRPr="003B0665">
        <w:rPr>
          <w:rFonts w:ascii="標楷體" w:eastAsia="標楷體" w:hAnsi="標楷體" w:hint="eastAsia"/>
          <w:b/>
          <w:sz w:val="28"/>
          <w:szCs w:val="32"/>
        </w:rPr>
        <w:t>，</w:t>
      </w:r>
      <w:r w:rsidR="00950301" w:rsidRPr="003B0665">
        <w:rPr>
          <w:rFonts w:ascii="標楷體" w:eastAsia="標楷體" w:hAnsi="標楷體" w:hint="eastAsia"/>
          <w:b/>
          <w:sz w:val="28"/>
          <w:szCs w:val="32"/>
        </w:rPr>
        <w:t>有助</w:t>
      </w:r>
      <w:r w:rsidR="00392CFA" w:rsidRPr="003B0665">
        <w:rPr>
          <w:rFonts w:ascii="標楷體" w:eastAsia="標楷體" w:hAnsi="標楷體" w:hint="eastAsia"/>
          <w:b/>
          <w:sz w:val="28"/>
          <w:szCs w:val="32"/>
        </w:rPr>
        <w:t>提供民眾即時查詢與通報可疑網路詐騙廣告，惟部分功能與警政署</w:t>
      </w:r>
      <w:r w:rsidR="00E0465F">
        <w:rPr>
          <w:rFonts w:ascii="標楷體" w:eastAsia="標楷體" w:hAnsi="標楷體" w:hint="eastAsia"/>
          <w:b/>
          <w:sz w:val="28"/>
          <w:szCs w:val="32"/>
        </w:rPr>
        <w:t>「</w:t>
      </w:r>
      <w:r w:rsidR="00392CFA" w:rsidRPr="003B0665">
        <w:rPr>
          <w:rFonts w:ascii="標楷體" w:eastAsia="標楷體" w:hAnsi="標楷體" w:hint="eastAsia"/>
          <w:b/>
          <w:sz w:val="28"/>
          <w:szCs w:val="32"/>
        </w:rPr>
        <w:t>165全民</w:t>
      </w:r>
      <w:proofErr w:type="gramStart"/>
      <w:r w:rsidR="00392CFA" w:rsidRPr="003B0665">
        <w:rPr>
          <w:rFonts w:ascii="標楷體" w:eastAsia="標楷體" w:hAnsi="標楷體" w:hint="eastAsia"/>
          <w:b/>
          <w:sz w:val="28"/>
          <w:szCs w:val="32"/>
        </w:rPr>
        <w:t>防騙網</w:t>
      </w:r>
      <w:proofErr w:type="gramEnd"/>
      <w:r w:rsidR="00E0465F">
        <w:rPr>
          <w:rFonts w:ascii="標楷體" w:eastAsia="標楷體" w:hAnsi="標楷體" w:hint="eastAsia"/>
          <w:b/>
          <w:sz w:val="28"/>
          <w:szCs w:val="32"/>
        </w:rPr>
        <w:t>」</w:t>
      </w:r>
      <w:r w:rsidR="00392CFA" w:rsidRPr="003B0665">
        <w:rPr>
          <w:rFonts w:ascii="標楷體" w:eastAsia="標楷體" w:hAnsi="標楷體" w:hint="eastAsia"/>
          <w:b/>
          <w:sz w:val="28"/>
          <w:szCs w:val="32"/>
        </w:rPr>
        <w:t>相同或類似，且不具備報案功能；</w:t>
      </w:r>
      <w:r w:rsidR="0091495E" w:rsidRPr="003B0665">
        <w:rPr>
          <w:rFonts w:ascii="標楷體" w:eastAsia="標楷體" w:hAnsi="標楷體" w:hint="eastAsia"/>
          <w:b/>
          <w:sz w:val="28"/>
          <w:szCs w:val="32"/>
        </w:rPr>
        <w:t>未明確訂定</w:t>
      </w:r>
      <w:r w:rsidR="00392CFA" w:rsidRPr="003B0665">
        <w:rPr>
          <w:rFonts w:ascii="標楷體" w:eastAsia="標楷體" w:hAnsi="標楷體" w:hint="eastAsia"/>
          <w:b/>
          <w:sz w:val="28"/>
          <w:szCs w:val="32"/>
        </w:rPr>
        <w:t>委託建置</w:t>
      </w:r>
      <w:r w:rsidR="0091495E" w:rsidRPr="003B0665">
        <w:rPr>
          <w:rFonts w:ascii="標楷體" w:eastAsia="標楷體" w:hAnsi="標楷體" w:hint="eastAsia"/>
          <w:b/>
          <w:sz w:val="28"/>
          <w:szCs w:val="32"/>
        </w:rPr>
        <w:t>系統</w:t>
      </w:r>
      <w:r w:rsidR="00392CFA" w:rsidRPr="003B0665">
        <w:rPr>
          <w:rFonts w:ascii="標楷體" w:eastAsia="標楷體" w:hAnsi="標楷體" w:hint="eastAsia"/>
          <w:b/>
          <w:sz w:val="28"/>
          <w:szCs w:val="32"/>
        </w:rPr>
        <w:t>之</w:t>
      </w:r>
      <w:r w:rsidR="0091495E" w:rsidRPr="003B0665">
        <w:rPr>
          <w:rFonts w:ascii="標楷體" w:eastAsia="標楷體" w:hAnsi="標楷體" w:hint="eastAsia"/>
          <w:b/>
          <w:sz w:val="28"/>
          <w:szCs w:val="32"/>
        </w:rPr>
        <w:t>功能</w:t>
      </w:r>
      <w:r w:rsidR="00392CFA" w:rsidRPr="003B0665">
        <w:rPr>
          <w:rFonts w:ascii="標楷體" w:eastAsia="標楷體" w:hAnsi="標楷體" w:hint="eastAsia"/>
          <w:b/>
          <w:sz w:val="28"/>
          <w:szCs w:val="32"/>
        </w:rPr>
        <w:t>需求</w:t>
      </w:r>
      <w:r w:rsidR="0091495E" w:rsidRPr="003B0665">
        <w:rPr>
          <w:rFonts w:ascii="標楷體" w:eastAsia="標楷體" w:hAnsi="標楷體" w:hint="eastAsia"/>
          <w:b/>
          <w:sz w:val="28"/>
          <w:szCs w:val="32"/>
        </w:rPr>
        <w:t>，</w:t>
      </w:r>
      <w:r w:rsidR="00392CFA" w:rsidRPr="003B0665">
        <w:rPr>
          <w:rFonts w:ascii="標楷體" w:eastAsia="標楷體" w:hAnsi="標楷體" w:hint="eastAsia"/>
          <w:b/>
          <w:sz w:val="28"/>
          <w:szCs w:val="32"/>
        </w:rPr>
        <w:t>影響原定113年底上線期程</w:t>
      </w:r>
      <w:r w:rsidR="0091495E" w:rsidRPr="003B0665">
        <w:rPr>
          <w:rFonts w:ascii="標楷體" w:eastAsia="標楷體" w:hAnsi="標楷體" w:hint="eastAsia"/>
          <w:b/>
          <w:sz w:val="28"/>
          <w:szCs w:val="32"/>
        </w:rPr>
        <w:t>；</w:t>
      </w:r>
      <w:r w:rsidR="00392CFA" w:rsidRPr="003B0665">
        <w:rPr>
          <w:rFonts w:ascii="標楷體" w:eastAsia="標楷體" w:hAnsi="標楷體" w:hint="eastAsia"/>
          <w:b/>
          <w:sz w:val="28"/>
          <w:szCs w:val="32"/>
        </w:rPr>
        <w:t>未規範通報涉詐案件機關處理時限且缺乏下架案件追蹤檢核機制</w:t>
      </w:r>
      <w:r w:rsidR="0091495E" w:rsidRPr="003B0665">
        <w:rPr>
          <w:rFonts w:ascii="標楷體" w:eastAsia="標楷體" w:hAnsi="標楷體" w:hint="eastAsia"/>
          <w:b/>
          <w:sz w:val="28"/>
          <w:szCs w:val="32"/>
        </w:rPr>
        <w:t>；</w:t>
      </w:r>
      <w:r w:rsidR="00392CFA" w:rsidRPr="003B0665">
        <w:rPr>
          <w:rFonts w:ascii="標楷體" w:eastAsia="標楷體" w:hAnsi="標楷體" w:hint="eastAsia"/>
          <w:b/>
          <w:sz w:val="28"/>
          <w:szCs w:val="32"/>
        </w:rPr>
        <w:t>AI自動掃描詐騙廣告範圍與內容不足，允宜</w:t>
      </w:r>
      <w:proofErr w:type="gramStart"/>
      <w:r w:rsidR="00392CFA" w:rsidRPr="003B0665">
        <w:rPr>
          <w:rFonts w:ascii="標楷體" w:eastAsia="標楷體" w:hAnsi="標楷體" w:hint="eastAsia"/>
          <w:b/>
          <w:sz w:val="28"/>
          <w:szCs w:val="32"/>
        </w:rPr>
        <w:t>研</w:t>
      </w:r>
      <w:proofErr w:type="gramEnd"/>
      <w:r w:rsidR="00392CFA" w:rsidRPr="003B0665">
        <w:rPr>
          <w:rFonts w:ascii="標楷體" w:eastAsia="標楷體" w:hAnsi="標楷體" w:hint="eastAsia"/>
          <w:b/>
          <w:sz w:val="28"/>
          <w:szCs w:val="32"/>
        </w:rPr>
        <w:t>謀改善，以提升防制詐騙廣告政策成效</w:t>
      </w:r>
      <w:r w:rsidR="0069360D" w:rsidRPr="003B0665">
        <w:rPr>
          <w:rFonts w:ascii="標楷體" w:eastAsia="標楷體" w:hAnsi="標楷體" w:hint="eastAsia"/>
          <w:b/>
          <w:sz w:val="28"/>
          <w:szCs w:val="32"/>
        </w:rPr>
        <w:t>。</w:t>
      </w:r>
    </w:p>
    <w:p w14:paraId="4E818601" w14:textId="50533170" w:rsidR="009F43D6" w:rsidRPr="003B0665" w:rsidRDefault="0069360D" w:rsidP="007C65A0">
      <w:pPr>
        <w:overflowPunct w:val="0"/>
        <w:adjustRightInd w:val="0"/>
        <w:snapToGrid w:val="0"/>
        <w:spacing w:line="450" w:lineRule="exact"/>
        <w:ind w:firstLineChars="200" w:firstLine="480"/>
        <w:jc w:val="both"/>
        <w:rPr>
          <w:rFonts w:ascii="標楷體" w:eastAsia="標楷體" w:hAnsi="標楷體" w:cs="Times New Roman"/>
          <w:szCs w:val="32"/>
        </w:rPr>
      </w:pPr>
      <w:r w:rsidRPr="003B0665">
        <w:rPr>
          <w:rFonts w:ascii="標楷體" w:eastAsia="標楷體" w:hAnsi="標楷體" w:hint="eastAsia"/>
          <w:szCs w:val="32"/>
        </w:rPr>
        <w:t>數位</w:t>
      </w:r>
      <w:proofErr w:type="gramStart"/>
      <w:r w:rsidRPr="003B0665">
        <w:rPr>
          <w:rFonts w:ascii="標楷體" w:eastAsia="標楷體" w:hAnsi="標楷體" w:hint="eastAsia"/>
          <w:szCs w:val="32"/>
        </w:rPr>
        <w:t>發展部為從</w:t>
      </w:r>
      <w:proofErr w:type="gramEnd"/>
      <w:r w:rsidRPr="003B0665">
        <w:rPr>
          <w:rFonts w:ascii="標楷體" w:eastAsia="標楷體" w:hAnsi="標楷體" w:hint="eastAsia"/>
          <w:szCs w:val="32"/>
        </w:rPr>
        <w:t>源頭降低民眾</w:t>
      </w:r>
      <w:proofErr w:type="gramStart"/>
      <w:r w:rsidRPr="003B0665">
        <w:rPr>
          <w:rFonts w:ascii="標楷體" w:eastAsia="標楷體" w:hAnsi="標楷體" w:hint="eastAsia"/>
          <w:szCs w:val="32"/>
        </w:rPr>
        <w:t>受詐風險</w:t>
      </w:r>
      <w:proofErr w:type="gramEnd"/>
      <w:r w:rsidRPr="003B0665">
        <w:rPr>
          <w:rFonts w:ascii="標楷體" w:eastAsia="標楷體" w:hAnsi="標楷體" w:hint="eastAsia"/>
          <w:szCs w:val="32"/>
        </w:rPr>
        <w:t>，責由</w:t>
      </w:r>
      <w:r w:rsidR="00977446" w:rsidRPr="003B0665">
        <w:rPr>
          <w:rFonts w:ascii="標楷體" w:eastAsia="標楷體" w:hAnsi="標楷體" w:hint="eastAsia"/>
          <w:szCs w:val="32"/>
        </w:rPr>
        <w:t>所屬</w:t>
      </w:r>
      <w:r w:rsidRPr="003B0665">
        <w:rPr>
          <w:rFonts w:ascii="標楷體" w:eastAsia="標楷體" w:hAnsi="標楷體" w:hint="eastAsia"/>
          <w:szCs w:val="32"/>
        </w:rPr>
        <w:t>數位產業署（下稱數產署）規劃</w:t>
      </w:r>
      <w:r w:rsidR="00977446" w:rsidRPr="003B0665">
        <w:rPr>
          <w:rFonts w:ascii="標楷體" w:eastAsia="標楷體" w:hAnsi="標楷體" w:hint="eastAsia"/>
          <w:szCs w:val="32"/>
        </w:rPr>
        <w:t>建置公開平</w:t>
      </w:r>
      <w:proofErr w:type="gramStart"/>
      <w:r w:rsidR="00977446" w:rsidRPr="003B0665">
        <w:rPr>
          <w:rFonts w:ascii="標楷體" w:eastAsia="標楷體" w:hAnsi="標楷體" w:hint="eastAsia"/>
          <w:szCs w:val="32"/>
        </w:rPr>
        <w:t>臺</w:t>
      </w:r>
      <w:proofErr w:type="gramEnd"/>
      <w:r w:rsidRPr="003B0665">
        <w:rPr>
          <w:rFonts w:ascii="標楷體" w:eastAsia="標楷體" w:hAnsi="標楷體" w:hint="eastAsia"/>
          <w:szCs w:val="32"/>
        </w:rPr>
        <w:t>供民眾即時查詢、通報可疑網路詐騙廣告，同時利用人工、程式及AI等方式對可疑廣告進行分流，將可疑廣告交由政府機關或各業者判斷及處理，在民眾尚未遭受財產損失前，做預防性下架處理。</w:t>
      </w:r>
      <w:proofErr w:type="gramStart"/>
      <w:r w:rsidRPr="003B0665">
        <w:rPr>
          <w:rFonts w:ascii="標楷體" w:eastAsia="標楷體" w:hAnsi="標楷體" w:hint="eastAsia"/>
          <w:szCs w:val="32"/>
        </w:rPr>
        <w:t>數產署</w:t>
      </w:r>
      <w:proofErr w:type="gramEnd"/>
      <w:r w:rsidRPr="003B0665">
        <w:rPr>
          <w:rFonts w:ascii="標楷體" w:eastAsia="標楷體" w:hAnsi="標楷體" w:hint="eastAsia"/>
          <w:szCs w:val="32"/>
        </w:rPr>
        <w:t>於113至116年度智慧防詐與數位信任應用發展計畫項下，委託</w:t>
      </w:r>
      <w:r w:rsidR="0091495E" w:rsidRPr="003B0665">
        <w:rPr>
          <w:rFonts w:ascii="標楷體" w:eastAsia="標楷體" w:hAnsi="標楷體" w:hint="eastAsia"/>
          <w:szCs w:val="32"/>
        </w:rPr>
        <w:t>財團法人</w:t>
      </w:r>
      <w:r w:rsidRPr="003B0665">
        <w:rPr>
          <w:rFonts w:ascii="標楷體" w:eastAsia="標楷體" w:hAnsi="標楷體" w:hint="eastAsia"/>
          <w:szCs w:val="32"/>
        </w:rPr>
        <w:t>工業技術研究院（下稱工研院）建置</w:t>
      </w:r>
      <w:r w:rsidR="00725EF2" w:rsidRPr="003B0665">
        <w:rPr>
          <w:rFonts w:ascii="標楷體" w:eastAsia="標楷體" w:hAnsi="標楷體" w:hint="eastAsia"/>
          <w:szCs w:val="32"/>
        </w:rPr>
        <w:t>「</w:t>
      </w:r>
      <w:r w:rsidRPr="003B0665">
        <w:rPr>
          <w:rFonts w:ascii="標楷體" w:eastAsia="標楷體" w:hAnsi="標楷體" w:hint="eastAsia"/>
          <w:szCs w:val="32"/>
        </w:rPr>
        <w:t>網路詐騙通報查詢網</w:t>
      </w:r>
      <w:r w:rsidR="00725EF2" w:rsidRPr="003B0665">
        <w:rPr>
          <w:rFonts w:ascii="標楷體" w:eastAsia="標楷體" w:hAnsi="標楷體" w:hint="eastAsia"/>
          <w:szCs w:val="32"/>
        </w:rPr>
        <w:t>」</w:t>
      </w:r>
      <w:r w:rsidRPr="003B0665">
        <w:rPr>
          <w:rFonts w:ascii="標楷體" w:eastAsia="標楷體" w:hAnsi="標楷體" w:hint="eastAsia"/>
          <w:szCs w:val="32"/>
        </w:rPr>
        <w:t>系統網站及APP，並委託台北市電腦</w:t>
      </w:r>
      <w:r w:rsidRPr="003B0665">
        <w:rPr>
          <w:rFonts w:ascii="標楷體" w:eastAsia="標楷體" w:hAnsi="標楷體" w:hint="eastAsia"/>
          <w:szCs w:val="32"/>
        </w:rPr>
        <w:lastRenderedPageBreak/>
        <w:t>商業同業公會辦理通報案件分案審核作業，供民眾通報詐騙廣告及查詢已被通報之詐騙訊息，</w:t>
      </w:r>
      <w:proofErr w:type="gramStart"/>
      <w:r w:rsidR="00977446" w:rsidRPr="003B0665">
        <w:rPr>
          <w:rFonts w:ascii="標楷體" w:eastAsia="標楷體" w:hAnsi="標楷體" w:hint="eastAsia"/>
          <w:szCs w:val="32"/>
        </w:rPr>
        <w:t>113</w:t>
      </w:r>
      <w:proofErr w:type="gramEnd"/>
      <w:r w:rsidR="00977446" w:rsidRPr="003B0665">
        <w:rPr>
          <w:rFonts w:ascii="標楷體" w:eastAsia="標楷體" w:hAnsi="標楷體" w:hint="eastAsia"/>
          <w:szCs w:val="32"/>
        </w:rPr>
        <w:t>年度投入經費合計1,350萬元</w:t>
      </w:r>
      <w:r w:rsidRPr="003B0665">
        <w:rPr>
          <w:rFonts w:ascii="標楷體" w:eastAsia="標楷體" w:hAnsi="標楷體" w:hint="eastAsia"/>
          <w:szCs w:val="32"/>
        </w:rPr>
        <w:t>（系統開發及維運費1,100萬元、分案審核服務費250萬元）。經查執行情形，核有下列事項：</w:t>
      </w:r>
    </w:p>
    <w:p w14:paraId="2B5A5ED5" w14:textId="3AF2B466" w:rsidR="00F9634E" w:rsidRDefault="00176842" w:rsidP="00176842">
      <w:pPr>
        <w:overflowPunct w:val="0"/>
        <w:adjustRightInd w:val="0"/>
        <w:snapToGrid w:val="0"/>
        <w:spacing w:line="440" w:lineRule="exact"/>
        <w:ind w:firstLineChars="310" w:firstLine="993"/>
        <w:jc w:val="both"/>
        <w:rPr>
          <w:rFonts w:ascii="標楷體" w:eastAsia="標楷體" w:hAnsi="標楷體"/>
          <w:szCs w:val="32"/>
        </w:rPr>
      </w:pPr>
      <w:r w:rsidRPr="003B0665">
        <w:rPr>
          <w:rFonts w:ascii="標楷體" w:hAnsi="標楷體"/>
          <w:b/>
          <w:noProof/>
          <w:sz w:val="32"/>
          <w:szCs w:val="28"/>
        </w:rPr>
        <mc:AlternateContent>
          <mc:Choice Requires="wps">
            <w:drawing>
              <wp:anchor distT="0" distB="0" distL="0" distR="0" simplePos="0" relativeHeight="251782144" behindDoc="1" locked="0" layoutInCell="1" allowOverlap="0" wp14:anchorId="45F63E5D" wp14:editId="746B66C4">
                <wp:simplePos x="0" y="0"/>
                <wp:positionH relativeFrom="margin">
                  <wp:posOffset>3368040</wp:posOffset>
                </wp:positionH>
                <wp:positionV relativeFrom="page">
                  <wp:posOffset>4671695</wp:posOffset>
                </wp:positionV>
                <wp:extent cx="3030220" cy="240030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0220" cy="2400300"/>
                        </a:xfrm>
                        <a:prstGeom prst="rect">
                          <a:avLst/>
                        </a:prstGeom>
                        <a:solidFill>
                          <a:srgbClr val="FFFFFF"/>
                        </a:solidFill>
                        <a:ln w="9525">
                          <a:noFill/>
                          <a:miter lim="800000"/>
                          <a:headEnd/>
                          <a:tailEnd/>
                        </a:ln>
                      </wps:spPr>
                      <wps:txbx>
                        <w:txbxContent>
                          <w:p w14:paraId="6C73DBE1" w14:textId="77777777" w:rsidR="00176842" w:rsidRPr="005556AC" w:rsidRDefault="00176842" w:rsidP="00176842">
                            <w:pPr>
                              <w:spacing w:line="260" w:lineRule="exact"/>
                              <w:ind w:left="709" w:rightChars="-20" w:right="-48" w:hangingChars="295" w:hanging="709"/>
                              <w:rPr>
                                <w:rFonts w:ascii="標楷體" w:eastAsia="標楷體" w:hAnsi="標楷體"/>
                                <w:b/>
                              </w:rPr>
                            </w:pPr>
                            <w:r w:rsidRPr="005556AC">
                              <w:rPr>
                                <w:rFonts w:ascii="標楷體" w:eastAsia="標楷體" w:hAnsi="標楷體" w:hint="eastAsia"/>
                                <w:b/>
                              </w:rPr>
                              <w:t>表</w:t>
                            </w:r>
                            <w:r w:rsidRPr="001D6454">
                              <w:rPr>
                                <w:rFonts w:ascii="標楷體" w:eastAsia="標楷體" w:hAnsi="標楷體"/>
                                <w:b/>
                              </w:rPr>
                              <w:t>1</w:t>
                            </w:r>
                            <w:r>
                              <w:rPr>
                                <w:rFonts w:ascii="標楷體" w:eastAsia="標楷體" w:hAnsi="標楷體" w:hint="eastAsia"/>
                                <w:b/>
                              </w:rPr>
                              <w:t xml:space="preserve">　</w:t>
                            </w:r>
                            <w:r w:rsidRPr="005556AC">
                              <w:rPr>
                                <w:rFonts w:ascii="標楷體" w:eastAsia="標楷體" w:hAnsi="標楷體" w:hint="eastAsia"/>
                                <w:b/>
                              </w:rPr>
                              <w:t>「網路詐騙通報查詢網」與「165全民</w:t>
                            </w:r>
                            <w:proofErr w:type="gramStart"/>
                            <w:r w:rsidRPr="005556AC">
                              <w:rPr>
                                <w:rFonts w:ascii="標楷體" w:eastAsia="標楷體" w:hAnsi="標楷體" w:hint="eastAsia"/>
                                <w:b/>
                              </w:rPr>
                              <w:t>防騙網</w:t>
                            </w:r>
                            <w:proofErr w:type="gramEnd"/>
                            <w:r w:rsidRPr="005556AC">
                              <w:rPr>
                                <w:rFonts w:ascii="標楷體" w:eastAsia="標楷體" w:hAnsi="標楷體" w:hint="eastAsia"/>
                                <w:b/>
                              </w:rPr>
                              <w:t>」功能比較</w:t>
                            </w:r>
                          </w:p>
                          <w:tbl>
                            <w:tblPr>
                              <w:tblStyle w:val="ae"/>
                              <w:tblOverlap w:val="never"/>
                              <w:tblW w:w="4465" w:type="dxa"/>
                              <w:tblInd w:w="-5" w:type="dxa"/>
                              <w:tblLook w:val="04A0" w:firstRow="1" w:lastRow="0" w:firstColumn="1" w:lastColumn="0" w:noHBand="0" w:noVBand="1"/>
                            </w:tblPr>
                            <w:tblGrid>
                              <w:gridCol w:w="2240"/>
                              <w:gridCol w:w="1162"/>
                              <w:gridCol w:w="1063"/>
                            </w:tblGrid>
                            <w:tr w:rsidR="00176842" w:rsidRPr="005556AC" w14:paraId="6ACFB848" w14:textId="77777777" w:rsidTr="0069360D">
                              <w:tc>
                                <w:tcPr>
                                  <w:tcW w:w="2240" w:type="dxa"/>
                                  <w:vAlign w:val="center"/>
                                </w:tcPr>
                                <w:p w14:paraId="33C7479E"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hint="eastAsia"/>
                                      <w:sz w:val="20"/>
                                    </w:rPr>
                                    <w:t>功能</w:t>
                                  </w:r>
                                </w:p>
                              </w:tc>
                              <w:tc>
                                <w:tcPr>
                                  <w:tcW w:w="1162" w:type="dxa"/>
                                  <w:vAlign w:val="center"/>
                                </w:tcPr>
                                <w:p w14:paraId="7F133C0E"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5556AC">
                                    <w:rPr>
                                      <w:rFonts w:ascii="標楷體" w:eastAsia="標楷體" w:hAnsi="標楷體" w:hint="eastAsia"/>
                                      <w:sz w:val="20"/>
                                    </w:rPr>
                                    <w:t>網路詐騙通報查詢網</w:t>
                                  </w:r>
                                </w:p>
                              </w:tc>
                              <w:tc>
                                <w:tcPr>
                                  <w:tcW w:w="1063" w:type="dxa"/>
                                  <w:vAlign w:val="center"/>
                                </w:tcPr>
                                <w:p w14:paraId="1FF3E61D"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hint="eastAsia"/>
                                      <w:sz w:val="20"/>
                                    </w:rPr>
                                    <w:t>165全民</w:t>
                                  </w:r>
                                  <w:proofErr w:type="gramStart"/>
                                  <w:r w:rsidRPr="005556AC">
                                    <w:rPr>
                                      <w:rFonts w:ascii="標楷體" w:eastAsia="標楷體" w:hAnsi="標楷體" w:hint="eastAsia"/>
                                      <w:sz w:val="20"/>
                                    </w:rPr>
                                    <w:t>防騙網</w:t>
                                  </w:r>
                                  <w:proofErr w:type="gramEnd"/>
                                </w:p>
                              </w:tc>
                            </w:tr>
                            <w:tr w:rsidR="00176842" w:rsidRPr="005556AC" w14:paraId="3708F527" w14:textId="77777777" w:rsidTr="0069360D">
                              <w:tc>
                                <w:tcPr>
                                  <w:tcW w:w="2240" w:type="dxa"/>
                                  <w:vAlign w:val="center"/>
                                </w:tcPr>
                                <w:p w14:paraId="3DDD8284"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查詢詐騙網站</w:t>
                                  </w:r>
                                </w:p>
                              </w:tc>
                              <w:tc>
                                <w:tcPr>
                                  <w:tcW w:w="1162" w:type="dxa"/>
                                  <w:vAlign w:val="center"/>
                                </w:tcPr>
                                <w:p w14:paraId="75E4CC34"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hint="eastAsia"/>
                                      <w:sz w:val="20"/>
                                    </w:rPr>
                                    <w:t>有</w:t>
                                  </w:r>
                                </w:p>
                              </w:tc>
                              <w:tc>
                                <w:tcPr>
                                  <w:tcW w:w="1063" w:type="dxa"/>
                                  <w:vAlign w:val="center"/>
                                </w:tcPr>
                                <w:p w14:paraId="657AE751"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hint="eastAsia"/>
                                      <w:color w:val="0D0D0D" w:themeColor="text1" w:themeTint="F2"/>
                                      <w:sz w:val="20"/>
                                    </w:rPr>
                                    <w:t>有</w:t>
                                  </w:r>
                                </w:p>
                              </w:tc>
                            </w:tr>
                            <w:tr w:rsidR="00176842" w:rsidRPr="005556AC" w14:paraId="22A0DD8E" w14:textId="77777777" w:rsidTr="0069360D">
                              <w:tc>
                                <w:tcPr>
                                  <w:tcW w:w="2240" w:type="dxa"/>
                                  <w:vAlign w:val="center"/>
                                </w:tcPr>
                                <w:p w14:paraId="6DB1B421"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查詢詐騙廣告網址</w:t>
                                  </w:r>
                                </w:p>
                              </w:tc>
                              <w:tc>
                                <w:tcPr>
                                  <w:tcW w:w="1162" w:type="dxa"/>
                                  <w:vAlign w:val="center"/>
                                </w:tcPr>
                                <w:p w14:paraId="55584375"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hint="eastAsia"/>
                                      <w:sz w:val="20"/>
                                    </w:rPr>
                                    <w:t>有</w:t>
                                  </w:r>
                                </w:p>
                              </w:tc>
                              <w:tc>
                                <w:tcPr>
                                  <w:tcW w:w="1063" w:type="dxa"/>
                                  <w:vAlign w:val="center"/>
                                </w:tcPr>
                                <w:p w14:paraId="3620C7E1"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cs="Arial"/>
                                      <w:color w:val="474747"/>
                                      <w:sz w:val="20"/>
                                      <w:shd w:val="clear" w:color="auto" w:fill="FFFFFF"/>
                                    </w:rPr>
                                    <w:t>無</w:t>
                                  </w:r>
                                </w:p>
                              </w:tc>
                            </w:tr>
                            <w:tr w:rsidR="00176842" w:rsidRPr="005556AC" w14:paraId="3112DF53" w14:textId="77777777" w:rsidTr="0069360D">
                              <w:tc>
                                <w:tcPr>
                                  <w:tcW w:w="2240" w:type="dxa"/>
                                  <w:vAlign w:val="center"/>
                                </w:tcPr>
                                <w:p w14:paraId="106049C2"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通報詐騙廣告網址</w:t>
                                  </w:r>
                                </w:p>
                              </w:tc>
                              <w:tc>
                                <w:tcPr>
                                  <w:tcW w:w="1162" w:type="dxa"/>
                                  <w:vAlign w:val="center"/>
                                </w:tcPr>
                                <w:p w14:paraId="58FA61A8" w14:textId="77777777" w:rsidR="00176842" w:rsidRPr="0069360D"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hint="eastAsia"/>
                                      <w:sz w:val="20"/>
                                    </w:rPr>
                                    <w:t>有</w:t>
                                  </w:r>
                                </w:p>
                              </w:tc>
                              <w:tc>
                                <w:tcPr>
                                  <w:tcW w:w="1063" w:type="dxa"/>
                                  <w:vAlign w:val="center"/>
                                </w:tcPr>
                                <w:p w14:paraId="18813D21" w14:textId="77777777" w:rsidR="00176842" w:rsidRPr="005556AC" w:rsidRDefault="00176842" w:rsidP="00E03AEE">
                                  <w:pPr>
                                    <w:spacing w:line="270" w:lineRule="exact"/>
                                    <w:jc w:val="center"/>
                                    <w:rPr>
                                      <w:rFonts w:ascii="標楷體" w:eastAsia="標楷體" w:hAnsi="標楷體"/>
                                      <w:color w:val="0D0D0D" w:themeColor="text1" w:themeTint="F2"/>
                                      <w:sz w:val="20"/>
                                    </w:rPr>
                                  </w:pPr>
                                  <w:r w:rsidRPr="005556AC">
                                    <w:rPr>
                                      <w:rFonts w:ascii="標楷體" w:eastAsia="標楷體" w:hAnsi="標楷體" w:hint="eastAsia"/>
                                      <w:color w:val="0D0D0D" w:themeColor="text1" w:themeTint="F2"/>
                                      <w:sz w:val="20"/>
                                    </w:rPr>
                                    <w:t>有</w:t>
                                  </w:r>
                                </w:p>
                              </w:tc>
                            </w:tr>
                            <w:tr w:rsidR="00176842" w:rsidRPr="005556AC" w14:paraId="49274B1F" w14:textId="77777777" w:rsidTr="0069360D">
                              <w:tc>
                                <w:tcPr>
                                  <w:tcW w:w="2240" w:type="dxa"/>
                                  <w:vAlign w:val="center"/>
                                </w:tcPr>
                                <w:p w14:paraId="3C0E3FCE" w14:textId="77777777" w:rsidR="00176842" w:rsidRDefault="00176842" w:rsidP="00E03AEE">
                                  <w:pPr>
                                    <w:spacing w:line="270" w:lineRule="exact"/>
                                    <w:rPr>
                                      <w:rFonts w:ascii="標楷體" w:eastAsia="標楷體" w:hAnsi="標楷體"/>
                                      <w:sz w:val="20"/>
                                    </w:rPr>
                                  </w:pPr>
                                  <w:r w:rsidRPr="005556AC">
                                    <w:rPr>
                                      <w:rFonts w:ascii="標楷體" w:eastAsia="標楷體" w:hAnsi="標楷體" w:hint="eastAsia"/>
                                      <w:sz w:val="20"/>
                                    </w:rPr>
                                    <w:t>通報詐騙廣告截圖</w:t>
                                  </w:r>
                                </w:p>
                                <w:p w14:paraId="09B294B6"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w:t>
                                  </w:r>
                                  <w:r w:rsidRPr="005556AC">
                                    <w:rPr>
                                      <w:rFonts w:ascii="標楷體" w:eastAsia="標楷體" w:hAnsi="標楷體"/>
                                      <w:sz w:val="20"/>
                                    </w:rPr>
                                    <w:t>影片、</w:t>
                                  </w:r>
                                  <w:r w:rsidRPr="005556AC">
                                    <w:rPr>
                                      <w:rFonts w:ascii="標楷體" w:eastAsia="標楷體" w:hAnsi="標楷體" w:hint="eastAsia"/>
                                      <w:sz w:val="20"/>
                                    </w:rPr>
                                    <w:t>圖</w:t>
                                  </w:r>
                                  <w:r w:rsidRPr="005556AC">
                                    <w:rPr>
                                      <w:rFonts w:ascii="標楷體" w:eastAsia="標楷體" w:hAnsi="標楷體"/>
                                      <w:sz w:val="20"/>
                                    </w:rPr>
                                    <w:t>片廣告等</w:t>
                                  </w:r>
                                  <w:r w:rsidRPr="005556AC">
                                    <w:rPr>
                                      <w:rFonts w:ascii="標楷體" w:eastAsia="標楷體" w:hAnsi="標楷體" w:hint="eastAsia"/>
                                      <w:sz w:val="20"/>
                                    </w:rPr>
                                    <w:t>)</w:t>
                                  </w:r>
                                </w:p>
                              </w:tc>
                              <w:tc>
                                <w:tcPr>
                                  <w:tcW w:w="1162" w:type="dxa"/>
                                  <w:vAlign w:val="center"/>
                                </w:tcPr>
                                <w:p w14:paraId="22FFB98D"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sz w:val="20"/>
                                    </w:rPr>
                                    <w:t>無</w:t>
                                  </w:r>
                                </w:p>
                              </w:tc>
                              <w:tc>
                                <w:tcPr>
                                  <w:tcW w:w="1063" w:type="dxa"/>
                                  <w:vAlign w:val="center"/>
                                </w:tcPr>
                                <w:p w14:paraId="477E08E0"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hint="eastAsia"/>
                                      <w:color w:val="0D0D0D" w:themeColor="text1" w:themeTint="F2"/>
                                      <w:sz w:val="20"/>
                                    </w:rPr>
                                    <w:t>有</w:t>
                                  </w:r>
                                </w:p>
                              </w:tc>
                            </w:tr>
                            <w:tr w:rsidR="00176842" w:rsidRPr="005556AC" w14:paraId="0A6F83C1" w14:textId="77777777" w:rsidTr="0069360D">
                              <w:tc>
                                <w:tcPr>
                                  <w:tcW w:w="2240" w:type="dxa"/>
                                  <w:vAlign w:val="center"/>
                                </w:tcPr>
                                <w:p w14:paraId="0379C4A0"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移除被通報之詐騙廣告</w:t>
                                  </w:r>
                                </w:p>
                              </w:tc>
                              <w:tc>
                                <w:tcPr>
                                  <w:tcW w:w="1162" w:type="dxa"/>
                                  <w:vAlign w:val="center"/>
                                </w:tcPr>
                                <w:p w14:paraId="7178D1DD" w14:textId="77777777" w:rsidR="00176842" w:rsidRPr="0069360D"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hint="eastAsia"/>
                                      <w:sz w:val="20"/>
                                    </w:rPr>
                                    <w:t>有</w:t>
                                  </w:r>
                                </w:p>
                              </w:tc>
                              <w:tc>
                                <w:tcPr>
                                  <w:tcW w:w="1063" w:type="dxa"/>
                                  <w:vAlign w:val="center"/>
                                </w:tcPr>
                                <w:p w14:paraId="4317FDC7" w14:textId="77777777" w:rsidR="00176842" w:rsidRPr="005556AC" w:rsidRDefault="00176842" w:rsidP="00E03AEE">
                                  <w:pPr>
                                    <w:spacing w:line="270" w:lineRule="exact"/>
                                    <w:jc w:val="center"/>
                                    <w:rPr>
                                      <w:rFonts w:ascii="標楷體" w:eastAsia="標楷體" w:hAnsi="標楷體"/>
                                      <w:color w:val="0D0D0D" w:themeColor="text1" w:themeTint="F2"/>
                                      <w:sz w:val="20"/>
                                    </w:rPr>
                                  </w:pPr>
                                  <w:r w:rsidRPr="005556AC">
                                    <w:rPr>
                                      <w:rFonts w:ascii="標楷體" w:eastAsia="標楷體" w:hAnsi="標楷體" w:hint="eastAsia"/>
                                      <w:color w:val="0D0D0D" w:themeColor="text1" w:themeTint="F2"/>
                                      <w:sz w:val="20"/>
                                    </w:rPr>
                                    <w:t>有</w:t>
                                  </w:r>
                                </w:p>
                              </w:tc>
                            </w:tr>
                            <w:tr w:rsidR="00176842" w:rsidRPr="005556AC" w14:paraId="6DED6FB8" w14:textId="77777777" w:rsidTr="0069360D">
                              <w:tc>
                                <w:tcPr>
                                  <w:tcW w:w="2240" w:type="dxa"/>
                                  <w:vAlign w:val="center"/>
                                </w:tcPr>
                                <w:p w14:paraId="731E2906"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網路報案</w:t>
                                  </w:r>
                                </w:p>
                              </w:tc>
                              <w:tc>
                                <w:tcPr>
                                  <w:tcW w:w="1162" w:type="dxa"/>
                                  <w:vAlign w:val="center"/>
                                </w:tcPr>
                                <w:p w14:paraId="6718C7EF"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sz w:val="20"/>
                                    </w:rPr>
                                    <w:t>無</w:t>
                                  </w:r>
                                </w:p>
                              </w:tc>
                              <w:tc>
                                <w:tcPr>
                                  <w:tcW w:w="1063" w:type="dxa"/>
                                  <w:vAlign w:val="center"/>
                                </w:tcPr>
                                <w:p w14:paraId="3CBB064C"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hint="eastAsia"/>
                                      <w:color w:val="0D0D0D" w:themeColor="text1" w:themeTint="F2"/>
                                      <w:sz w:val="20"/>
                                    </w:rPr>
                                    <w:t>有</w:t>
                                  </w:r>
                                </w:p>
                              </w:tc>
                            </w:tr>
                            <w:tr w:rsidR="00176842" w:rsidRPr="005556AC" w14:paraId="3D5AAA82" w14:textId="77777777" w:rsidTr="0069360D">
                              <w:tc>
                                <w:tcPr>
                                  <w:tcW w:w="2240" w:type="dxa"/>
                                  <w:vAlign w:val="center"/>
                                </w:tcPr>
                                <w:p w14:paraId="48E3C514"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A</w:t>
                                  </w:r>
                                  <w:r w:rsidRPr="005556AC">
                                    <w:rPr>
                                      <w:rFonts w:ascii="標楷體" w:eastAsia="標楷體" w:hAnsi="標楷體"/>
                                      <w:sz w:val="20"/>
                                    </w:rPr>
                                    <w:t>I掃</w:t>
                                  </w:r>
                                  <w:r w:rsidRPr="005556AC">
                                    <w:rPr>
                                      <w:rFonts w:ascii="標楷體" w:eastAsia="標楷體" w:hAnsi="標楷體" w:hint="eastAsia"/>
                                      <w:sz w:val="20"/>
                                    </w:rPr>
                                    <w:t>描</w:t>
                                  </w:r>
                                  <w:r w:rsidRPr="005556AC">
                                    <w:rPr>
                                      <w:rFonts w:ascii="標楷體" w:eastAsia="標楷體" w:hAnsi="標楷體"/>
                                      <w:sz w:val="20"/>
                                    </w:rPr>
                                    <w:t>網路詐騙訊息</w:t>
                                  </w:r>
                                </w:p>
                              </w:tc>
                              <w:tc>
                                <w:tcPr>
                                  <w:tcW w:w="1162" w:type="dxa"/>
                                  <w:vAlign w:val="center"/>
                                </w:tcPr>
                                <w:p w14:paraId="650C6502"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hint="eastAsia"/>
                                      <w:sz w:val="20"/>
                                    </w:rPr>
                                    <w:t>有</w:t>
                                  </w:r>
                                </w:p>
                              </w:tc>
                              <w:tc>
                                <w:tcPr>
                                  <w:tcW w:w="1063" w:type="dxa"/>
                                  <w:vAlign w:val="center"/>
                                </w:tcPr>
                                <w:p w14:paraId="278BE847"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cs="Arial"/>
                                      <w:color w:val="474747"/>
                                      <w:sz w:val="20"/>
                                      <w:shd w:val="clear" w:color="auto" w:fill="FFFFFF"/>
                                    </w:rPr>
                                    <w:t>無</w:t>
                                  </w:r>
                                </w:p>
                              </w:tc>
                            </w:tr>
                          </w:tbl>
                          <w:p w14:paraId="5A4C1857" w14:textId="77777777" w:rsidR="00176842" w:rsidRPr="005556AC" w:rsidRDefault="00176842" w:rsidP="00176842">
                            <w:pPr>
                              <w:ind w:rightChars="-27" w:right="-65"/>
                              <w:rPr>
                                <w:rFonts w:ascii="標楷體" w:eastAsia="標楷體" w:hAnsi="標楷體"/>
                              </w:rPr>
                            </w:pPr>
                            <w:r w:rsidRPr="005556AC">
                              <w:rPr>
                                <w:rFonts w:ascii="標楷體" w:eastAsia="標楷體" w:hAnsi="標楷體" w:hint="eastAsia"/>
                                <w:sz w:val="18"/>
                                <w:szCs w:val="18"/>
                              </w:rPr>
                              <w:t>資料來源：整理自</w:t>
                            </w:r>
                            <w:proofErr w:type="gramStart"/>
                            <w:r w:rsidRPr="005556AC">
                              <w:rPr>
                                <w:rFonts w:ascii="標楷體" w:eastAsia="標楷體" w:hAnsi="標楷體" w:hint="eastAsia"/>
                                <w:sz w:val="18"/>
                                <w:szCs w:val="18"/>
                              </w:rPr>
                              <w:t>數產署</w:t>
                            </w:r>
                            <w:proofErr w:type="gramEnd"/>
                            <w:r w:rsidRPr="005556AC">
                              <w:rPr>
                                <w:rFonts w:ascii="標楷體" w:eastAsia="標楷體" w:hAnsi="標楷體" w:hint="eastAsia"/>
                                <w:sz w:val="18"/>
                                <w:szCs w:val="18"/>
                              </w:rPr>
                              <w:t>與警政署刑事警察局提供資料。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3E5D" id="_x0000_s1030" type="#_x0000_t202" style="position:absolute;left:0;text-align:left;margin-left:265.2pt;margin-top:367.85pt;width:238.6pt;height:189pt;z-index:-251534336;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" o:allowoverlap="f" stroked="f">
                <v:textbox>
                  <w:txbxContent>
                    <w:p w14:paraId="6C73DBE1" w14:textId="77777777" w:rsidR="00176842" w:rsidRPr="005556AC" w:rsidRDefault="00176842" w:rsidP="00176842">
                      <w:pPr>
                        <w:spacing w:line="260" w:lineRule="exact"/>
                        <w:ind w:left="709" w:rightChars="-20" w:right="-48" w:hangingChars="295" w:hanging="709"/>
                        <w:rPr>
                          <w:rFonts w:ascii="標楷體" w:eastAsia="標楷體" w:hAnsi="標楷體"/>
                          <w:b/>
                        </w:rPr>
                      </w:pPr>
                      <w:r w:rsidRPr="005556AC">
                        <w:rPr>
                          <w:rFonts w:ascii="標楷體" w:eastAsia="標楷體" w:hAnsi="標楷體" w:hint="eastAsia"/>
                          <w:b/>
                        </w:rPr>
                        <w:t>表</w:t>
                      </w:r>
                      <w:r w:rsidRPr="001D6454">
                        <w:rPr>
                          <w:rFonts w:ascii="標楷體" w:eastAsia="標楷體" w:hAnsi="標楷體"/>
                          <w:b/>
                        </w:rPr>
                        <w:t>1</w:t>
                      </w:r>
                      <w:r>
                        <w:rPr>
                          <w:rFonts w:ascii="標楷體" w:eastAsia="標楷體" w:hAnsi="標楷體" w:hint="eastAsia"/>
                          <w:b/>
                        </w:rPr>
                        <w:t xml:space="preserve">　</w:t>
                      </w:r>
                      <w:r w:rsidRPr="005556AC">
                        <w:rPr>
                          <w:rFonts w:ascii="標楷體" w:eastAsia="標楷體" w:hAnsi="標楷體" w:hint="eastAsia"/>
                          <w:b/>
                        </w:rPr>
                        <w:t>「網路詐騙通報查詢網」與「165全民</w:t>
                      </w:r>
                      <w:proofErr w:type="gramStart"/>
                      <w:r w:rsidRPr="005556AC">
                        <w:rPr>
                          <w:rFonts w:ascii="標楷體" w:eastAsia="標楷體" w:hAnsi="標楷體" w:hint="eastAsia"/>
                          <w:b/>
                        </w:rPr>
                        <w:t>防騙網</w:t>
                      </w:r>
                      <w:proofErr w:type="gramEnd"/>
                      <w:r w:rsidRPr="005556AC">
                        <w:rPr>
                          <w:rFonts w:ascii="標楷體" w:eastAsia="標楷體" w:hAnsi="標楷體" w:hint="eastAsia"/>
                          <w:b/>
                        </w:rPr>
                        <w:t>」功能比較</w:t>
                      </w:r>
                    </w:p>
                    <w:tbl>
                      <w:tblPr>
                        <w:tblStyle w:val="ae"/>
                        <w:tblOverlap w:val="never"/>
                        <w:tblW w:w="4465" w:type="dxa"/>
                        <w:tblInd w:w="-5" w:type="dxa"/>
                        <w:tblLook w:val="04A0" w:firstRow="1" w:lastRow="0" w:firstColumn="1" w:lastColumn="0" w:noHBand="0" w:noVBand="1"/>
                      </w:tblPr>
                      <w:tblGrid>
                        <w:gridCol w:w="2240"/>
                        <w:gridCol w:w="1162"/>
                        <w:gridCol w:w="1063"/>
                      </w:tblGrid>
                      <w:tr w:rsidR="00176842" w:rsidRPr="005556AC" w14:paraId="6ACFB848" w14:textId="77777777" w:rsidTr="0069360D">
                        <w:tc>
                          <w:tcPr>
                            <w:tcW w:w="2240" w:type="dxa"/>
                            <w:vAlign w:val="center"/>
                          </w:tcPr>
                          <w:p w14:paraId="33C7479E"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hint="eastAsia"/>
                                <w:sz w:val="20"/>
                              </w:rPr>
                              <w:t>功能</w:t>
                            </w:r>
                          </w:p>
                        </w:tc>
                        <w:tc>
                          <w:tcPr>
                            <w:tcW w:w="1162" w:type="dxa"/>
                            <w:vAlign w:val="center"/>
                          </w:tcPr>
                          <w:p w14:paraId="7F133C0E"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5556AC">
                              <w:rPr>
                                <w:rFonts w:ascii="標楷體" w:eastAsia="標楷體" w:hAnsi="標楷體" w:hint="eastAsia"/>
                                <w:sz w:val="20"/>
                              </w:rPr>
                              <w:t>網路詐騙通報查詢網</w:t>
                            </w:r>
                          </w:p>
                        </w:tc>
                        <w:tc>
                          <w:tcPr>
                            <w:tcW w:w="1063" w:type="dxa"/>
                            <w:vAlign w:val="center"/>
                          </w:tcPr>
                          <w:p w14:paraId="1FF3E61D"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hint="eastAsia"/>
                                <w:sz w:val="20"/>
                              </w:rPr>
                              <w:t>165全民</w:t>
                            </w:r>
                            <w:proofErr w:type="gramStart"/>
                            <w:r w:rsidRPr="005556AC">
                              <w:rPr>
                                <w:rFonts w:ascii="標楷體" w:eastAsia="標楷體" w:hAnsi="標楷體" w:hint="eastAsia"/>
                                <w:sz w:val="20"/>
                              </w:rPr>
                              <w:t>防騙網</w:t>
                            </w:r>
                            <w:proofErr w:type="gramEnd"/>
                          </w:p>
                        </w:tc>
                      </w:tr>
                      <w:tr w:rsidR="00176842" w:rsidRPr="005556AC" w14:paraId="3708F527" w14:textId="77777777" w:rsidTr="0069360D">
                        <w:tc>
                          <w:tcPr>
                            <w:tcW w:w="2240" w:type="dxa"/>
                            <w:vAlign w:val="center"/>
                          </w:tcPr>
                          <w:p w14:paraId="3DDD8284"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查詢詐騙網站</w:t>
                            </w:r>
                          </w:p>
                        </w:tc>
                        <w:tc>
                          <w:tcPr>
                            <w:tcW w:w="1162" w:type="dxa"/>
                            <w:vAlign w:val="center"/>
                          </w:tcPr>
                          <w:p w14:paraId="75E4CC34"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hint="eastAsia"/>
                                <w:sz w:val="20"/>
                              </w:rPr>
                              <w:t>有</w:t>
                            </w:r>
                          </w:p>
                        </w:tc>
                        <w:tc>
                          <w:tcPr>
                            <w:tcW w:w="1063" w:type="dxa"/>
                            <w:vAlign w:val="center"/>
                          </w:tcPr>
                          <w:p w14:paraId="657AE751"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hint="eastAsia"/>
                                <w:color w:val="0D0D0D" w:themeColor="text1" w:themeTint="F2"/>
                                <w:sz w:val="20"/>
                              </w:rPr>
                              <w:t>有</w:t>
                            </w:r>
                          </w:p>
                        </w:tc>
                      </w:tr>
                      <w:tr w:rsidR="00176842" w:rsidRPr="005556AC" w14:paraId="22A0DD8E" w14:textId="77777777" w:rsidTr="0069360D">
                        <w:tc>
                          <w:tcPr>
                            <w:tcW w:w="2240" w:type="dxa"/>
                            <w:vAlign w:val="center"/>
                          </w:tcPr>
                          <w:p w14:paraId="6DB1B421"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查詢詐騙廣告網址</w:t>
                            </w:r>
                          </w:p>
                        </w:tc>
                        <w:tc>
                          <w:tcPr>
                            <w:tcW w:w="1162" w:type="dxa"/>
                            <w:vAlign w:val="center"/>
                          </w:tcPr>
                          <w:p w14:paraId="55584375"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hint="eastAsia"/>
                                <w:sz w:val="20"/>
                              </w:rPr>
                              <w:t>有</w:t>
                            </w:r>
                          </w:p>
                        </w:tc>
                        <w:tc>
                          <w:tcPr>
                            <w:tcW w:w="1063" w:type="dxa"/>
                            <w:vAlign w:val="center"/>
                          </w:tcPr>
                          <w:p w14:paraId="3620C7E1"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cs="Arial"/>
                                <w:color w:val="474747"/>
                                <w:sz w:val="20"/>
                                <w:shd w:val="clear" w:color="auto" w:fill="FFFFFF"/>
                              </w:rPr>
                              <w:t>無</w:t>
                            </w:r>
                          </w:p>
                        </w:tc>
                      </w:tr>
                      <w:tr w:rsidR="00176842" w:rsidRPr="005556AC" w14:paraId="3112DF53" w14:textId="77777777" w:rsidTr="0069360D">
                        <w:tc>
                          <w:tcPr>
                            <w:tcW w:w="2240" w:type="dxa"/>
                            <w:vAlign w:val="center"/>
                          </w:tcPr>
                          <w:p w14:paraId="106049C2"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通報詐騙廣告網址</w:t>
                            </w:r>
                          </w:p>
                        </w:tc>
                        <w:tc>
                          <w:tcPr>
                            <w:tcW w:w="1162" w:type="dxa"/>
                            <w:vAlign w:val="center"/>
                          </w:tcPr>
                          <w:p w14:paraId="58FA61A8" w14:textId="77777777" w:rsidR="00176842" w:rsidRPr="0069360D"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hint="eastAsia"/>
                                <w:sz w:val="20"/>
                              </w:rPr>
                              <w:t>有</w:t>
                            </w:r>
                          </w:p>
                        </w:tc>
                        <w:tc>
                          <w:tcPr>
                            <w:tcW w:w="1063" w:type="dxa"/>
                            <w:vAlign w:val="center"/>
                          </w:tcPr>
                          <w:p w14:paraId="18813D21" w14:textId="77777777" w:rsidR="00176842" w:rsidRPr="005556AC" w:rsidRDefault="00176842" w:rsidP="00E03AEE">
                            <w:pPr>
                              <w:spacing w:line="270" w:lineRule="exact"/>
                              <w:jc w:val="center"/>
                              <w:rPr>
                                <w:rFonts w:ascii="標楷體" w:eastAsia="標楷體" w:hAnsi="標楷體"/>
                                <w:color w:val="0D0D0D" w:themeColor="text1" w:themeTint="F2"/>
                                <w:sz w:val="20"/>
                              </w:rPr>
                            </w:pPr>
                            <w:r w:rsidRPr="005556AC">
                              <w:rPr>
                                <w:rFonts w:ascii="標楷體" w:eastAsia="標楷體" w:hAnsi="標楷體" w:hint="eastAsia"/>
                                <w:color w:val="0D0D0D" w:themeColor="text1" w:themeTint="F2"/>
                                <w:sz w:val="20"/>
                              </w:rPr>
                              <w:t>有</w:t>
                            </w:r>
                          </w:p>
                        </w:tc>
                      </w:tr>
                      <w:tr w:rsidR="00176842" w:rsidRPr="005556AC" w14:paraId="49274B1F" w14:textId="77777777" w:rsidTr="0069360D">
                        <w:tc>
                          <w:tcPr>
                            <w:tcW w:w="2240" w:type="dxa"/>
                            <w:vAlign w:val="center"/>
                          </w:tcPr>
                          <w:p w14:paraId="3C0E3FCE" w14:textId="77777777" w:rsidR="00176842" w:rsidRDefault="00176842" w:rsidP="00E03AEE">
                            <w:pPr>
                              <w:spacing w:line="270" w:lineRule="exact"/>
                              <w:rPr>
                                <w:rFonts w:ascii="標楷體" w:eastAsia="標楷體" w:hAnsi="標楷體"/>
                                <w:sz w:val="20"/>
                              </w:rPr>
                            </w:pPr>
                            <w:r w:rsidRPr="005556AC">
                              <w:rPr>
                                <w:rFonts w:ascii="標楷體" w:eastAsia="標楷體" w:hAnsi="標楷體" w:hint="eastAsia"/>
                                <w:sz w:val="20"/>
                              </w:rPr>
                              <w:t>通報詐騙廣告截圖</w:t>
                            </w:r>
                          </w:p>
                          <w:p w14:paraId="09B294B6"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w:t>
                            </w:r>
                            <w:r w:rsidRPr="005556AC">
                              <w:rPr>
                                <w:rFonts w:ascii="標楷體" w:eastAsia="標楷體" w:hAnsi="標楷體"/>
                                <w:sz w:val="20"/>
                              </w:rPr>
                              <w:t>影片、</w:t>
                            </w:r>
                            <w:r w:rsidRPr="005556AC">
                              <w:rPr>
                                <w:rFonts w:ascii="標楷體" w:eastAsia="標楷體" w:hAnsi="標楷體" w:hint="eastAsia"/>
                                <w:sz w:val="20"/>
                              </w:rPr>
                              <w:t>圖</w:t>
                            </w:r>
                            <w:r w:rsidRPr="005556AC">
                              <w:rPr>
                                <w:rFonts w:ascii="標楷體" w:eastAsia="標楷體" w:hAnsi="標楷體"/>
                                <w:sz w:val="20"/>
                              </w:rPr>
                              <w:t>片廣告等</w:t>
                            </w:r>
                            <w:r w:rsidRPr="005556AC">
                              <w:rPr>
                                <w:rFonts w:ascii="標楷體" w:eastAsia="標楷體" w:hAnsi="標楷體" w:hint="eastAsia"/>
                                <w:sz w:val="20"/>
                              </w:rPr>
                              <w:t>)</w:t>
                            </w:r>
                          </w:p>
                        </w:tc>
                        <w:tc>
                          <w:tcPr>
                            <w:tcW w:w="1162" w:type="dxa"/>
                            <w:vAlign w:val="center"/>
                          </w:tcPr>
                          <w:p w14:paraId="22FFB98D"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sz w:val="20"/>
                              </w:rPr>
                              <w:t>無</w:t>
                            </w:r>
                          </w:p>
                        </w:tc>
                        <w:tc>
                          <w:tcPr>
                            <w:tcW w:w="1063" w:type="dxa"/>
                            <w:vAlign w:val="center"/>
                          </w:tcPr>
                          <w:p w14:paraId="477E08E0"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hint="eastAsia"/>
                                <w:color w:val="0D0D0D" w:themeColor="text1" w:themeTint="F2"/>
                                <w:sz w:val="20"/>
                              </w:rPr>
                              <w:t>有</w:t>
                            </w:r>
                          </w:p>
                        </w:tc>
                      </w:tr>
                      <w:tr w:rsidR="00176842" w:rsidRPr="005556AC" w14:paraId="0A6F83C1" w14:textId="77777777" w:rsidTr="0069360D">
                        <w:tc>
                          <w:tcPr>
                            <w:tcW w:w="2240" w:type="dxa"/>
                            <w:vAlign w:val="center"/>
                          </w:tcPr>
                          <w:p w14:paraId="0379C4A0"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移除被通報之詐騙廣告</w:t>
                            </w:r>
                          </w:p>
                        </w:tc>
                        <w:tc>
                          <w:tcPr>
                            <w:tcW w:w="1162" w:type="dxa"/>
                            <w:vAlign w:val="center"/>
                          </w:tcPr>
                          <w:p w14:paraId="7178D1DD" w14:textId="77777777" w:rsidR="00176842" w:rsidRPr="0069360D"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hint="eastAsia"/>
                                <w:sz w:val="20"/>
                              </w:rPr>
                              <w:t>有</w:t>
                            </w:r>
                          </w:p>
                        </w:tc>
                        <w:tc>
                          <w:tcPr>
                            <w:tcW w:w="1063" w:type="dxa"/>
                            <w:vAlign w:val="center"/>
                          </w:tcPr>
                          <w:p w14:paraId="4317FDC7" w14:textId="77777777" w:rsidR="00176842" w:rsidRPr="005556AC" w:rsidRDefault="00176842" w:rsidP="00E03AEE">
                            <w:pPr>
                              <w:spacing w:line="270" w:lineRule="exact"/>
                              <w:jc w:val="center"/>
                              <w:rPr>
                                <w:rFonts w:ascii="標楷體" w:eastAsia="標楷體" w:hAnsi="標楷體"/>
                                <w:color w:val="0D0D0D" w:themeColor="text1" w:themeTint="F2"/>
                                <w:sz w:val="20"/>
                              </w:rPr>
                            </w:pPr>
                            <w:r w:rsidRPr="005556AC">
                              <w:rPr>
                                <w:rFonts w:ascii="標楷體" w:eastAsia="標楷體" w:hAnsi="標楷體" w:hint="eastAsia"/>
                                <w:color w:val="0D0D0D" w:themeColor="text1" w:themeTint="F2"/>
                                <w:sz w:val="20"/>
                              </w:rPr>
                              <w:t>有</w:t>
                            </w:r>
                          </w:p>
                        </w:tc>
                      </w:tr>
                      <w:tr w:rsidR="00176842" w:rsidRPr="005556AC" w14:paraId="6DED6FB8" w14:textId="77777777" w:rsidTr="0069360D">
                        <w:tc>
                          <w:tcPr>
                            <w:tcW w:w="2240" w:type="dxa"/>
                            <w:vAlign w:val="center"/>
                          </w:tcPr>
                          <w:p w14:paraId="731E2906"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網路報案</w:t>
                            </w:r>
                          </w:p>
                        </w:tc>
                        <w:tc>
                          <w:tcPr>
                            <w:tcW w:w="1162" w:type="dxa"/>
                            <w:vAlign w:val="center"/>
                          </w:tcPr>
                          <w:p w14:paraId="6718C7EF"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sz w:val="20"/>
                              </w:rPr>
                              <w:t>無</w:t>
                            </w:r>
                          </w:p>
                        </w:tc>
                        <w:tc>
                          <w:tcPr>
                            <w:tcW w:w="1063" w:type="dxa"/>
                            <w:vAlign w:val="center"/>
                          </w:tcPr>
                          <w:p w14:paraId="3CBB064C"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hint="eastAsia"/>
                                <w:color w:val="0D0D0D" w:themeColor="text1" w:themeTint="F2"/>
                                <w:sz w:val="20"/>
                              </w:rPr>
                              <w:t>有</w:t>
                            </w:r>
                          </w:p>
                        </w:tc>
                      </w:tr>
                      <w:tr w:rsidR="00176842" w:rsidRPr="005556AC" w14:paraId="3D5AAA82" w14:textId="77777777" w:rsidTr="0069360D">
                        <w:tc>
                          <w:tcPr>
                            <w:tcW w:w="2240" w:type="dxa"/>
                            <w:vAlign w:val="center"/>
                          </w:tcPr>
                          <w:p w14:paraId="48E3C514" w14:textId="77777777" w:rsidR="00176842" w:rsidRPr="005556AC" w:rsidRDefault="00176842" w:rsidP="00E03AEE">
                            <w:pPr>
                              <w:spacing w:line="270" w:lineRule="exact"/>
                              <w:rPr>
                                <w:rFonts w:ascii="標楷體" w:eastAsia="標楷體" w:hAnsi="標楷體"/>
                                <w:sz w:val="20"/>
                              </w:rPr>
                            </w:pPr>
                            <w:r w:rsidRPr="005556AC">
                              <w:rPr>
                                <w:rFonts w:ascii="標楷體" w:eastAsia="標楷體" w:hAnsi="標楷體" w:hint="eastAsia"/>
                                <w:sz w:val="20"/>
                              </w:rPr>
                              <w:t>A</w:t>
                            </w:r>
                            <w:r w:rsidRPr="005556AC">
                              <w:rPr>
                                <w:rFonts w:ascii="標楷體" w:eastAsia="標楷體" w:hAnsi="標楷體"/>
                                <w:sz w:val="20"/>
                              </w:rPr>
                              <w:t>I掃</w:t>
                            </w:r>
                            <w:r w:rsidRPr="005556AC">
                              <w:rPr>
                                <w:rFonts w:ascii="標楷體" w:eastAsia="標楷體" w:hAnsi="標楷體" w:hint="eastAsia"/>
                                <w:sz w:val="20"/>
                              </w:rPr>
                              <w:t>描</w:t>
                            </w:r>
                            <w:r w:rsidRPr="005556AC">
                              <w:rPr>
                                <w:rFonts w:ascii="標楷體" w:eastAsia="標楷體" w:hAnsi="標楷體"/>
                                <w:sz w:val="20"/>
                              </w:rPr>
                              <w:t>網路詐騙訊息</w:t>
                            </w:r>
                          </w:p>
                        </w:tc>
                        <w:tc>
                          <w:tcPr>
                            <w:tcW w:w="1162" w:type="dxa"/>
                            <w:vAlign w:val="center"/>
                          </w:tcPr>
                          <w:p w14:paraId="650C6502" w14:textId="77777777" w:rsidR="00176842" w:rsidRPr="005556AC" w:rsidRDefault="00176842" w:rsidP="00E03AEE">
                            <w:pPr>
                              <w:spacing w:line="270" w:lineRule="exact"/>
                              <w:ind w:leftChars="-26" w:left="-62" w:rightChars="-29" w:right="-70"/>
                              <w:jc w:val="center"/>
                              <w:rPr>
                                <w:rFonts w:ascii="標楷體" w:eastAsia="標楷體" w:hAnsi="標楷體"/>
                                <w:sz w:val="20"/>
                              </w:rPr>
                            </w:pPr>
                            <w:r w:rsidRPr="0069360D">
                              <w:rPr>
                                <w:rFonts w:ascii="標楷體" w:eastAsia="標楷體" w:hAnsi="標楷體" w:hint="eastAsia"/>
                                <w:sz w:val="20"/>
                              </w:rPr>
                              <w:t>有</w:t>
                            </w:r>
                          </w:p>
                        </w:tc>
                        <w:tc>
                          <w:tcPr>
                            <w:tcW w:w="1063" w:type="dxa"/>
                            <w:vAlign w:val="center"/>
                          </w:tcPr>
                          <w:p w14:paraId="278BE847" w14:textId="77777777" w:rsidR="00176842" w:rsidRPr="005556AC" w:rsidRDefault="00176842" w:rsidP="00E03AEE">
                            <w:pPr>
                              <w:spacing w:line="270" w:lineRule="exact"/>
                              <w:jc w:val="center"/>
                              <w:rPr>
                                <w:rFonts w:ascii="標楷體" w:eastAsia="標楷體" w:hAnsi="標楷體"/>
                                <w:sz w:val="20"/>
                              </w:rPr>
                            </w:pPr>
                            <w:r w:rsidRPr="005556AC">
                              <w:rPr>
                                <w:rFonts w:ascii="標楷體" w:eastAsia="標楷體" w:hAnsi="標楷體" w:cs="Arial"/>
                                <w:color w:val="474747"/>
                                <w:sz w:val="20"/>
                                <w:shd w:val="clear" w:color="auto" w:fill="FFFFFF"/>
                              </w:rPr>
                              <w:t>無</w:t>
                            </w:r>
                          </w:p>
                        </w:tc>
                      </w:tr>
                    </w:tbl>
                    <w:p w14:paraId="5A4C1857" w14:textId="77777777" w:rsidR="00176842" w:rsidRPr="005556AC" w:rsidRDefault="00176842" w:rsidP="00176842">
                      <w:pPr>
                        <w:ind w:rightChars="-27" w:right="-65"/>
                        <w:rPr>
                          <w:rFonts w:ascii="標楷體" w:eastAsia="標楷體" w:hAnsi="標楷體"/>
                        </w:rPr>
                      </w:pPr>
                      <w:r w:rsidRPr="005556AC">
                        <w:rPr>
                          <w:rFonts w:ascii="標楷體" w:eastAsia="標楷體" w:hAnsi="標楷體" w:hint="eastAsia"/>
                          <w:sz w:val="18"/>
                          <w:szCs w:val="18"/>
                        </w:rPr>
                        <w:t>資料來源：整理自</w:t>
                      </w:r>
                      <w:proofErr w:type="gramStart"/>
                      <w:r w:rsidRPr="005556AC">
                        <w:rPr>
                          <w:rFonts w:ascii="標楷體" w:eastAsia="標楷體" w:hAnsi="標楷體" w:hint="eastAsia"/>
                          <w:sz w:val="18"/>
                          <w:szCs w:val="18"/>
                        </w:rPr>
                        <w:t>數產署</w:t>
                      </w:r>
                      <w:proofErr w:type="gramEnd"/>
                      <w:r w:rsidRPr="005556AC">
                        <w:rPr>
                          <w:rFonts w:ascii="標楷體" w:eastAsia="標楷體" w:hAnsi="標楷體" w:hint="eastAsia"/>
                          <w:sz w:val="18"/>
                          <w:szCs w:val="18"/>
                        </w:rPr>
                        <w:t>與警政署刑事警察局提供資料。</w:t>
                      </w:r>
                    </w:p>
                  </w:txbxContent>
                </v:textbox>
                <w10:wrap type="square" anchorx="margin" anchory="page"/>
              </v:shape>
            </w:pict>
          </mc:Fallback>
        </mc:AlternateContent>
      </w:r>
      <w:r w:rsidR="007E498D" w:rsidRPr="003B0665">
        <w:rPr>
          <w:rFonts w:ascii="標楷體" w:eastAsia="標楷體" w:hAnsi="標楷體" w:cs="Times New Roman" w:hint="eastAsia"/>
          <w:b/>
          <w:kern w:val="0"/>
          <w:szCs w:val="32"/>
        </w:rPr>
        <w:t>1.</w:t>
      </w:r>
      <w:r w:rsidR="00670C88" w:rsidRPr="003B0665">
        <w:rPr>
          <w:rFonts w:ascii="標楷體" w:eastAsia="標楷體" w:hAnsi="標楷體" w:hint="eastAsia"/>
          <w:b/>
          <w:sz w:val="28"/>
          <w:szCs w:val="32"/>
        </w:rPr>
        <w:t xml:space="preserve">　</w:t>
      </w:r>
      <w:r w:rsidR="0069360D" w:rsidRPr="003B0665">
        <w:rPr>
          <w:rFonts w:ascii="標楷體" w:eastAsia="標楷體" w:hAnsi="標楷體" w:hint="eastAsia"/>
          <w:b/>
          <w:bCs/>
          <w:szCs w:val="32"/>
        </w:rPr>
        <w:t>規劃建置「網路詐騙通報查詢網」與警政署「165全民</w:t>
      </w:r>
      <w:proofErr w:type="gramStart"/>
      <w:r w:rsidR="0069360D" w:rsidRPr="003B0665">
        <w:rPr>
          <w:rFonts w:ascii="標楷體" w:eastAsia="標楷體" w:hAnsi="標楷體" w:hint="eastAsia"/>
          <w:b/>
          <w:bCs/>
          <w:szCs w:val="32"/>
        </w:rPr>
        <w:t>防騙網</w:t>
      </w:r>
      <w:proofErr w:type="gramEnd"/>
      <w:r w:rsidR="0069360D" w:rsidRPr="003B0665">
        <w:rPr>
          <w:rFonts w:ascii="標楷體" w:eastAsia="標楷體" w:hAnsi="標楷體" w:hint="eastAsia"/>
          <w:b/>
          <w:bCs/>
          <w:szCs w:val="32"/>
        </w:rPr>
        <w:t>」部分功能相同或類似，且不具備報案功能，允宜協調整合，以避免政府</w:t>
      </w:r>
      <w:proofErr w:type="gramStart"/>
      <w:r w:rsidR="0069360D" w:rsidRPr="003B0665">
        <w:rPr>
          <w:rFonts w:ascii="標楷體" w:eastAsia="標楷體" w:hAnsi="標楷體" w:hint="eastAsia"/>
          <w:b/>
          <w:bCs/>
          <w:szCs w:val="32"/>
        </w:rPr>
        <w:t>打詐資源</w:t>
      </w:r>
      <w:proofErr w:type="gramEnd"/>
      <w:r w:rsidR="0069360D" w:rsidRPr="003B0665">
        <w:rPr>
          <w:rFonts w:ascii="標楷體" w:eastAsia="標楷體" w:hAnsi="標楷體" w:hint="eastAsia"/>
          <w:b/>
          <w:bCs/>
          <w:szCs w:val="32"/>
        </w:rPr>
        <w:t>分散及提升民眾使用便利性</w:t>
      </w:r>
      <w:r w:rsidR="0069360D" w:rsidRPr="003B0665">
        <w:rPr>
          <w:rFonts w:ascii="標楷體" w:eastAsia="標楷體" w:hAnsi="標楷體" w:hint="eastAsia"/>
          <w:b/>
          <w:szCs w:val="32"/>
        </w:rPr>
        <w:t>：</w:t>
      </w:r>
      <w:r w:rsidR="0069360D" w:rsidRPr="003B0665">
        <w:rPr>
          <w:rFonts w:ascii="標楷體" w:eastAsia="標楷體" w:hAnsi="標楷體" w:hint="eastAsia"/>
          <w:szCs w:val="32"/>
        </w:rPr>
        <w:t>內政部警</w:t>
      </w:r>
      <w:r w:rsidR="0069360D" w:rsidRPr="003B0665">
        <w:rPr>
          <w:rFonts w:ascii="標楷體" w:eastAsia="標楷體" w:hAnsi="標楷體"/>
          <w:szCs w:val="32"/>
        </w:rPr>
        <w:t>政署</w:t>
      </w:r>
      <w:r w:rsidR="0069360D" w:rsidRPr="003B0665">
        <w:rPr>
          <w:rFonts w:ascii="標楷體" w:eastAsia="標楷體" w:hAnsi="標楷體" w:hint="eastAsia"/>
          <w:szCs w:val="32"/>
        </w:rPr>
        <w:t>（下稱警政署）</w:t>
      </w:r>
      <w:r w:rsidR="0069360D" w:rsidRPr="003B0665">
        <w:rPr>
          <w:rFonts w:ascii="標楷體" w:eastAsia="標楷體" w:hAnsi="標楷體"/>
          <w:szCs w:val="32"/>
        </w:rPr>
        <w:t>於106年</w:t>
      </w:r>
      <w:r w:rsidR="0069360D" w:rsidRPr="003B0665">
        <w:rPr>
          <w:rFonts w:ascii="標楷體" w:eastAsia="標楷體" w:hAnsi="標楷體" w:hint="eastAsia"/>
          <w:szCs w:val="32"/>
        </w:rPr>
        <w:t>間</w:t>
      </w:r>
      <w:r w:rsidR="0069360D" w:rsidRPr="003B0665">
        <w:rPr>
          <w:rFonts w:ascii="標楷體" w:eastAsia="標楷體" w:hAnsi="標楷體"/>
          <w:szCs w:val="32"/>
        </w:rPr>
        <w:t>建置「165全民</w:t>
      </w:r>
      <w:proofErr w:type="gramStart"/>
      <w:r w:rsidR="0069360D" w:rsidRPr="003B0665">
        <w:rPr>
          <w:rFonts w:ascii="標楷體" w:eastAsia="標楷體" w:hAnsi="標楷體"/>
          <w:szCs w:val="32"/>
        </w:rPr>
        <w:t>防騙網</w:t>
      </w:r>
      <w:proofErr w:type="gramEnd"/>
      <w:r w:rsidR="0069360D" w:rsidRPr="003B0665">
        <w:rPr>
          <w:rFonts w:ascii="標楷體" w:eastAsia="標楷體" w:hAnsi="標楷體"/>
          <w:szCs w:val="32"/>
        </w:rPr>
        <w:t>」作為全國性防詐資訊平</w:t>
      </w:r>
      <w:proofErr w:type="gramStart"/>
      <w:r w:rsidR="0069360D" w:rsidRPr="003B0665">
        <w:rPr>
          <w:rFonts w:ascii="標楷體" w:eastAsia="標楷體" w:hAnsi="標楷體"/>
          <w:szCs w:val="32"/>
        </w:rPr>
        <w:t>臺</w:t>
      </w:r>
      <w:proofErr w:type="gramEnd"/>
      <w:r w:rsidR="0069360D" w:rsidRPr="003B0665">
        <w:rPr>
          <w:rFonts w:ascii="標楷體" w:eastAsia="標楷體" w:hAnsi="標楷體"/>
          <w:szCs w:val="32"/>
        </w:rPr>
        <w:t>，提供民眾報案及接收防詐宣導資訊，該網站於111年6月新增「假投資詐騙網站查詢」功能、112年5月增設「檢舉詐騙廣告」管道，可供</w:t>
      </w:r>
      <w:proofErr w:type="gramStart"/>
      <w:r w:rsidR="0069360D" w:rsidRPr="003B0665">
        <w:rPr>
          <w:rFonts w:ascii="標楷體" w:eastAsia="標楷體" w:hAnsi="標楷體"/>
          <w:szCs w:val="32"/>
        </w:rPr>
        <w:t>民眾線上檢舉</w:t>
      </w:r>
      <w:proofErr w:type="gramEnd"/>
      <w:r w:rsidR="0069360D" w:rsidRPr="003B0665">
        <w:rPr>
          <w:rFonts w:ascii="標楷體" w:eastAsia="標楷體" w:hAnsi="標楷體"/>
          <w:szCs w:val="32"/>
        </w:rPr>
        <w:t>網路詐騙廣告（包含Facebook廣告與涉詐粉絲專頁、Google廣告、YouTube影片廣告等），並經警方查證屬實後，即通報相關業者下架。經查</w:t>
      </w:r>
      <w:r w:rsidR="00762D4B" w:rsidRPr="003B0665">
        <w:rPr>
          <w:rFonts w:ascii="標楷體" w:eastAsia="標楷體" w:hAnsi="標楷體" w:hint="eastAsia"/>
          <w:szCs w:val="32"/>
        </w:rPr>
        <w:t>，</w:t>
      </w:r>
      <w:r w:rsidR="0069360D" w:rsidRPr="003B0665">
        <w:rPr>
          <w:rFonts w:ascii="標楷體" w:eastAsia="標楷體" w:hAnsi="標楷體" w:hint="eastAsia"/>
          <w:szCs w:val="32"/>
        </w:rPr>
        <w:t>數位發展</w:t>
      </w:r>
      <w:proofErr w:type="gramStart"/>
      <w:r w:rsidR="0069360D" w:rsidRPr="003B0665">
        <w:rPr>
          <w:rFonts w:ascii="標楷體" w:eastAsia="標楷體" w:hAnsi="標楷體" w:hint="eastAsia"/>
          <w:szCs w:val="32"/>
        </w:rPr>
        <w:t>部責由</w:t>
      </w:r>
      <w:r w:rsidR="0069360D" w:rsidRPr="003B0665">
        <w:rPr>
          <w:rFonts w:ascii="標楷體" w:eastAsia="標楷體" w:hAnsi="標楷體"/>
          <w:szCs w:val="32"/>
        </w:rPr>
        <w:t>數產署</w:t>
      </w:r>
      <w:proofErr w:type="gramEnd"/>
      <w:r w:rsidR="0069360D" w:rsidRPr="003B0665">
        <w:rPr>
          <w:rFonts w:ascii="標楷體" w:eastAsia="標楷體" w:hAnsi="標楷體"/>
          <w:szCs w:val="32"/>
        </w:rPr>
        <w:t>於113年7月12日委託工研院建置「網路詐騙通報查詢網」，提供民眾即時查詢與通報可疑網路詐騙廣告，</w:t>
      </w:r>
      <w:r w:rsidR="0069360D" w:rsidRPr="003B0665">
        <w:rPr>
          <w:rFonts w:ascii="標楷體" w:eastAsia="標楷體" w:hAnsi="標楷體" w:hint="eastAsia"/>
          <w:szCs w:val="32"/>
        </w:rPr>
        <w:t>惟</w:t>
      </w:r>
      <w:r w:rsidR="003C5EE4" w:rsidRPr="003B0665">
        <w:rPr>
          <w:rFonts w:ascii="標楷體" w:eastAsia="標楷體" w:hAnsi="標楷體"/>
          <w:szCs w:val="32"/>
        </w:rPr>
        <w:t>於系統規劃建置階段，未與警政署</w:t>
      </w:r>
      <w:proofErr w:type="gramStart"/>
      <w:r w:rsidR="003C5EE4" w:rsidRPr="003B0665">
        <w:rPr>
          <w:rFonts w:ascii="標楷體" w:eastAsia="標楷體" w:hAnsi="標楷體"/>
          <w:szCs w:val="32"/>
        </w:rPr>
        <w:t>研</w:t>
      </w:r>
      <w:proofErr w:type="gramEnd"/>
      <w:r w:rsidR="003C5EE4" w:rsidRPr="003B0665">
        <w:rPr>
          <w:rFonts w:ascii="標楷體" w:eastAsia="標楷體" w:hAnsi="標楷體"/>
          <w:szCs w:val="32"/>
        </w:rPr>
        <w:t>商兩系統整合開發或功能</w:t>
      </w:r>
      <w:proofErr w:type="gramStart"/>
      <w:r w:rsidR="003C5EE4" w:rsidRPr="003B0665">
        <w:rPr>
          <w:rFonts w:ascii="標楷體" w:eastAsia="標楷體" w:hAnsi="標楷體"/>
          <w:szCs w:val="32"/>
        </w:rPr>
        <w:t>介</w:t>
      </w:r>
      <w:proofErr w:type="gramEnd"/>
      <w:r w:rsidR="003C5EE4" w:rsidRPr="003B0665">
        <w:rPr>
          <w:rFonts w:ascii="標楷體" w:eastAsia="標楷體" w:hAnsi="標楷體"/>
          <w:szCs w:val="32"/>
        </w:rPr>
        <w:t>接之可行性，其功能</w:t>
      </w:r>
      <w:r w:rsidR="0069360D" w:rsidRPr="003B0665">
        <w:rPr>
          <w:rFonts w:ascii="標楷體" w:eastAsia="標楷體" w:hAnsi="標楷體"/>
          <w:szCs w:val="32"/>
        </w:rPr>
        <w:t>與警政署「165全民</w:t>
      </w:r>
      <w:proofErr w:type="gramStart"/>
      <w:r w:rsidR="0069360D" w:rsidRPr="003B0665">
        <w:rPr>
          <w:rFonts w:ascii="標楷體" w:eastAsia="標楷體" w:hAnsi="標楷體"/>
          <w:szCs w:val="32"/>
        </w:rPr>
        <w:t>防騙網</w:t>
      </w:r>
      <w:proofErr w:type="gramEnd"/>
      <w:r w:rsidR="0069360D" w:rsidRPr="003B0665">
        <w:rPr>
          <w:rFonts w:ascii="標楷體" w:eastAsia="標楷體" w:hAnsi="標楷體"/>
          <w:szCs w:val="32"/>
        </w:rPr>
        <w:t>」查詢投資詐騙網站與檢舉詐騙廣告等功能部分類似，</w:t>
      </w:r>
      <w:r w:rsidR="003C5EE4" w:rsidRPr="003B0665">
        <w:rPr>
          <w:rFonts w:ascii="標楷體" w:eastAsia="標楷體" w:hAnsi="標楷體"/>
          <w:szCs w:val="32"/>
        </w:rPr>
        <w:t>其餘</w:t>
      </w:r>
      <w:r w:rsidR="0069360D" w:rsidRPr="003B0665">
        <w:rPr>
          <w:rFonts w:ascii="標楷體" w:eastAsia="標楷體" w:hAnsi="標楷體"/>
          <w:szCs w:val="32"/>
        </w:rPr>
        <w:t>主要差異</w:t>
      </w:r>
      <w:r w:rsidR="0069360D" w:rsidRPr="003B0665">
        <w:rPr>
          <w:rFonts w:ascii="標楷體" w:eastAsia="標楷體" w:hAnsi="標楷體" w:hint="eastAsia"/>
          <w:szCs w:val="32"/>
        </w:rPr>
        <w:t>為：</w:t>
      </w:r>
      <w:r w:rsidR="00725EF2" w:rsidRPr="003B0665">
        <w:rPr>
          <w:rFonts w:ascii="標楷體" w:eastAsia="標楷體" w:hAnsi="標楷體" w:hint="eastAsia"/>
          <w:szCs w:val="32"/>
        </w:rPr>
        <w:t>「</w:t>
      </w:r>
      <w:r w:rsidR="0069360D" w:rsidRPr="003B0665">
        <w:rPr>
          <w:rFonts w:ascii="標楷體" w:eastAsia="標楷體" w:hAnsi="標楷體"/>
          <w:szCs w:val="32"/>
        </w:rPr>
        <w:t>網路詐騙通報查詢網</w:t>
      </w:r>
      <w:r w:rsidR="00725EF2" w:rsidRPr="003B0665">
        <w:rPr>
          <w:rFonts w:ascii="標楷體" w:eastAsia="標楷體" w:hAnsi="標楷體" w:hint="eastAsia"/>
          <w:szCs w:val="32"/>
        </w:rPr>
        <w:t>」</w:t>
      </w:r>
      <w:r w:rsidR="003C5EE4" w:rsidRPr="003B0665">
        <w:rPr>
          <w:rFonts w:ascii="標楷體" w:eastAsia="標楷體" w:hAnsi="標楷體" w:hint="eastAsia"/>
          <w:szCs w:val="32"/>
        </w:rPr>
        <w:t>之</w:t>
      </w:r>
      <w:r w:rsidR="0069360D" w:rsidRPr="003B0665">
        <w:rPr>
          <w:rFonts w:ascii="標楷體" w:eastAsia="標楷體" w:hAnsi="標楷體"/>
          <w:szCs w:val="32"/>
        </w:rPr>
        <w:t>通報案件來源，新增AI自動掃描</w:t>
      </w:r>
      <w:r w:rsidR="0069360D" w:rsidRPr="003B0665">
        <w:rPr>
          <w:rFonts w:ascii="標楷體" w:eastAsia="標楷體" w:hAnsi="標楷體" w:hint="eastAsia"/>
          <w:szCs w:val="32"/>
        </w:rPr>
        <w:t>網路詐騙訊息</w:t>
      </w:r>
      <w:r w:rsidR="0069360D" w:rsidRPr="003B0665">
        <w:rPr>
          <w:rFonts w:ascii="標楷體" w:eastAsia="標楷體" w:hAnsi="標楷體"/>
          <w:szCs w:val="32"/>
        </w:rPr>
        <w:t>，</w:t>
      </w:r>
      <w:r w:rsidR="0069360D" w:rsidRPr="003B0665">
        <w:rPr>
          <w:rFonts w:ascii="標楷體" w:eastAsia="標楷體" w:hAnsi="標楷體" w:hint="eastAsia"/>
          <w:szCs w:val="32"/>
        </w:rPr>
        <w:t>並可</w:t>
      </w:r>
      <w:r w:rsidR="0069360D" w:rsidRPr="003B0665">
        <w:rPr>
          <w:rFonts w:ascii="標楷體" w:eastAsia="標楷體" w:hAnsi="標楷體"/>
          <w:szCs w:val="32"/>
        </w:rPr>
        <w:t>利用A</w:t>
      </w:r>
      <w:r w:rsidR="0069360D" w:rsidRPr="003B0665">
        <w:rPr>
          <w:rFonts w:ascii="標楷體" w:eastAsia="標楷體" w:hAnsi="標楷體" w:hint="eastAsia"/>
          <w:szCs w:val="32"/>
        </w:rPr>
        <w:t>I</w:t>
      </w:r>
      <w:r w:rsidR="0069360D" w:rsidRPr="003B0665">
        <w:rPr>
          <w:rFonts w:ascii="標楷體" w:eastAsia="標楷體" w:hAnsi="標楷體"/>
          <w:szCs w:val="32"/>
        </w:rPr>
        <w:t>對可疑廣告進行分流，提升處理時效；</w:t>
      </w:r>
      <w:r w:rsidR="0069360D" w:rsidRPr="003B0665">
        <w:rPr>
          <w:rFonts w:ascii="標楷體" w:eastAsia="標楷體" w:hAnsi="標楷體" w:hint="eastAsia"/>
          <w:szCs w:val="32"/>
        </w:rPr>
        <w:t>另</w:t>
      </w:r>
      <w:r w:rsidR="00950301" w:rsidRPr="003B0665">
        <w:rPr>
          <w:rFonts w:ascii="標楷體" w:eastAsia="標楷體" w:hAnsi="標楷體" w:hint="eastAsia"/>
          <w:szCs w:val="32"/>
        </w:rPr>
        <w:t>「</w:t>
      </w:r>
      <w:r w:rsidR="0069360D" w:rsidRPr="003B0665">
        <w:rPr>
          <w:rFonts w:ascii="標楷體" w:eastAsia="標楷體" w:hAnsi="標楷體"/>
          <w:szCs w:val="32"/>
        </w:rPr>
        <w:t>165全民</w:t>
      </w:r>
      <w:proofErr w:type="gramStart"/>
      <w:r w:rsidR="0069360D" w:rsidRPr="003B0665">
        <w:rPr>
          <w:rFonts w:ascii="標楷體" w:eastAsia="標楷體" w:hAnsi="標楷體"/>
          <w:szCs w:val="32"/>
        </w:rPr>
        <w:t>防騙網</w:t>
      </w:r>
      <w:proofErr w:type="gramEnd"/>
      <w:r w:rsidR="00950301" w:rsidRPr="003B0665">
        <w:rPr>
          <w:rFonts w:ascii="標楷體" w:eastAsia="標楷體" w:hAnsi="標楷體" w:hint="eastAsia"/>
          <w:szCs w:val="32"/>
        </w:rPr>
        <w:t>」</w:t>
      </w:r>
      <w:r w:rsidR="0069360D" w:rsidRPr="003B0665">
        <w:rPr>
          <w:rFonts w:ascii="標楷體" w:eastAsia="標楷體" w:hAnsi="標楷體"/>
          <w:szCs w:val="32"/>
        </w:rPr>
        <w:t>對於沒有網址之影片廣告</w:t>
      </w:r>
      <w:r w:rsidR="0069360D" w:rsidRPr="003B0665">
        <w:rPr>
          <w:rFonts w:ascii="標楷體" w:eastAsia="標楷體" w:hAnsi="標楷體" w:hint="eastAsia"/>
          <w:szCs w:val="32"/>
        </w:rPr>
        <w:t>，可提供</w:t>
      </w:r>
      <w:proofErr w:type="gramStart"/>
      <w:r w:rsidR="003C5EE4" w:rsidRPr="003B0665">
        <w:rPr>
          <w:rFonts w:ascii="標楷體" w:eastAsia="標楷體" w:hAnsi="標楷體" w:hint="eastAsia"/>
          <w:szCs w:val="32"/>
        </w:rPr>
        <w:t>以</w:t>
      </w:r>
      <w:r w:rsidR="0069360D" w:rsidRPr="003B0665">
        <w:rPr>
          <w:rFonts w:ascii="標楷體" w:eastAsia="標楷體" w:hAnsi="標楷體"/>
          <w:szCs w:val="32"/>
        </w:rPr>
        <w:t>截圖方</w:t>
      </w:r>
      <w:r w:rsidR="0069360D" w:rsidRPr="003B0665">
        <w:rPr>
          <w:rFonts w:ascii="標楷體" w:eastAsia="標楷體" w:hAnsi="標楷體" w:hint="eastAsia"/>
          <w:szCs w:val="32"/>
        </w:rPr>
        <w:t>式</w:t>
      </w:r>
      <w:proofErr w:type="gramEnd"/>
      <w:r w:rsidR="0069360D" w:rsidRPr="003B0665">
        <w:rPr>
          <w:rFonts w:ascii="標楷體" w:eastAsia="標楷體" w:hAnsi="標楷體"/>
          <w:szCs w:val="32"/>
        </w:rPr>
        <w:t>通報詐騙</w:t>
      </w:r>
      <w:r w:rsidR="003C5EE4" w:rsidRPr="003B0665">
        <w:rPr>
          <w:rFonts w:ascii="標楷體" w:eastAsia="標楷體" w:hAnsi="標楷體"/>
          <w:szCs w:val="32"/>
        </w:rPr>
        <w:t>及</w:t>
      </w:r>
      <w:r w:rsidR="0069360D" w:rsidRPr="003B0665">
        <w:rPr>
          <w:rFonts w:ascii="標楷體" w:eastAsia="標楷體" w:hAnsi="標楷體"/>
          <w:szCs w:val="32"/>
        </w:rPr>
        <w:t>報案</w:t>
      </w:r>
      <w:r w:rsidR="0069360D" w:rsidRPr="003B0665">
        <w:rPr>
          <w:rFonts w:ascii="標楷體" w:eastAsia="標楷體" w:hAnsi="標楷體" w:hint="eastAsia"/>
          <w:szCs w:val="32"/>
        </w:rPr>
        <w:t>功能</w:t>
      </w:r>
      <w:r w:rsidR="0069360D" w:rsidRPr="003B0665">
        <w:rPr>
          <w:rFonts w:ascii="標楷體" w:eastAsia="標楷體" w:hAnsi="標楷體"/>
          <w:szCs w:val="32"/>
        </w:rPr>
        <w:t>等（表1）。上開兩網站之功能定位雖略有不同，惟網路廣告詐騙通報與報案分散不同系統，對於民眾</w:t>
      </w:r>
      <w:proofErr w:type="gramStart"/>
      <w:r w:rsidR="0069360D" w:rsidRPr="003B0665">
        <w:rPr>
          <w:rFonts w:ascii="標楷體" w:eastAsia="標楷體" w:hAnsi="標楷體"/>
          <w:szCs w:val="32"/>
        </w:rPr>
        <w:t>受詐案件</w:t>
      </w:r>
      <w:proofErr w:type="gramEnd"/>
      <w:r w:rsidR="0069360D" w:rsidRPr="003B0665">
        <w:rPr>
          <w:rFonts w:ascii="標楷體" w:eastAsia="標楷體" w:hAnsi="標楷體"/>
          <w:szCs w:val="32"/>
        </w:rPr>
        <w:t>之查詢、通報及報案增加不便性。經</w:t>
      </w:r>
      <w:r w:rsidR="0069360D" w:rsidRPr="003B0665">
        <w:rPr>
          <w:rFonts w:ascii="標楷體" w:eastAsia="標楷體" w:hAnsi="標楷體" w:hint="eastAsia"/>
          <w:szCs w:val="32"/>
        </w:rPr>
        <w:t>函請</w:t>
      </w:r>
      <w:r w:rsidR="0069360D" w:rsidRPr="003B0665">
        <w:rPr>
          <w:rFonts w:ascii="標楷體" w:eastAsia="標楷體" w:hAnsi="標楷體"/>
          <w:szCs w:val="32"/>
        </w:rPr>
        <w:t>數位發展部</w:t>
      </w:r>
      <w:proofErr w:type="gramStart"/>
      <w:r w:rsidR="0069360D" w:rsidRPr="003B0665">
        <w:rPr>
          <w:rFonts w:ascii="標楷體" w:eastAsia="標楷體" w:hAnsi="標楷體"/>
          <w:szCs w:val="32"/>
        </w:rPr>
        <w:t>研</w:t>
      </w:r>
      <w:proofErr w:type="gramEnd"/>
      <w:r w:rsidR="0069360D" w:rsidRPr="003B0665">
        <w:rPr>
          <w:rFonts w:ascii="標楷體" w:eastAsia="標楷體" w:hAnsi="標楷體"/>
          <w:szCs w:val="32"/>
        </w:rPr>
        <w:t>議與警政署協調整合之可行性，以避免政府</w:t>
      </w:r>
      <w:proofErr w:type="gramStart"/>
      <w:r w:rsidR="0069360D" w:rsidRPr="003B0665">
        <w:rPr>
          <w:rFonts w:ascii="標楷體" w:eastAsia="標楷體" w:hAnsi="標楷體"/>
          <w:szCs w:val="32"/>
        </w:rPr>
        <w:t>打詐資源</w:t>
      </w:r>
      <w:proofErr w:type="gramEnd"/>
      <w:r w:rsidR="0069360D" w:rsidRPr="003B0665">
        <w:rPr>
          <w:rFonts w:ascii="標楷體" w:eastAsia="標楷體" w:hAnsi="標楷體"/>
          <w:szCs w:val="32"/>
        </w:rPr>
        <w:t>分散</w:t>
      </w:r>
      <w:r w:rsidR="0069360D" w:rsidRPr="003B0665">
        <w:rPr>
          <w:rFonts w:ascii="標楷體" w:eastAsia="標楷體" w:hAnsi="標楷體" w:hint="eastAsia"/>
          <w:szCs w:val="32"/>
        </w:rPr>
        <w:t>，</w:t>
      </w:r>
      <w:r w:rsidR="0069360D" w:rsidRPr="003B0665">
        <w:rPr>
          <w:rFonts w:ascii="標楷體" w:eastAsia="標楷體" w:hAnsi="標楷體"/>
          <w:szCs w:val="32"/>
        </w:rPr>
        <w:t>及提升民眾使用便利性。據復：待</w:t>
      </w:r>
      <w:r w:rsidR="00725EF2" w:rsidRPr="003B0665">
        <w:rPr>
          <w:rFonts w:ascii="標楷體" w:eastAsia="標楷體" w:hAnsi="標楷體" w:hint="eastAsia"/>
          <w:szCs w:val="32"/>
        </w:rPr>
        <w:t>「</w:t>
      </w:r>
      <w:r w:rsidR="0069360D" w:rsidRPr="003B0665">
        <w:rPr>
          <w:rFonts w:ascii="標楷體" w:eastAsia="標楷體" w:hAnsi="標楷體"/>
          <w:szCs w:val="32"/>
        </w:rPr>
        <w:t>網路詐騙通報查詢網</w:t>
      </w:r>
      <w:r w:rsidR="00725EF2" w:rsidRPr="003B0665">
        <w:rPr>
          <w:rFonts w:ascii="標楷體" w:eastAsia="標楷體" w:hAnsi="標楷體" w:hint="eastAsia"/>
          <w:szCs w:val="32"/>
        </w:rPr>
        <w:t>」</w:t>
      </w:r>
      <w:r w:rsidR="0069360D" w:rsidRPr="003B0665">
        <w:rPr>
          <w:rFonts w:ascii="標楷體" w:eastAsia="標楷體" w:hAnsi="標楷體"/>
          <w:szCs w:val="32"/>
        </w:rPr>
        <w:t>相關功能正式上線一定期間後，將與警政署進行</w:t>
      </w:r>
      <w:proofErr w:type="gramStart"/>
      <w:r w:rsidR="0069360D" w:rsidRPr="003B0665">
        <w:rPr>
          <w:rFonts w:ascii="標楷體" w:eastAsia="標楷體" w:hAnsi="標楷體"/>
          <w:szCs w:val="32"/>
        </w:rPr>
        <w:t>研</w:t>
      </w:r>
      <w:proofErr w:type="gramEnd"/>
      <w:r w:rsidR="0069360D" w:rsidRPr="003B0665">
        <w:rPr>
          <w:rFonts w:ascii="標楷體" w:eastAsia="標楷體" w:hAnsi="標楷體"/>
          <w:szCs w:val="32"/>
        </w:rPr>
        <w:t>商</w:t>
      </w:r>
      <w:r w:rsidR="0069360D" w:rsidRPr="003B0665">
        <w:rPr>
          <w:rFonts w:ascii="標楷體" w:eastAsia="標楷體" w:hAnsi="標楷體" w:hint="eastAsia"/>
          <w:szCs w:val="32"/>
        </w:rPr>
        <w:t>。</w:t>
      </w:r>
    </w:p>
    <w:p w14:paraId="38986B21" w14:textId="02E342AE" w:rsidR="009B31FD" w:rsidRPr="003B0665" w:rsidRDefault="00F9634E" w:rsidP="002E359B">
      <w:pPr>
        <w:overflowPunct w:val="0"/>
        <w:adjustRightInd w:val="0"/>
        <w:snapToGrid w:val="0"/>
        <w:spacing w:line="420" w:lineRule="exact"/>
        <w:ind w:firstLineChars="450" w:firstLine="1081"/>
        <w:jc w:val="both"/>
        <w:rPr>
          <w:rFonts w:ascii="標楷體" w:eastAsia="標楷體" w:hAnsi="標楷體" w:cs="Times New Roman"/>
          <w:szCs w:val="32"/>
        </w:rPr>
      </w:pPr>
      <w:r w:rsidRPr="003B0665">
        <w:rPr>
          <w:rFonts w:ascii="標楷體" w:eastAsia="標楷體" w:hAnsi="標楷體" w:cs="Times New Roman" w:hint="eastAsia"/>
          <w:b/>
          <w:szCs w:val="32"/>
        </w:rPr>
        <w:t xml:space="preserve">2.　</w:t>
      </w:r>
      <w:proofErr w:type="gramStart"/>
      <w:r w:rsidR="00125E0B" w:rsidRPr="003B0665">
        <w:rPr>
          <w:rFonts w:ascii="標楷體" w:eastAsia="標楷體" w:hAnsi="標楷體" w:hint="eastAsia"/>
          <w:b/>
          <w:szCs w:val="32"/>
        </w:rPr>
        <w:t>數</w:t>
      </w:r>
      <w:r w:rsidR="00125E0B" w:rsidRPr="003B0665">
        <w:rPr>
          <w:rFonts w:ascii="標楷體" w:eastAsia="標楷體" w:hAnsi="標楷體" w:hint="eastAsia"/>
          <w:b/>
          <w:bCs/>
          <w:szCs w:val="32"/>
        </w:rPr>
        <w:t>產署</w:t>
      </w:r>
      <w:proofErr w:type="gramEnd"/>
      <w:r w:rsidR="00125E0B" w:rsidRPr="003B0665">
        <w:rPr>
          <w:rFonts w:ascii="標楷體" w:eastAsia="標楷體" w:hAnsi="標楷體" w:hint="eastAsia"/>
          <w:b/>
          <w:bCs/>
          <w:szCs w:val="32"/>
        </w:rPr>
        <w:t>委託建置</w:t>
      </w:r>
      <w:r w:rsidR="00725EF2" w:rsidRPr="003B0665">
        <w:rPr>
          <w:rFonts w:ascii="標楷體" w:eastAsia="標楷體" w:hAnsi="標楷體" w:hint="eastAsia"/>
          <w:b/>
          <w:bCs/>
          <w:szCs w:val="32"/>
        </w:rPr>
        <w:t>「</w:t>
      </w:r>
      <w:r w:rsidR="00125E0B" w:rsidRPr="003B0665">
        <w:rPr>
          <w:rFonts w:ascii="標楷體" w:eastAsia="標楷體" w:hAnsi="標楷體" w:hint="eastAsia"/>
          <w:b/>
          <w:bCs/>
          <w:szCs w:val="32"/>
        </w:rPr>
        <w:t>網路詐騙通報查詢網</w:t>
      </w:r>
      <w:r w:rsidR="00725EF2" w:rsidRPr="003B0665">
        <w:rPr>
          <w:rFonts w:ascii="標楷體" w:eastAsia="標楷體" w:hAnsi="標楷體" w:hint="eastAsia"/>
          <w:b/>
          <w:bCs/>
          <w:szCs w:val="32"/>
        </w:rPr>
        <w:t>」</w:t>
      </w:r>
      <w:r w:rsidR="00125E0B" w:rsidRPr="003B0665">
        <w:rPr>
          <w:rFonts w:ascii="標楷體" w:eastAsia="標楷體" w:hAnsi="標楷體" w:hint="eastAsia"/>
          <w:b/>
          <w:bCs/>
          <w:szCs w:val="32"/>
        </w:rPr>
        <w:t>之需求內容未盡明確，</w:t>
      </w:r>
      <w:proofErr w:type="gramStart"/>
      <w:r w:rsidR="00125E0B" w:rsidRPr="003B0665">
        <w:rPr>
          <w:rFonts w:ascii="標楷體" w:eastAsia="標楷體" w:hAnsi="標楷體" w:hint="eastAsia"/>
          <w:b/>
          <w:bCs/>
          <w:szCs w:val="32"/>
        </w:rPr>
        <w:t>迨</w:t>
      </w:r>
      <w:proofErr w:type="gramEnd"/>
      <w:r w:rsidR="00762D4B" w:rsidRPr="003B0665">
        <w:rPr>
          <w:rFonts w:ascii="標楷體" w:eastAsia="標楷體" w:hAnsi="標楷體" w:hint="eastAsia"/>
          <w:b/>
          <w:bCs/>
          <w:szCs w:val="32"/>
        </w:rPr>
        <w:t>至</w:t>
      </w:r>
      <w:r w:rsidR="00125E0B" w:rsidRPr="003B0665">
        <w:rPr>
          <w:rFonts w:ascii="標楷體" w:eastAsia="標楷體" w:hAnsi="標楷體" w:hint="eastAsia"/>
          <w:b/>
          <w:bCs/>
          <w:szCs w:val="32"/>
        </w:rPr>
        <w:t>公測階段始發現系統存有多項功能不完整，</w:t>
      </w:r>
      <w:r w:rsidR="003C3226" w:rsidRPr="003B0665">
        <w:rPr>
          <w:rFonts w:ascii="標楷體" w:eastAsia="標楷體" w:hAnsi="標楷體" w:hint="eastAsia"/>
          <w:b/>
          <w:bCs/>
          <w:szCs w:val="32"/>
        </w:rPr>
        <w:t>無法按原定期程於113年底上線</w:t>
      </w:r>
      <w:r w:rsidR="00125E0B" w:rsidRPr="003B0665">
        <w:rPr>
          <w:rFonts w:ascii="標楷體" w:eastAsia="標楷體" w:hAnsi="標楷體" w:hint="eastAsia"/>
          <w:b/>
          <w:szCs w:val="32"/>
        </w:rPr>
        <w:t>：</w:t>
      </w:r>
      <w:proofErr w:type="gramStart"/>
      <w:r w:rsidR="00125E0B" w:rsidRPr="003B0665">
        <w:rPr>
          <w:rFonts w:ascii="標楷體" w:eastAsia="標楷體" w:hAnsi="標楷體" w:hint="eastAsia"/>
          <w:szCs w:val="32"/>
        </w:rPr>
        <w:t>數</w:t>
      </w:r>
      <w:r w:rsidR="00125E0B" w:rsidRPr="003B0665">
        <w:rPr>
          <w:rFonts w:ascii="標楷體" w:eastAsia="標楷體" w:hAnsi="標楷體"/>
          <w:szCs w:val="32"/>
        </w:rPr>
        <w:t>產署</w:t>
      </w:r>
      <w:proofErr w:type="gramEnd"/>
      <w:r w:rsidR="00125E0B" w:rsidRPr="003B0665">
        <w:rPr>
          <w:rFonts w:ascii="標楷體" w:eastAsia="標楷體" w:hAnsi="標楷體"/>
          <w:szCs w:val="32"/>
        </w:rPr>
        <w:t>於113年7月12日委託工研院建置</w:t>
      </w:r>
      <w:r w:rsidR="00725EF2" w:rsidRPr="003B0665">
        <w:rPr>
          <w:rFonts w:ascii="標楷體" w:eastAsia="標楷體" w:hAnsi="標楷體" w:hint="eastAsia"/>
          <w:szCs w:val="32"/>
        </w:rPr>
        <w:t>「</w:t>
      </w:r>
      <w:r w:rsidR="00125E0B" w:rsidRPr="003B0665">
        <w:rPr>
          <w:rFonts w:ascii="標楷體" w:eastAsia="標楷體" w:hAnsi="標楷體"/>
          <w:szCs w:val="32"/>
        </w:rPr>
        <w:t>網路詐騙通報查詢網</w:t>
      </w:r>
      <w:r w:rsidR="00725EF2" w:rsidRPr="003B0665">
        <w:rPr>
          <w:rFonts w:ascii="標楷體" w:eastAsia="標楷體" w:hAnsi="標楷體" w:hint="eastAsia"/>
          <w:szCs w:val="32"/>
        </w:rPr>
        <w:t>」</w:t>
      </w:r>
      <w:r w:rsidR="00125E0B" w:rsidRPr="003B0665">
        <w:rPr>
          <w:rFonts w:ascii="標楷體" w:eastAsia="標楷體" w:hAnsi="標楷體"/>
          <w:szCs w:val="32"/>
        </w:rPr>
        <w:t>系統網站及APP，原預計於113年底正式上線。經查</w:t>
      </w:r>
      <w:r w:rsidR="002A6691" w:rsidRPr="003B0665">
        <w:rPr>
          <w:rFonts w:ascii="標楷體" w:eastAsia="標楷體" w:hAnsi="標楷體" w:hint="eastAsia"/>
          <w:szCs w:val="32"/>
        </w:rPr>
        <w:t>，</w:t>
      </w:r>
      <w:proofErr w:type="gramStart"/>
      <w:r w:rsidR="00125E0B" w:rsidRPr="003B0665">
        <w:rPr>
          <w:rFonts w:ascii="標楷體" w:eastAsia="標楷體" w:hAnsi="標楷體"/>
          <w:szCs w:val="32"/>
        </w:rPr>
        <w:t>數產署</w:t>
      </w:r>
      <w:proofErr w:type="gramEnd"/>
      <w:r w:rsidR="00125E0B" w:rsidRPr="003B0665">
        <w:rPr>
          <w:rFonts w:ascii="標楷體" w:eastAsia="標楷體" w:hAnsi="標楷體"/>
          <w:szCs w:val="32"/>
        </w:rPr>
        <w:t>委託建置案需求內容僅簡略要求系統須具備網站及APP雙介面，提供民眾查詢或通報可疑訊息，並對可疑訊息進行分流，由政府或民間單位進一步處理等，並未明確</w:t>
      </w:r>
      <w:r w:rsidR="00977446" w:rsidRPr="003B0665">
        <w:rPr>
          <w:rFonts w:ascii="標楷體" w:eastAsia="標楷體" w:hAnsi="標楷體" w:hint="eastAsia"/>
          <w:szCs w:val="32"/>
        </w:rPr>
        <w:t>訂定</w:t>
      </w:r>
      <w:r w:rsidR="00125E0B" w:rsidRPr="003B0665">
        <w:rPr>
          <w:rFonts w:ascii="標楷體" w:eastAsia="標楷體" w:hAnsi="標楷體"/>
          <w:szCs w:val="32"/>
        </w:rPr>
        <w:t>系統及APP功能需求，致</w:t>
      </w:r>
      <w:r w:rsidR="00725EF2" w:rsidRPr="003B0665">
        <w:rPr>
          <w:rFonts w:ascii="標楷體" w:eastAsia="標楷體" w:hAnsi="標楷體" w:hint="eastAsia"/>
          <w:szCs w:val="32"/>
        </w:rPr>
        <w:t>「</w:t>
      </w:r>
      <w:r w:rsidR="00125E0B" w:rsidRPr="003B0665">
        <w:rPr>
          <w:rFonts w:ascii="標楷體" w:eastAsia="標楷體" w:hAnsi="標楷體"/>
          <w:szCs w:val="32"/>
        </w:rPr>
        <w:t>網路詐騙通報查詢網</w:t>
      </w:r>
      <w:r w:rsidR="00725EF2" w:rsidRPr="003B0665">
        <w:rPr>
          <w:rFonts w:ascii="標楷體" w:eastAsia="標楷體" w:hAnsi="標楷體" w:hint="eastAsia"/>
          <w:szCs w:val="32"/>
        </w:rPr>
        <w:t>」</w:t>
      </w:r>
      <w:r w:rsidR="00125E0B" w:rsidRPr="003B0665">
        <w:rPr>
          <w:rFonts w:ascii="標楷體" w:eastAsia="標楷體" w:hAnsi="標楷體"/>
          <w:szCs w:val="32"/>
        </w:rPr>
        <w:t>及其APP於113年9月30日至10月14日對外公開測試</w:t>
      </w:r>
      <w:proofErr w:type="gramStart"/>
      <w:r w:rsidR="00125E0B" w:rsidRPr="003B0665">
        <w:rPr>
          <w:rFonts w:ascii="標楷體" w:eastAsia="標楷體" w:hAnsi="標楷體"/>
          <w:szCs w:val="32"/>
        </w:rPr>
        <w:t>期間，</w:t>
      </w:r>
      <w:proofErr w:type="gramEnd"/>
      <w:r w:rsidR="00125E0B" w:rsidRPr="003B0665">
        <w:rPr>
          <w:rFonts w:ascii="標楷體" w:eastAsia="標楷體" w:hAnsi="標楷體"/>
          <w:szCs w:val="32"/>
        </w:rPr>
        <w:t>始發現系統多項功能不完整，包含：</w:t>
      </w:r>
      <w:r w:rsidR="00176842">
        <w:rPr>
          <w:rFonts w:ascii="標楷體" w:eastAsia="標楷體" w:hAnsi="標楷體" w:hint="eastAsia"/>
          <w:szCs w:val="32"/>
        </w:rPr>
        <w:t>（</w:t>
      </w:r>
      <w:r w:rsidR="00125E0B" w:rsidRPr="003B0665">
        <w:rPr>
          <w:rFonts w:ascii="標楷體" w:eastAsia="標楷體" w:hAnsi="標楷體"/>
          <w:szCs w:val="32"/>
        </w:rPr>
        <w:t>1</w:t>
      </w:r>
      <w:r w:rsidR="00176842">
        <w:rPr>
          <w:rFonts w:ascii="標楷體" w:eastAsia="標楷體" w:hAnsi="標楷體" w:hint="eastAsia"/>
          <w:szCs w:val="32"/>
        </w:rPr>
        <w:t>）</w:t>
      </w:r>
      <w:r w:rsidR="00125E0B" w:rsidRPr="003B0665">
        <w:rPr>
          <w:rFonts w:ascii="標楷體" w:eastAsia="標楷體" w:hAnsi="標楷體"/>
          <w:szCs w:val="32"/>
        </w:rPr>
        <w:t>所有通報訊息（包括</w:t>
      </w:r>
      <w:proofErr w:type="gramStart"/>
      <w:r w:rsidR="00125E0B" w:rsidRPr="003B0665">
        <w:rPr>
          <w:rFonts w:ascii="標楷體" w:eastAsia="標楷體" w:hAnsi="標楷體"/>
          <w:szCs w:val="32"/>
        </w:rPr>
        <w:t>疑</w:t>
      </w:r>
      <w:proofErr w:type="gramEnd"/>
      <w:r w:rsidR="00125E0B" w:rsidRPr="003B0665">
        <w:rPr>
          <w:rFonts w:ascii="標楷體" w:eastAsia="標楷體" w:hAnsi="標楷體"/>
          <w:szCs w:val="32"/>
        </w:rPr>
        <w:t>涉不良內容及遭盜用之民眾個人照片）均完整展示於首頁，易衍生</w:t>
      </w:r>
      <w:proofErr w:type="gramStart"/>
      <w:r w:rsidR="00125E0B" w:rsidRPr="003B0665">
        <w:rPr>
          <w:rFonts w:ascii="標楷體" w:eastAsia="標楷體" w:hAnsi="標楷體"/>
          <w:szCs w:val="32"/>
        </w:rPr>
        <w:t>個</w:t>
      </w:r>
      <w:proofErr w:type="gramEnd"/>
      <w:r w:rsidR="00125E0B" w:rsidRPr="003B0665">
        <w:rPr>
          <w:rFonts w:ascii="標楷體" w:eastAsia="標楷體" w:hAnsi="標楷體"/>
          <w:szCs w:val="32"/>
        </w:rPr>
        <w:t>資外</w:t>
      </w:r>
      <w:proofErr w:type="gramStart"/>
      <w:r w:rsidR="00125E0B" w:rsidRPr="003B0665">
        <w:rPr>
          <w:rFonts w:ascii="標楷體" w:eastAsia="標楷體" w:hAnsi="標楷體"/>
          <w:szCs w:val="32"/>
        </w:rPr>
        <w:t>洩</w:t>
      </w:r>
      <w:proofErr w:type="gramEnd"/>
      <w:r w:rsidR="00125E0B" w:rsidRPr="003B0665">
        <w:rPr>
          <w:rFonts w:ascii="標楷體" w:eastAsia="標楷體" w:hAnsi="標楷體"/>
          <w:szCs w:val="32"/>
        </w:rPr>
        <w:t>及不當資訊擴散風險；</w:t>
      </w:r>
      <w:r w:rsidR="00176842">
        <w:rPr>
          <w:rFonts w:ascii="標楷體" w:eastAsia="標楷體" w:hAnsi="標楷體" w:hint="eastAsia"/>
          <w:szCs w:val="32"/>
        </w:rPr>
        <w:t>（</w:t>
      </w:r>
      <w:r w:rsidR="00125E0B" w:rsidRPr="003B0665">
        <w:rPr>
          <w:rFonts w:ascii="標楷體" w:eastAsia="標楷體" w:hAnsi="標楷體"/>
          <w:szCs w:val="32"/>
        </w:rPr>
        <w:t>2</w:t>
      </w:r>
      <w:r w:rsidR="00176842">
        <w:rPr>
          <w:rFonts w:ascii="標楷體" w:eastAsia="標楷體" w:hAnsi="標楷體" w:hint="eastAsia"/>
          <w:szCs w:val="32"/>
        </w:rPr>
        <w:t>）</w:t>
      </w:r>
      <w:r w:rsidR="00125E0B" w:rsidRPr="003B0665">
        <w:rPr>
          <w:rFonts w:ascii="標楷體" w:eastAsia="標楷體" w:hAnsi="標楷體"/>
          <w:szCs w:val="32"/>
        </w:rPr>
        <w:t>使用者介面設計欠缺友善性，操作流程不夠直觀，影響民眾使用意願與效率；</w:t>
      </w:r>
      <w:r w:rsidR="00176842">
        <w:rPr>
          <w:rFonts w:ascii="標楷體" w:eastAsia="標楷體" w:hAnsi="標楷體" w:hint="eastAsia"/>
          <w:szCs w:val="32"/>
        </w:rPr>
        <w:t>（</w:t>
      </w:r>
      <w:r w:rsidR="00125E0B" w:rsidRPr="003B0665">
        <w:rPr>
          <w:rFonts w:ascii="標楷體" w:eastAsia="標楷體" w:hAnsi="標楷體"/>
          <w:szCs w:val="32"/>
        </w:rPr>
        <w:t>3</w:t>
      </w:r>
      <w:r w:rsidR="00176842">
        <w:rPr>
          <w:rFonts w:ascii="標楷體" w:eastAsia="標楷體" w:hAnsi="標楷體" w:hint="eastAsia"/>
          <w:szCs w:val="32"/>
        </w:rPr>
        <w:t>）</w:t>
      </w:r>
      <w:r w:rsidR="00125E0B" w:rsidRPr="003B0665">
        <w:rPr>
          <w:rFonts w:ascii="標楷體" w:eastAsia="標楷體" w:hAnsi="標楷體"/>
          <w:szCs w:val="32"/>
        </w:rPr>
        <w:t>系統內之可疑詐騙網址仍以可點擊</w:t>
      </w:r>
      <w:r w:rsidR="00125E0B" w:rsidRPr="003B0665">
        <w:rPr>
          <w:rFonts w:ascii="標楷體" w:eastAsia="標楷體" w:hAnsi="標楷體"/>
          <w:szCs w:val="32"/>
        </w:rPr>
        <w:lastRenderedPageBreak/>
        <w:t>超連結呈現，導致民眾</w:t>
      </w:r>
      <w:proofErr w:type="gramStart"/>
      <w:r w:rsidR="00125E0B" w:rsidRPr="003B0665">
        <w:rPr>
          <w:rFonts w:ascii="標楷體" w:eastAsia="標楷體" w:hAnsi="標楷體"/>
          <w:szCs w:val="32"/>
        </w:rPr>
        <w:t>誤觸等</w:t>
      </w:r>
      <w:proofErr w:type="gramEnd"/>
      <w:r w:rsidR="00125E0B" w:rsidRPr="003B0665">
        <w:rPr>
          <w:rFonts w:ascii="標楷體" w:eastAsia="標楷體" w:hAnsi="標楷體"/>
          <w:szCs w:val="32"/>
        </w:rPr>
        <w:t>。案經</w:t>
      </w:r>
      <w:proofErr w:type="gramStart"/>
      <w:r w:rsidR="00125E0B" w:rsidRPr="003B0665">
        <w:rPr>
          <w:rFonts w:ascii="標楷體" w:eastAsia="標楷體" w:hAnsi="標楷體"/>
          <w:szCs w:val="32"/>
        </w:rPr>
        <w:t>數產署</w:t>
      </w:r>
      <w:proofErr w:type="gramEnd"/>
      <w:r w:rsidR="00125E0B" w:rsidRPr="003B0665">
        <w:rPr>
          <w:rFonts w:ascii="標楷體" w:eastAsia="標楷體" w:hAnsi="標楷體"/>
          <w:szCs w:val="32"/>
        </w:rPr>
        <w:t>先行下架重新檢討改善，截至114年2月11日止仍未完成改善，</w:t>
      </w:r>
      <w:r w:rsidR="002A6691" w:rsidRPr="003B0665">
        <w:rPr>
          <w:rFonts w:ascii="標楷體" w:eastAsia="標楷體" w:hAnsi="標楷體"/>
          <w:szCs w:val="32"/>
        </w:rPr>
        <w:t>無法按原定期程於</w:t>
      </w:r>
      <w:r w:rsidR="002A6691" w:rsidRPr="003B0665">
        <w:rPr>
          <w:rFonts w:ascii="標楷體" w:eastAsia="標楷體" w:hAnsi="標楷體" w:hint="eastAsia"/>
          <w:szCs w:val="32"/>
        </w:rPr>
        <w:t>1</w:t>
      </w:r>
      <w:r w:rsidR="002A6691" w:rsidRPr="003B0665">
        <w:rPr>
          <w:rFonts w:ascii="標楷體" w:eastAsia="標楷體" w:hAnsi="標楷體"/>
          <w:szCs w:val="32"/>
        </w:rPr>
        <w:t>13年底上線</w:t>
      </w:r>
      <w:r w:rsidR="00E03AEE">
        <w:rPr>
          <w:rFonts w:ascii="標楷體" w:eastAsia="標楷體" w:hAnsi="標楷體" w:hint="eastAsia"/>
          <w:szCs w:val="32"/>
        </w:rPr>
        <w:t>。</w:t>
      </w:r>
      <w:r w:rsidR="00125E0B" w:rsidRPr="003B0665">
        <w:rPr>
          <w:rFonts w:ascii="標楷體" w:eastAsia="標楷體" w:hAnsi="標楷體"/>
          <w:szCs w:val="32"/>
        </w:rPr>
        <w:t>經</w:t>
      </w:r>
      <w:r w:rsidR="00125E0B" w:rsidRPr="003B0665">
        <w:rPr>
          <w:rFonts w:ascii="標楷體" w:eastAsia="標楷體" w:hAnsi="標楷體" w:hint="eastAsia"/>
          <w:szCs w:val="32"/>
        </w:rPr>
        <w:t>函</w:t>
      </w:r>
      <w:r w:rsidR="00125E0B" w:rsidRPr="003B0665">
        <w:rPr>
          <w:rFonts w:ascii="標楷體" w:eastAsia="標楷體" w:hAnsi="標楷體"/>
          <w:szCs w:val="32"/>
        </w:rPr>
        <w:t>請數位發展部督促</w:t>
      </w:r>
      <w:proofErr w:type="gramStart"/>
      <w:r w:rsidR="00125E0B" w:rsidRPr="003B0665">
        <w:rPr>
          <w:rFonts w:ascii="標楷體" w:eastAsia="標楷體" w:hAnsi="標楷體"/>
          <w:szCs w:val="32"/>
        </w:rPr>
        <w:t>數產署</w:t>
      </w:r>
      <w:proofErr w:type="gramEnd"/>
      <w:r w:rsidR="00125E0B" w:rsidRPr="003B0665">
        <w:rPr>
          <w:rFonts w:ascii="標楷體" w:eastAsia="標楷體" w:hAnsi="標楷體"/>
          <w:szCs w:val="32"/>
        </w:rPr>
        <w:t>落實系統開發需求評估與管理作業，並儘速完成系統改善。</w:t>
      </w:r>
      <w:r w:rsidR="00125E0B" w:rsidRPr="003B0665">
        <w:rPr>
          <w:rFonts w:ascii="標楷體" w:eastAsia="標楷體" w:hAnsi="標楷體" w:hint="eastAsia"/>
          <w:bCs/>
          <w:szCs w:val="32"/>
        </w:rPr>
        <w:t>據復：</w:t>
      </w:r>
      <w:proofErr w:type="gramStart"/>
      <w:r w:rsidR="00125E0B" w:rsidRPr="003B0665">
        <w:rPr>
          <w:rFonts w:ascii="標楷體" w:eastAsia="標楷體" w:hAnsi="標楷體" w:hint="eastAsia"/>
          <w:bCs/>
          <w:szCs w:val="32"/>
        </w:rPr>
        <w:t>數產署</w:t>
      </w:r>
      <w:proofErr w:type="gramEnd"/>
      <w:r w:rsidR="00125E0B" w:rsidRPr="003B0665">
        <w:rPr>
          <w:rFonts w:ascii="標楷體" w:eastAsia="標楷體" w:hAnsi="標楷體" w:hint="eastAsia"/>
          <w:bCs/>
          <w:szCs w:val="32"/>
        </w:rPr>
        <w:t>已針對公開測試期間各方回饋建議進行7項系統與介面調整，並於1</w:t>
      </w:r>
      <w:r w:rsidR="00125E0B" w:rsidRPr="003B0665">
        <w:rPr>
          <w:rFonts w:ascii="標楷體" w:eastAsia="標楷體" w:hAnsi="標楷體"/>
          <w:bCs/>
          <w:szCs w:val="32"/>
        </w:rPr>
        <w:t>14</w:t>
      </w:r>
      <w:r w:rsidR="00125E0B" w:rsidRPr="003B0665">
        <w:rPr>
          <w:rFonts w:ascii="標楷體" w:eastAsia="標楷體" w:hAnsi="標楷體" w:hint="eastAsia"/>
          <w:bCs/>
          <w:szCs w:val="32"/>
        </w:rPr>
        <w:t>年5月1</w:t>
      </w:r>
      <w:r w:rsidR="00125E0B" w:rsidRPr="003B0665">
        <w:rPr>
          <w:rFonts w:ascii="標楷體" w:eastAsia="標楷體" w:hAnsi="標楷體"/>
          <w:bCs/>
          <w:szCs w:val="32"/>
        </w:rPr>
        <w:t>5</w:t>
      </w:r>
      <w:r w:rsidR="00125E0B" w:rsidRPr="003B0665">
        <w:rPr>
          <w:rFonts w:ascii="標楷體" w:eastAsia="標楷體" w:hAnsi="標楷體" w:hint="eastAsia"/>
          <w:bCs/>
          <w:szCs w:val="32"/>
        </w:rPr>
        <w:t>日正式上線提供民眾使用</w:t>
      </w:r>
      <w:r w:rsidR="00125E0B" w:rsidRPr="003B0665">
        <w:rPr>
          <w:rFonts w:ascii="標楷體" w:eastAsia="標楷體" w:hAnsi="標楷體" w:hint="eastAsia"/>
          <w:szCs w:val="32"/>
        </w:rPr>
        <w:t>。</w:t>
      </w:r>
    </w:p>
    <w:p w14:paraId="143CC869" w14:textId="0AA140B2" w:rsidR="009B31FD" w:rsidRPr="003B0665" w:rsidRDefault="003D4424" w:rsidP="0084504B">
      <w:pPr>
        <w:overflowPunct w:val="0"/>
        <w:adjustRightInd w:val="0"/>
        <w:snapToGrid w:val="0"/>
        <w:spacing w:line="440" w:lineRule="exact"/>
        <w:ind w:firstLineChars="450" w:firstLine="1080"/>
        <w:jc w:val="both"/>
        <w:rPr>
          <w:rFonts w:ascii="標楷體" w:eastAsia="標楷體" w:hAnsi="標楷體"/>
          <w:bCs/>
          <w:szCs w:val="32"/>
        </w:rPr>
      </w:pPr>
      <w:r w:rsidRPr="003B0665">
        <w:rPr>
          <w:rFonts w:ascii="標楷體" w:hAnsi="標楷體"/>
          <w:noProof/>
        </w:rPr>
        <mc:AlternateContent>
          <mc:Choice Requires="wps">
            <w:drawing>
              <wp:anchor distT="0" distB="0" distL="0" distR="0" simplePos="0" relativeHeight="251669504" behindDoc="1" locked="0" layoutInCell="1" allowOverlap="0" wp14:anchorId="487AEBE6" wp14:editId="07E7AE87">
                <wp:simplePos x="0" y="0"/>
                <wp:positionH relativeFrom="margin">
                  <wp:posOffset>3307715</wp:posOffset>
                </wp:positionH>
                <wp:positionV relativeFrom="page">
                  <wp:posOffset>5044440</wp:posOffset>
                </wp:positionV>
                <wp:extent cx="3048000" cy="1988820"/>
                <wp:effectExtent l="0" t="0" r="0" b="0"/>
                <wp:wrapSquare wrapText="bothSides"/>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1988820"/>
                        </a:xfrm>
                        <a:prstGeom prst="rect">
                          <a:avLst/>
                        </a:prstGeom>
                        <a:solidFill>
                          <a:srgbClr val="FFFFFF"/>
                        </a:solidFill>
                        <a:ln w="9525">
                          <a:noFill/>
                          <a:miter lim="800000"/>
                          <a:headEnd/>
                          <a:tailEnd/>
                        </a:ln>
                      </wps:spPr>
                      <wps:txbx>
                        <w:txbxContent>
                          <w:p w14:paraId="4F1E2912" w14:textId="4470DAF2" w:rsidR="00D37826" w:rsidRPr="005556AC" w:rsidRDefault="00D37826" w:rsidP="00BC27F7">
                            <w:pPr>
                              <w:spacing w:line="240" w:lineRule="exact"/>
                              <w:ind w:left="658" w:rightChars="-20" w:right="-48" w:hangingChars="274" w:hanging="658"/>
                              <w:jc w:val="both"/>
                              <w:rPr>
                                <w:rFonts w:ascii="標楷體" w:eastAsia="標楷體" w:hAnsi="標楷體"/>
                                <w:b/>
                              </w:rPr>
                            </w:pPr>
                            <w:r w:rsidRPr="001D6454">
                              <w:rPr>
                                <w:rFonts w:ascii="標楷體" w:eastAsia="標楷體" w:hAnsi="標楷體" w:hint="eastAsia"/>
                                <w:b/>
                              </w:rPr>
                              <w:t>表</w:t>
                            </w:r>
                            <w:r w:rsidRPr="001D6454">
                              <w:rPr>
                                <w:rFonts w:ascii="標楷體" w:eastAsia="標楷體" w:hAnsi="標楷體"/>
                                <w:b/>
                                <w:szCs w:val="28"/>
                              </w:rPr>
                              <w:t>2</w:t>
                            </w:r>
                            <w:r>
                              <w:rPr>
                                <w:rFonts w:ascii="標楷體" w:eastAsia="標楷體" w:hAnsi="標楷體" w:hint="eastAsia"/>
                                <w:b/>
                              </w:rPr>
                              <w:t xml:space="preserve">　</w:t>
                            </w:r>
                            <w:r w:rsidRPr="005556AC">
                              <w:rPr>
                                <w:rFonts w:ascii="標楷體" w:eastAsia="標楷體" w:hAnsi="標楷體" w:hint="eastAsia"/>
                                <w:b/>
                              </w:rPr>
                              <w:t>113年10月至12月詐騙廣告通報案件處理情形</w:t>
                            </w:r>
                          </w:p>
                          <w:p w14:paraId="531A768C" w14:textId="77777777" w:rsidR="00D37826" w:rsidRPr="005556AC" w:rsidRDefault="00D37826" w:rsidP="00E6339D">
                            <w:pPr>
                              <w:spacing w:line="240" w:lineRule="exact"/>
                              <w:ind w:rightChars="5" w:right="12"/>
                              <w:jc w:val="right"/>
                              <w:rPr>
                                <w:rFonts w:ascii="標楷體" w:eastAsia="標楷體" w:hAnsi="標楷體"/>
                                <w:sz w:val="18"/>
                                <w:szCs w:val="18"/>
                              </w:rPr>
                            </w:pPr>
                            <w:r w:rsidRPr="005556AC">
                              <w:rPr>
                                <w:rFonts w:ascii="標楷體" w:eastAsia="標楷體" w:hAnsi="標楷體" w:hint="eastAsia"/>
                                <w:sz w:val="18"/>
                                <w:szCs w:val="18"/>
                              </w:rPr>
                              <w:t>單位：件、</w:t>
                            </w:r>
                            <w:r w:rsidRPr="005556AC">
                              <w:rPr>
                                <w:rFonts w:ascii="標楷體" w:eastAsia="標楷體" w:hAnsi="標楷體"/>
                                <w:sz w:val="18"/>
                                <w:szCs w:val="18"/>
                              </w:rPr>
                              <w:t>％</w:t>
                            </w:r>
                          </w:p>
                          <w:tbl>
                            <w:tblPr>
                              <w:tblStyle w:val="ae"/>
                              <w:tblOverlap w:val="never"/>
                              <w:tblW w:w="4632" w:type="dxa"/>
                              <w:tblInd w:w="-89" w:type="dxa"/>
                              <w:tblLayout w:type="fixed"/>
                              <w:tblLook w:val="04A0" w:firstRow="1" w:lastRow="0" w:firstColumn="1" w:lastColumn="0" w:noHBand="0" w:noVBand="1"/>
                            </w:tblPr>
                            <w:tblGrid>
                              <w:gridCol w:w="1271"/>
                              <w:gridCol w:w="1079"/>
                              <w:gridCol w:w="1141"/>
                              <w:gridCol w:w="1141"/>
                            </w:tblGrid>
                            <w:tr w:rsidR="002C45BC" w:rsidRPr="00E6339D" w14:paraId="6C983059" w14:textId="77777777" w:rsidTr="00143465">
                              <w:tc>
                                <w:tcPr>
                                  <w:tcW w:w="1271" w:type="dxa"/>
                                  <w:vMerge w:val="restart"/>
                                  <w:vAlign w:val="center"/>
                                </w:tcPr>
                                <w:p w14:paraId="3942BEFD" w14:textId="77777777" w:rsidR="002C45BC" w:rsidRPr="00E6339D" w:rsidRDefault="002C45BC" w:rsidP="00E6339D">
                                  <w:pPr>
                                    <w:spacing w:line="240" w:lineRule="exact"/>
                                    <w:jc w:val="center"/>
                                    <w:rPr>
                                      <w:rFonts w:ascii="標楷體" w:eastAsia="標楷體" w:hAnsi="標楷體"/>
                                      <w:sz w:val="20"/>
                                    </w:rPr>
                                  </w:pPr>
                                  <w:r w:rsidRPr="00E6339D">
                                    <w:rPr>
                                      <w:rFonts w:ascii="標楷體" w:eastAsia="標楷體" w:hAnsi="標楷體" w:hint="eastAsia"/>
                                      <w:sz w:val="20"/>
                                    </w:rPr>
                                    <w:t>月份</w:t>
                                  </w:r>
                                </w:p>
                              </w:tc>
                              <w:tc>
                                <w:tcPr>
                                  <w:tcW w:w="1079" w:type="dxa"/>
                                  <w:vMerge w:val="restart"/>
                                  <w:vAlign w:val="center"/>
                                </w:tcPr>
                                <w:p w14:paraId="498A7142" w14:textId="77777777" w:rsidR="00143465" w:rsidRDefault="002C45BC" w:rsidP="00143465">
                                  <w:pPr>
                                    <w:spacing w:line="240" w:lineRule="exact"/>
                                    <w:ind w:leftChars="-43" w:left="-103" w:rightChars="-35" w:right="-84"/>
                                    <w:jc w:val="center"/>
                                    <w:rPr>
                                      <w:rFonts w:ascii="標楷體" w:eastAsia="標楷體" w:hAnsi="標楷體"/>
                                      <w:sz w:val="20"/>
                                    </w:rPr>
                                  </w:pPr>
                                  <w:r w:rsidRPr="00E6339D">
                                    <w:rPr>
                                      <w:rFonts w:ascii="標楷體" w:eastAsia="標楷體" w:hAnsi="標楷體" w:hint="eastAsia"/>
                                      <w:sz w:val="20"/>
                                    </w:rPr>
                                    <w:t>通報案件</w:t>
                                  </w:r>
                                </w:p>
                                <w:p w14:paraId="50A5B97D" w14:textId="63EE56F2" w:rsidR="002C45BC" w:rsidRPr="00E6339D" w:rsidRDefault="002C45BC" w:rsidP="00143465">
                                  <w:pPr>
                                    <w:spacing w:line="240" w:lineRule="exact"/>
                                    <w:ind w:leftChars="-43" w:left="-103" w:rightChars="-35" w:right="-84"/>
                                    <w:jc w:val="center"/>
                                    <w:rPr>
                                      <w:rFonts w:ascii="標楷體" w:eastAsia="標楷體" w:hAnsi="標楷體"/>
                                      <w:sz w:val="20"/>
                                    </w:rPr>
                                  </w:pPr>
                                  <w:r w:rsidRPr="00E6339D">
                                    <w:rPr>
                                      <w:rFonts w:ascii="標楷體" w:eastAsia="標楷體" w:hAnsi="標楷體" w:hint="eastAsia"/>
                                      <w:sz w:val="20"/>
                                    </w:rPr>
                                    <w:t>總數</w:t>
                                  </w:r>
                                  <w:r w:rsidR="00143465">
                                    <w:rPr>
                                      <w:rFonts w:ascii="標楷體" w:eastAsia="標楷體" w:hAnsi="標楷體" w:hint="eastAsia"/>
                                      <w:sz w:val="20"/>
                                    </w:rPr>
                                    <w:t>（</w:t>
                                  </w:r>
                                  <w:r>
                                    <w:rPr>
                                      <w:rFonts w:ascii="標楷體" w:eastAsia="標楷體" w:hAnsi="標楷體"/>
                                      <w:sz w:val="20"/>
                                    </w:rPr>
                                    <w:t>A</w:t>
                                  </w:r>
                                  <w:r w:rsidR="00143465">
                                    <w:rPr>
                                      <w:rFonts w:ascii="標楷體" w:eastAsia="標楷體" w:hAnsi="標楷體" w:hint="eastAsia"/>
                                      <w:sz w:val="20"/>
                                    </w:rPr>
                                    <w:t>）</w:t>
                                  </w:r>
                                </w:p>
                              </w:tc>
                              <w:tc>
                                <w:tcPr>
                                  <w:tcW w:w="1141" w:type="dxa"/>
                                  <w:vMerge w:val="restart"/>
                                  <w:tcBorders>
                                    <w:right w:val="nil"/>
                                  </w:tcBorders>
                                  <w:vAlign w:val="center"/>
                                </w:tcPr>
                                <w:p w14:paraId="00C9D87D" w14:textId="196EDA0E" w:rsidR="002C45BC" w:rsidRPr="00E6339D" w:rsidRDefault="002C45BC" w:rsidP="00143465">
                                  <w:pPr>
                                    <w:spacing w:line="240" w:lineRule="exact"/>
                                    <w:ind w:leftChars="-27" w:left="-65" w:rightChars="-27" w:right="-65"/>
                                    <w:jc w:val="both"/>
                                    <w:rPr>
                                      <w:rFonts w:ascii="標楷體" w:eastAsia="標楷體" w:hAnsi="標楷體"/>
                                      <w:sz w:val="20"/>
                                    </w:rPr>
                                  </w:pPr>
                                  <w:r w:rsidRPr="00E6339D">
                                    <w:rPr>
                                      <w:rFonts w:ascii="標楷體" w:eastAsia="標楷體" w:hAnsi="標楷體" w:hint="eastAsia"/>
                                      <w:sz w:val="20"/>
                                    </w:rPr>
                                    <w:t>尚未處理案件數</w:t>
                                  </w:r>
                                  <w:r w:rsidR="00143465">
                                    <w:rPr>
                                      <w:rFonts w:ascii="標楷體" w:eastAsia="標楷體" w:hAnsi="標楷體" w:hint="eastAsia"/>
                                      <w:sz w:val="20"/>
                                    </w:rPr>
                                    <w:t>（</w:t>
                                  </w:r>
                                  <w:r>
                                    <w:rPr>
                                      <w:rFonts w:ascii="標楷體" w:eastAsia="標楷體" w:hAnsi="標楷體"/>
                                      <w:sz w:val="20"/>
                                    </w:rPr>
                                    <w:t>B</w:t>
                                  </w:r>
                                  <w:r w:rsidR="00143465">
                                    <w:rPr>
                                      <w:rFonts w:ascii="標楷體" w:eastAsia="標楷體" w:hAnsi="標楷體" w:hint="eastAsia"/>
                                      <w:sz w:val="20"/>
                                    </w:rPr>
                                    <w:t>）</w:t>
                                  </w:r>
                                </w:p>
                              </w:tc>
                              <w:tc>
                                <w:tcPr>
                                  <w:tcW w:w="1141" w:type="dxa"/>
                                  <w:tcBorders>
                                    <w:left w:val="nil"/>
                                    <w:bottom w:val="single" w:sz="4" w:space="0" w:color="auto"/>
                                  </w:tcBorders>
                                </w:tcPr>
                                <w:p w14:paraId="5A82F259" w14:textId="2CB21D16" w:rsidR="002C45BC" w:rsidRPr="00E6339D" w:rsidRDefault="002C45BC" w:rsidP="00E6339D">
                                  <w:pPr>
                                    <w:spacing w:line="240" w:lineRule="exact"/>
                                    <w:jc w:val="center"/>
                                    <w:rPr>
                                      <w:rFonts w:ascii="標楷體" w:eastAsia="標楷體" w:hAnsi="標楷體"/>
                                      <w:sz w:val="20"/>
                                    </w:rPr>
                                  </w:pPr>
                                </w:p>
                              </w:tc>
                            </w:tr>
                            <w:tr w:rsidR="002C45BC" w:rsidRPr="00E6339D" w14:paraId="091CB0AA" w14:textId="77777777" w:rsidTr="00143465">
                              <w:tc>
                                <w:tcPr>
                                  <w:tcW w:w="1271" w:type="dxa"/>
                                  <w:vMerge/>
                                  <w:vAlign w:val="center"/>
                                </w:tcPr>
                                <w:p w14:paraId="6E43E214" w14:textId="77777777" w:rsidR="002C45BC" w:rsidRPr="00E6339D" w:rsidRDefault="002C45BC" w:rsidP="00E6339D">
                                  <w:pPr>
                                    <w:spacing w:line="240" w:lineRule="exact"/>
                                    <w:jc w:val="center"/>
                                    <w:rPr>
                                      <w:rFonts w:ascii="標楷體" w:eastAsia="標楷體" w:hAnsi="標楷體"/>
                                      <w:sz w:val="20"/>
                                    </w:rPr>
                                  </w:pPr>
                                </w:p>
                              </w:tc>
                              <w:tc>
                                <w:tcPr>
                                  <w:tcW w:w="1079" w:type="dxa"/>
                                  <w:vMerge/>
                                </w:tcPr>
                                <w:p w14:paraId="3D44FC9F" w14:textId="77777777" w:rsidR="002C45BC" w:rsidRPr="00E6339D" w:rsidRDefault="002C45BC" w:rsidP="00E6339D">
                                  <w:pPr>
                                    <w:spacing w:line="240" w:lineRule="exact"/>
                                    <w:jc w:val="center"/>
                                    <w:rPr>
                                      <w:rFonts w:ascii="標楷體" w:eastAsia="標楷體" w:hAnsi="標楷體"/>
                                      <w:sz w:val="20"/>
                                    </w:rPr>
                                  </w:pPr>
                                </w:p>
                              </w:tc>
                              <w:tc>
                                <w:tcPr>
                                  <w:tcW w:w="1141" w:type="dxa"/>
                                  <w:vMerge/>
                                </w:tcPr>
                                <w:p w14:paraId="1A9C3435" w14:textId="77777777" w:rsidR="002C45BC" w:rsidRPr="00E6339D" w:rsidRDefault="002C45BC" w:rsidP="00E6339D">
                                  <w:pPr>
                                    <w:spacing w:line="240" w:lineRule="exact"/>
                                    <w:jc w:val="center"/>
                                    <w:rPr>
                                      <w:rFonts w:ascii="標楷體" w:eastAsia="標楷體" w:hAnsi="標楷體"/>
                                      <w:sz w:val="20"/>
                                    </w:rPr>
                                  </w:pPr>
                                </w:p>
                              </w:tc>
                              <w:tc>
                                <w:tcPr>
                                  <w:tcW w:w="1141" w:type="dxa"/>
                                  <w:tcBorders>
                                    <w:top w:val="single" w:sz="4" w:space="0" w:color="auto"/>
                                  </w:tcBorders>
                                </w:tcPr>
                                <w:p w14:paraId="6B45518D" w14:textId="77777777" w:rsidR="00EC0B7C" w:rsidRDefault="002C45BC" w:rsidP="00143465">
                                  <w:pPr>
                                    <w:spacing w:line="240" w:lineRule="exact"/>
                                    <w:ind w:leftChars="-35" w:left="-84" w:rightChars="-40" w:right="-96"/>
                                    <w:jc w:val="center"/>
                                    <w:rPr>
                                      <w:rFonts w:ascii="標楷體" w:eastAsia="標楷體" w:hAnsi="標楷體"/>
                                      <w:sz w:val="20"/>
                                    </w:rPr>
                                  </w:pPr>
                                  <w:r>
                                    <w:rPr>
                                      <w:rFonts w:ascii="標楷體" w:eastAsia="標楷體" w:hAnsi="標楷體" w:hint="eastAsia"/>
                                      <w:sz w:val="20"/>
                                    </w:rPr>
                                    <w:t>占比</w:t>
                                  </w:r>
                                </w:p>
                                <w:p w14:paraId="758BA3ED" w14:textId="62803385" w:rsidR="002C45BC" w:rsidRPr="00E6339D" w:rsidRDefault="00143465" w:rsidP="00143465">
                                  <w:pPr>
                                    <w:spacing w:line="240" w:lineRule="exact"/>
                                    <w:ind w:leftChars="-35" w:left="-84" w:rightChars="-40" w:right="-96"/>
                                    <w:jc w:val="center"/>
                                    <w:rPr>
                                      <w:rFonts w:ascii="標楷體" w:eastAsia="標楷體" w:hAnsi="標楷體"/>
                                      <w:sz w:val="20"/>
                                    </w:rPr>
                                  </w:pPr>
                                  <w:r>
                                    <w:rPr>
                                      <w:rFonts w:ascii="標楷體" w:eastAsia="標楷體" w:hAnsi="標楷體" w:hint="eastAsia"/>
                                      <w:sz w:val="20"/>
                                    </w:rPr>
                                    <w:t>（</w:t>
                                  </w:r>
                                  <w:r w:rsidR="002C45BC">
                                    <w:rPr>
                                      <w:rFonts w:ascii="標楷體" w:eastAsia="標楷體" w:hAnsi="標楷體"/>
                                      <w:sz w:val="20"/>
                                    </w:rPr>
                                    <w:t>B/A</w:t>
                                  </w:r>
                                  <w:r w:rsidR="00EC0B7C" w:rsidRPr="00EC0B7C">
                                    <w:rPr>
                                      <w:rFonts w:ascii="標楷體" w:eastAsia="標楷體" w:hAnsi="標楷體" w:hint="eastAsia"/>
                                      <w:spacing w:val="-4"/>
                                      <w:sz w:val="20"/>
                                      <w:szCs w:val="20"/>
                                    </w:rPr>
                                    <w:t>×</w:t>
                                  </w:r>
                                  <w:r w:rsidR="002C45BC">
                                    <w:rPr>
                                      <w:rFonts w:ascii="標楷體" w:eastAsia="標楷體" w:hAnsi="標楷體"/>
                                      <w:sz w:val="20"/>
                                    </w:rPr>
                                    <w:t>100</w:t>
                                  </w:r>
                                  <w:r>
                                    <w:rPr>
                                      <w:rFonts w:ascii="標楷體" w:eastAsia="標楷體" w:hAnsi="標楷體" w:hint="eastAsia"/>
                                      <w:sz w:val="20"/>
                                    </w:rPr>
                                    <w:t>）</w:t>
                                  </w:r>
                                </w:p>
                              </w:tc>
                            </w:tr>
                            <w:tr w:rsidR="00D37826" w:rsidRPr="00E6339D" w14:paraId="3EF6E3B4" w14:textId="77777777" w:rsidTr="00143465">
                              <w:tc>
                                <w:tcPr>
                                  <w:tcW w:w="1271" w:type="dxa"/>
                                  <w:vAlign w:val="center"/>
                                </w:tcPr>
                                <w:p w14:paraId="2583C0D7" w14:textId="77777777" w:rsidR="00D37826" w:rsidRPr="00E6339D" w:rsidRDefault="00D37826" w:rsidP="00E6339D">
                                  <w:pPr>
                                    <w:spacing w:line="240" w:lineRule="exact"/>
                                    <w:jc w:val="center"/>
                                    <w:rPr>
                                      <w:rFonts w:ascii="標楷體" w:eastAsia="標楷體" w:hAnsi="標楷體"/>
                                      <w:b/>
                                      <w:sz w:val="20"/>
                                    </w:rPr>
                                  </w:pPr>
                                  <w:r w:rsidRPr="00E6339D">
                                    <w:rPr>
                                      <w:rFonts w:ascii="標楷體" w:eastAsia="標楷體" w:hAnsi="標楷體" w:hint="eastAsia"/>
                                      <w:b/>
                                      <w:sz w:val="20"/>
                                    </w:rPr>
                                    <w:t>合計</w:t>
                                  </w:r>
                                </w:p>
                              </w:tc>
                              <w:tc>
                                <w:tcPr>
                                  <w:tcW w:w="1079" w:type="dxa"/>
                                </w:tcPr>
                                <w:p w14:paraId="4A89D158" w14:textId="77777777" w:rsidR="00D37826" w:rsidRPr="00E6339D" w:rsidRDefault="00D37826" w:rsidP="00E6339D">
                                  <w:pPr>
                                    <w:spacing w:line="240" w:lineRule="exact"/>
                                    <w:jc w:val="right"/>
                                    <w:rPr>
                                      <w:rFonts w:ascii="標楷體" w:eastAsia="標楷體" w:hAnsi="標楷體"/>
                                      <w:b/>
                                      <w:bCs/>
                                      <w:sz w:val="20"/>
                                    </w:rPr>
                                  </w:pPr>
                                  <w:r w:rsidRPr="00E6339D">
                                    <w:rPr>
                                      <w:rFonts w:ascii="標楷體" w:eastAsia="標楷體" w:hAnsi="標楷體" w:hint="eastAsia"/>
                                      <w:b/>
                                      <w:bCs/>
                                      <w:sz w:val="20"/>
                                    </w:rPr>
                                    <w:t>1</w:t>
                                  </w:r>
                                  <w:r w:rsidRPr="00E6339D">
                                    <w:rPr>
                                      <w:rFonts w:ascii="標楷體" w:eastAsia="標楷體" w:hAnsi="標楷體"/>
                                      <w:b/>
                                      <w:bCs/>
                                      <w:sz w:val="20"/>
                                    </w:rPr>
                                    <w:t>02,675</w:t>
                                  </w:r>
                                </w:p>
                              </w:tc>
                              <w:tc>
                                <w:tcPr>
                                  <w:tcW w:w="1141" w:type="dxa"/>
                                </w:tcPr>
                                <w:p w14:paraId="2431039F" w14:textId="77777777" w:rsidR="00D37826" w:rsidRPr="00E6339D" w:rsidRDefault="00D37826" w:rsidP="00E6339D">
                                  <w:pPr>
                                    <w:spacing w:line="240" w:lineRule="exact"/>
                                    <w:jc w:val="right"/>
                                    <w:rPr>
                                      <w:rFonts w:ascii="標楷體" w:eastAsia="標楷體" w:hAnsi="標楷體"/>
                                      <w:b/>
                                      <w:bCs/>
                                      <w:sz w:val="20"/>
                                    </w:rPr>
                                  </w:pPr>
                                  <w:r w:rsidRPr="00E6339D">
                                    <w:rPr>
                                      <w:rFonts w:ascii="標楷體" w:eastAsia="標楷體" w:hAnsi="標楷體" w:hint="eastAsia"/>
                                      <w:b/>
                                      <w:bCs/>
                                      <w:sz w:val="20"/>
                                    </w:rPr>
                                    <w:t>8,740</w:t>
                                  </w:r>
                                </w:p>
                              </w:tc>
                              <w:tc>
                                <w:tcPr>
                                  <w:tcW w:w="1141" w:type="dxa"/>
                                </w:tcPr>
                                <w:p w14:paraId="0764BEC3" w14:textId="77777777" w:rsidR="00D37826" w:rsidRPr="00E6339D" w:rsidRDefault="00D37826" w:rsidP="00E6339D">
                                  <w:pPr>
                                    <w:spacing w:line="240" w:lineRule="exact"/>
                                    <w:jc w:val="right"/>
                                    <w:rPr>
                                      <w:rFonts w:ascii="標楷體" w:eastAsia="標楷體" w:hAnsi="標楷體"/>
                                      <w:b/>
                                      <w:bCs/>
                                      <w:sz w:val="20"/>
                                    </w:rPr>
                                  </w:pPr>
                                  <w:r w:rsidRPr="00E6339D">
                                    <w:rPr>
                                      <w:rFonts w:ascii="標楷體" w:eastAsia="標楷體" w:hAnsi="標楷體" w:hint="eastAsia"/>
                                      <w:b/>
                                      <w:bCs/>
                                      <w:sz w:val="20"/>
                                    </w:rPr>
                                    <w:t>8.51</w:t>
                                  </w:r>
                                </w:p>
                              </w:tc>
                            </w:tr>
                            <w:tr w:rsidR="00D37826" w:rsidRPr="00E6339D" w14:paraId="2019AF2F" w14:textId="77777777" w:rsidTr="00143465">
                              <w:tc>
                                <w:tcPr>
                                  <w:tcW w:w="1271" w:type="dxa"/>
                                  <w:vAlign w:val="center"/>
                                </w:tcPr>
                                <w:p w14:paraId="208A5852" w14:textId="77777777" w:rsidR="00D37826" w:rsidRPr="00E6339D" w:rsidRDefault="00D37826" w:rsidP="00E6339D">
                                  <w:pPr>
                                    <w:spacing w:line="240" w:lineRule="exact"/>
                                    <w:jc w:val="center"/>
                                    <w:rPr>
                                      <w:rFonts w:ascii="標楷體" w:eastAsia="標楷體" w:hAnsi="標楷體"/>
                                      <w:sz w:val="20"/>
                                    </w:rPr>
                                  </w:pPr>
                                  <w:r w:rsidRPr="00E6339D">
                                    <w:rPr>
                                      <w:rFonts w:ascii="標楷體" w:eastAsia="標楷體" w:hAnsi="標楷體" w:hint="eastAsia"/>
                                      <w:sz w:val="20"/>
                                    </w:rPr>
                                    <w:t>1</w:t>
                                  </w:r>
                                  <w:r w:rsidRPr="00E6339D">
                                    <w:rPr>
                                      <w:rFonts w:ascii="標楷體" w:eastAsia="標楷體" w:hAnsi="標楷體"/>
                                      <w:sz w:val="20"/>
                                    </w:rPr>
                                    <w:t>13年10月</w:t>
                                  </w:r>
                                </w:p>
                              </w:tc>
                              <w:tc>
                                <w:tcPr>
                                  <w:tcW w:w="1079" w:type="dxa"/>
                                </w:tcPr>
                                <w:p w14:paraId="766AF2CA"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5</w:t>
                                  </w:r>
                                  <w:r w:rsidRPr="00E6339D">
                                    <w:rPr>
                                      <w:rFonts w:ascii="標楷體" w:eastAsia="標楷體" w:hAnsi="標楷體"/>
                                      <w:sz w:val="20"/>
                                    </w:rPr>
                                    <w:t>0,682</w:t>
                                  </w:r>
                                </w:p>
                              </w:tc>
                              <w:tc>
                                <w:tcPr>
                                  <w:tcW w:w="1141" w:type="dxa"/>
                                </w:tcPr>
                                <w:p w14:paraId="7FF127A4"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3,393</w:t>
                                  </w:r>
                                </w:p>
                              </w:tc>
                              <w:tc>
                                <w:tcPr>
                                  <w:tcW w:w="1141" w:type="dxa"/>
                                </w:tcPr>
                                <w:p w14:paraId="618AACF2"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6.69</w:t>
                                  </w:r>
                                </w:p>
                              </w:tc>
                            </w:tr>
                            <w:tr w:rsidR="00D37826" w:rsidRPr="00E6339D" w14:paraId="4665C7FF" w14:textId="77777777" w:rsidTr="00143465">
                              <w:tc>
                                <w:tcPr>
                                  <w:tcW w:w="1271" w:type="dxa"/>
                                  <w:vAlign w:val="center"/>
                                </w:tcPr>
                                <w:p w14:paraId="14626DCD" w14:textId="77777777" w:rsidR="00D37826" w:rsidRPr="00E6339D" w:rsidRDefault="00D37826" w:rsidP="00E6339D">
                                  <w:pPr>
                                    <w:spacing w:line="240" w:lineRule="exact"/>
                                    <w:jc w:val="center"/>
                                    <w:rPr>
                                      <w:rFonts w:ascii="標楷體" w:eastAsia="標楷體" w:hAnsi="標楷體"/>
                                      <w:sz w:val="20"/>
                                    </w:rPr>
                                  </w:pPr>
                                  <w:r w:rsidRPr="00E6339D">
                                    <w:rPr>
                                      <w:rFonts w:ascii="標楷體" w:eastAsia="標楷體" w:hAnsi="標楷體" w:hint="eastAsia"/>
                                      <w:sz w:val="20"/>
                                    </w:rPr>
                                    <w:t>1</w:t>
                                  </w:r>
                                  <w:r w:rsidRPr="00E6339D">
                                    <w:rPr>
                                      <w:rFonts w:ascii="標楷體" w:eastAsia="標楷體" w:hAnsi="標楷體"/>
                                      <w:sz w:val="20"/>
                                    </w:rPr>
                                    <w:t>13年11月</w:t>
                                  </w:r>
                                </w:p>
                              </w:tc>
                              <w:tc>
                                <w:tcPr>
                                  <w:tcW w:w="1079" w:type="dxa"/>
                                </w:tcPr>
                                <w:p w14:paraId="1F1B0F24"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21,054</w:t>
                                  </w:r>
                                </w:p>
                              </w:tc>
                              <w:tc>
                                <w:tcPr>
                                  <w:tcW w:w="1141" w:type="dxa"/>
                                </w:tcPr>
                                <w:p w14:paraId="6C209E5C"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1,652</w:t>
                                  </w:r>
                                </w:p>
                              </w:tc>
                              <w:tc>
                                <w:tcPr>
                                  <w:tcW w:w="1141" w:type="dxa"/>
                                </w:tcPr>
                                <w:p w14:paraId="3A6817CC"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7.85</w:t>
                                  </w:r>
                                </w:p>
                              </w:tc>
                            </w:tr>
                            <w:tr w:rsidR="00D37826" w:rsidRPr="00E6339D" w14:paraId="29770067" w14:textId="77777777" w:rsidTr="00143465">
                              <w:tc>
                                <w:tcPr>
                                  <w:tcW w:w="1271" w:type="dxa"/>
                                  <w:vAlign w:val="center"/>
                                </w:tcPr>
                                <w:p w14:paraId="49B66823" w14:textId="77777777" w:rsidR="00D37826" w:rsidRPr="00E6339D" w:rsidRDefault="00D37826" w:rsidP="00E6339D">
                                  <w:pPr>
                                    <w:spacing w:line="240" w:lineRule="exact"/>
                                    <w:jc w:val="center"/>
                                    <w:rPr>
                                      <w:rFonts w:ascii="標楷體" w:eastAsia="標楷體" w:hAnsi="標楷體"/>
                                      <w:sz w:val="20"/>
                                    </w:rPr>
                                  </w:pPr>
                                  <w:r w:rsidRPr="00E6339D">
                                    <w:rPr>
                                      <w:rFonts w:ascii="標楷體" w:eastAsia="標楷體" w:hAnsi="標楷體" w:hint="eastAsia"/>
                                      <w:sz w:val="20"/>
                                    </w:rPr>
                                    <w:t>1</w:t>
                                  </w:r>
                                  <w:r w:rsidRPr="00E6339D">
                                    <w:rPr>
                                      <w:rFonts w:ascii="標楷體" w:eastAsia="標楷體" w:hAnsi="標楷體"/>
                                      <w:sz w:val="20"/>
                                    </w:rPr>
                                    <w:t>13年12月</w:t>
                                  </w:r>
                                </w:p>
                              </w:tc>
                              <w:tc>
                                <w:tcPr>
                                  <w:tcW w:w="1079" w:type="dxa"/>
                                </w:tcPr>
                                <w:p w14:paraId="75C5F322"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30,939</w:t>
                                  </w:r>
                                </w:p>
                              </w:tc>
                              <w:tc>
                                <w:tcPr>
                                  <w:tcW w:w="1141" w:type="dxa"/>
                                </w:tcPr>
                                <w:p w14:paraId="460D592F"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3,695</w:t>
                                  </w:r>
                                </w:p>
                              </w:tc>
                              <w:tc>
                                <w:tcPr>
                                  <w:tcW w:w="1141" w:type="dxa"/>
                                </w:tcPr>
                                <w:p w14:paraId="09234767"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sz w:val="20"/>
                                    </w:rPr>
                                    <w:t>11.94</w:t>
                                  </w:r>
                                </w:p>
                              </w:tc>
                            </w:tr>
                          </w:tbl>
                          <w:p w14:paraId="435B7FD9" w14:textId="77777777" w:rsidR="00D37826" w:rsidRPr="00E6339D" w:rsidRDefault="00D37826" w:rsidP="00E6339D">
                            <w:pPr>
                              <w:spacing w:line="240" w:lineRule="exact"/>
                              <w:rPr>
                                <w:rFonts w:ascii="標楷體" w:eastAsia="標楷體" w:hAnsi="標楷體"/>
                                <w:sz w:val="18"/>
                                <w:szCs w:val="18"/>
                              </w:rPr>
                            </w:pPr>
                            <w:proofErr w:type="gramStart"/>
                            <w:r w:rsidRPr="00E6339D">
                              <w:rPr>
                                <w:rFonts w:ascii="標楷體" w:eastAsia="標楷體" w:hAnsi="標楷體" w:hint="eastAsia"/>
                                <w:sz w:val="18"/>
                                <w:szCs w:val="18"/>
                              </w:rPr>
                              <w:t>註</w:t>
                            </w:r>
                            <w:proofErr w:type="gramEnd"/>
                            <w:r w:rsidRPr="00E6339D">
                              <w:rPr>
                                <w:rFonts w:ascii="標楷體" w:eastAsia="標楷體" w:hAnsi="標楷體" w:hint="eastAsia"/>
                                <w:sz w:val="18"/>
                                <w:szCs w:val="18"/>
                              </w:rPr>
                              <w:t>：1</w:t>
                            </w:r>
                            <w:r w:rsidRPr="00E6339D">
                              <w:rPr>
                                <w:rFonts w:ascii="標楷體" w:eastAsia="標楷體" w:hAnsi="標楷體"/>
                                <w:sz w:val="18"/>
                                <w:szCs w:val="18"/>
                              </w:rPr>
                              <w:t>.</w:t>
                            </w:r>
                            <w:r w:rsidRPr="00E6339D">
                              <w:rPr>
                                <w:rFonts w:ascii="標楷體" w:eastAsia="標楷體" w:hAnsi="標楷體" w:hint="eastAsia"/>
                                <w:sz w:val="18"/>
                                <w:szCs w:val="18"/>
                              </w:rPr>
                              <w:t>資料統計時間為114年</w:t>
                            </w:r>
                            <w:r w:rsidRPr="00E6339D">
                              <w:rPr>
                                <w:rFonts w:ascii="標楷體" w:eastAsia="標楷體" w:hAnsi="標楷體"/>
                                <w:sz w:val="18"/>
                                <w:szCs w:val="18"/>
                              </w:rPr>
                              <w:t>1</w:t>
                            </w:r>
                            <w:r w:rsidRPr="00E6339D">
                              <w:rPr>
                                <w:rFonts w:ascii="標楷體" w:eastAsia="標楷體" w:hAnsi="標楷體" w:hint="eastAsia"/>
                                <w:sz w:val="18"/>
                                <w:szCs w:val="18"/>
                              </w:rPr>
                              <w:t>月</w:t>
                            </w:r>
                            <w:r w:rsidRPr="00E6339D">
                              <w:rPr>
                                <w:rFonts w:ascii="標楷體" w:eastAsia="標楷體" w:hAnsi="標楷體"/>
                                <w:sz w:val="18"/>
                                <w:szCs w:val="18"/>
                              </w:rPr>
                              <w:t>16</w:t>
                            </w:r>
                            <w:r w:rsidRPr="00E6339D">
                              <w:rPr>
                                <w:rFonts w:ascii="標楷體" w:eastAsia="標楷體" w:hAnsi="標楷體" w:hint="eastAsia"/>
                                <w:sz w:val="18"/>
                                <w:szCs w:val="18"/>
                              </w:rPr>
                              <w:t>日。</w:t>
                            </w:r>
                          </w:p>
                          <w:p w14:paraId="0EA291AC" w14:textId="527B7061" w:rsidR="00D37826" w:rsidRPr="00E6339D" w:rsidRDefault="00D37826" w:rsidP="00E6339D">
                            <w:pPr>
                              <w:spacing w:line="240" w:lineRule="exact"/>
                              <w:ind w:leftChars="151" w:left="362"/>
                              <w:rPr>
                                <w:rFonts w:ascii="標楷體" w:eastAsia="標楷體" w:hAnsi="標楷體"/>
                                <w:sz w:val="18"/>
                                <w:szCs w:val="18"/>
                              </w:rPr>
                            </w:pPr>
                            <w:r w:rsidRPr="00E6339D">
                              <w:rPr>
                                <w:rFonts w:ascii="標楷體" w:eastAsia="標楷體" w:hAnsi="標楷體"/>
                                <w:sz w:val="18"/>
                                <w:szCs w:val="18"/>
                              </w:rPr>
                              <w:t>2</w:t>
                            </w:r>
                            <w:r w:rsidRPr="00E6339D">
                              <w:rPr>
                                <w:rFonts w:ascii="標楷體" w:eastAsia="標楷體" w:hAnsi="標楷體" w:hint="eastAsia"/>
                                <w:sz w:val="18"/>
                                <w:szCs w:val="18"/>
                              </w:rPr>
                              <w:t>.整理自</w:t>
                            </w:r>
                            <w:proofErr w:type="gramStart"/>
                            <w:r w:rsidRPr="00E6339D">
                              <w:rPr>
                                <w:rFonts w:ascii="標楷體" w:eastAsia="標楷體" w:hAnsi="標楷體" w:hint="eastAsia"/>
                                <w:sz w:val="18"/>
                                <w:szCs w:val="18"/>
                              </w:rPr>
                              <w:t>數產署</w:t>
                            </w:r>
                            <w:proofErr w:type="gramEnd"/>
                            <w:r w:rsidRPr="00E6339D">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7AEBE6" id="文字方塊 9" o:spid="_x0000_s1031" type="#_x0000_t202" style="position:absolute;left:0;text-align:left;margin-left:260.45pt;margin-top:397.2pt;width:240pt;height:156.6pt;z-index:-251646976;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" o:allowoverlap="f" stroked="f">
                <v:textbox>
                  <w:txbxContent>
                    <w:p w14:paraId="4F1E2912" w14:textId="4470DAF2" w:rsidR="00D37826" w:rsidRPr="005556AC" w:rsidRDefault="00D37826" w:rsidP="00BC27F7">
                      <w:pPr>
                        <w:spacing w:line="240" w:lineRule="exact"/>
                        <w:ind w:left="658" w:rightChars="-20" w:right="-48" w:hangingChars="274" w:hanging="658"/>
                        <w:jc w:val="both"/>
                        <w:rPr>
                          <w:rFonts w:ascii="標楷體" w:eastAsia="標楷體" w:hAnsi="標楷體"/>
                          <w:b/>
                        </w:rPr>
                      </w:pPr>
                      <w:r w:rsidRPr="001D6454">
                        <w:rPr>
                          <w:rFonts w:ascii="標楷體" w:eastAsia="標楷體" w:hAnsi="標楷體" w:hint="eastAsia"/>
                          <w:b/>
                        </w:rPr>
                        <w:t>表</w:t>
                      </w:r>
                      <w:r w:rsidRPr="001D6454">
                        <w:rPr>
                          <w:rFonts w:ascii="標楷體" w:eastAsia="標楷體" w:hAnsi="標楷體"/>
                          <w:b/>
                          <w:szCs w:val="28"/>
                        </w:rPr>
                        <w:t>2</w:t>
                      </w:r>
                      <w:r>
                        <w:rPr>
                          <w:rFonts w:ascii="標楷體" w:eastAsia="標楷體" w:hAnsi="標楷體" w:hint="eastAsia"/>
                          <w:b/>
                        </w:rPr>
                        <w:t xml:space="preserve">　</w:t>
                      </w:r>
                      <w:r w:rsidRPr="005556AC">
                        <w:rPr>
                          <w:rFonts w:ascii="標楷體" w:eastAsia="標楷體" w:hAnsi="標楷體" w:hint="eastAsia"/>
                          <w:b/>
                        </w:rPr>
                        <w:t>113年10月至12月詐騙廣告通報案件處理情形</w:t>
                      </w:r>
                    </w:p>
                    <w:p w14:paraId="531A768C" w14:textId="77777777" w:rsidR="00D37826" w:rsidRPr="005556AC" w:rsidRDefault="00D37826" w:rsidP="00E6339D">
                      <w:pPr>
                        <w:spacing w:line="240" w:lineRule="exact"/>
                        <w:ind w:rightChars="5" w:right="12"/>
                        <w:jc w:val="right"/>
                        <w:rPr>
                          <w:rFonts w:ascii="標楷體" w:eastAsia="標楷體" w:hAnsi="標楷體"/>
                          <w:sz w:val="18"/>
                          <w:szCs w:val="18"/>
                        </w:rPr>
                      </w:pPr>
                      <w:r w:rsidRPr="005556AC">
                        <w:rPr>
                          <w:rFonts w:ascii="標楷體" w:eastAsia="標楷體" w:hAnsi="標楷體" w:hint="eastAsia"/>
                          <w:sz w:val="18"/>
                          <w:szCs w:val="18"/>
                        </w:rPr>
                        <w:t>單位：件、</w:t>
                      </w:r>
                      <w:r w:rsidRPr="005556AC">
                        <w:rPr>
                          <w:rFonts w:ascii="標楷體" w:eastAsia="標楷體" w:hAnsi="標楷體"/>
                          <w:sz w:val="18"/>
                          <w:szCs w:val="18"/>
                        </w:rPr>
                        <w:t>％</w:t>
                      </w:r>
                    </w:p>
                    <w:tbl>
                      <w:tblPr>
                        <w:tblStyle w:val="ae"/>
                        <w:tblOverlap w:val="never"/>
                        <w:tblW w:w="4632" w:type="dxa"/>
                        <w:tblInd w:w="-89" w:type="dxa"/>
                        <w:tblLayout w:type="fixed"/>
                        <w:tblLook w:val="04A0" w:firstRow="1" w:lastRow="0" w:firstColumn="1" w:lastColumn="0" w:noHBand="0" w:noVBand="1"/>
                      </w:tblPr>
                      <w:tblGrid>
                        <w:gridCol w:w="1271"/>
                        <w:gridCol w:w="1079"/>
                        <w:gridCol w:w="1141"/>
                        <w:gridCol w:w="1141"/>
                      </w:tblGrid>
                      <w:tr w:rsidR="002C45BC" w:rsidRPr="00E6339D" w14:paraId="6C983059" w14:textId="77777777" w:rsidTr="00143465">
                        <w:tc>
                          <w:tcPr>
                            <w:tcW w:w="1271" w:type="dxa"/>
                            <w:vMerge w:val="restart"/>
                            <w:vAlign w:val="center"/>
                          </w:tcPr>
                          <w:p w14:paraId="3942BEFD" w14:textId="77777777" w:rsidR="002C45BC" w:rsidRPr="00E6339D" w:rsidRDefault="002C45BC" w:rsidP="00E6339D">
                            <w:pPr>
                              <w:spacing w:line="240" w:lineRule="exact"/>
                              <w:jc w:val="center"/>
                              <w:rPr>
                                <w:rFonts w:ascii="標楷體" w:eastAsia="標楷體" w:hAnsi="標楷體"/>
                                <w:sz w:val="20"/>
                              </w:rPr>
                            </w:pPr>
                            <w:r w:rsidRPr="00E6339D">
                              <w:rPr>
                                <w:rFonts w:ascii="標楷體" w:eastAsia="標楷體" w:hAnsi="標楷體" w:hint="eastAsia"/>
                                <w:sz w:val="20"/>
                              </w:rPr>
                              <w:t>月份</w:t>
                            </w:r>
                          </w:p>
                        </w:tc>
                        <w:tc>
                          <w:tcPr>
                            <w:tcW w:w="1079" w:type="dxa"/>
                            <w:vMerge w:val="restart"/>
                            <w:vAlign w:val="center"/>
                          </w:tcPr>
                          <w:p w14:paraId="498A7142" w14:textId="77777777" w:rsidR="00143465" w:rsidRDefault="002C45BC" w:rsidP="00143465">
                            <w:pPr>
                              <w:spacing w:line="240" w:lineRule="exact"/>
                              <w:ind w:leftChars="-43" w:left="-103" w:rightChars="-35" w:right="-84"/>
                              <w:jc w:val="center"/>
                              <w:rPr>
                                <w:rFonts w:ascii="標楷體" w:eastAsia="標楷體" w:hAnsi="標楷體"/>
                                <w:sz w:val="20"/>
                              </w:rPr>
                            </w:pPr>
                            <w:r w:rsidRPr="00E6339D">
                              <w:rPr>
                                <w:rFonts w:ascii="標楷體" w:eastAsia="標楷體" w:hAnsi="標楷體" w:hint="eastAsia"/>
                                <w:sz w:val="20"/>
                              </w:rPr>
                              <w:t>通報案件</w:t>
                            </w:r>
                          </w:p>
                          <w:p w14:paraId="50A5B97D" w14:textId="63EE56F2" w:rsidR="002C45BC" w:rsidRPr="00E6339D" w:rsidRDefault="002C45BC" w:rsidP="00143465">
                            <w:pPr>
                              <w:spacing w:line="240" w:lineRule="exact"/>
                              <w:ind w:leftChars="-43" w:left="-103" w:rightChars="-35" w:right="-84"/>
                              <w:jc w:val="center"/>
                              <w:rPr>
                                <w:rFonts w:ascii="標楷體" w:eastAsia="標楷體" w:hAnsi="標楷體"/>
                                <w:sz w:val="20"/>
                              </w:rPr>
                            </w:pPr>
                            <w:r w:rsidRPr="00E6339D">
                              <w:rPr>
                                <w:rFonts w:ascii="標楷體" w:eastAsia="標楷體" w:hAnsi="標楷體" w:hint="eastAsia"/>
                                <w:sz w:val="20"/>
                              </w:rPr>
                              <w:t>總數</w:t>
                            </w:r>
                            <w:r w:rsidR="00143465">
                              <w:rPr>
                                <w:rFonts w:ascii="標楷體" w:eastAsia="標楷體" w:hAnsi="標楷體" w:hint="eastAsia"/>
                                <w:sz w:val="20"/>
                              </w:rPr>
                              <w:t>（</w:t>
                            </w:r>
                            <w:r>
                              <w:rPr>
                                <w:rFonts w:ascii="標楷體" w:eastAsia="標楷體" w:hAnsi="標楷體"/>
                                <w:sz w:val="20"/>
                              </w:rPr>
                              <w:t>A</w:t>
                            </w:r>
                            <w:r w:rsidR="00143465">
                              <w:rPr>
                                <w:rFonts w:ascii="標楷體" w:eastAsia="標楷體" w:hAnsi="標楷體" w:hint="eastAsia"/>
                                <w:sz w:val="20"/>
                              </w:rPr>
                              <w:t>）</w:t>
                            </w:r>
                          </w:p>
                        </w:tc>
                        <w:tc>
                          <w:tcPr>
                            <w:tcW w:w="1141" w:type="dxa"/>
                            <w:vMerge w:val="restart"/>
                            <w:tcBorders>
                              <w:right w:val="nil"/>
                            </w:tcBorders>
                            <w:vAlign w:val="center"/>
                          </w:tcPr>
                          <w:p w14:paraId="00C9D87D" w14:textId="196EDA0E" w:rsidR="002C45BC" w:rsidRPr="00E6339D" w:rsidRDefault="002C45BC" w:rsidP="00143465">
                            <w:pPr>
                              <w:spacing w:line="240" w:lineRule="exact"/>
                              <w:ind w:leftChars="-27" w:left="-65" w:rightChars="-27" w:right="-65"/>
                              <w:jc w:val="both"/>
                              <w:rPr>
                                <w:rFonts w:ascii="標楷體" w:eastAsia="標楷體" w:hAnsi="標楷體"/>
                                <w:sz w:val="20"/>
                              </w:rPr>
                            </w:pPr>
                            <w:r w:rsidRPr="00E6339D">
                              <w:rPr>
                                <w:rFonts w:ascii="標楷體" w:eastAsia="標楷體" w:hAnsi="標楷體" w:hint="eastAsia"/>
                                <w:sz w:val="20"/>
                              </w:rPr>
                              <w:t>尚未處理案件數</w:t>
                            </w:r>
                            <w:r w:rsidR="00143465">
                              <w:rPr>
                                <w:rFonts w:ascii="標楷體" w:eastAsia="標楷體" w:hAnsi="標楷體" w:hint="eastAsia"/>
                                <w:sz w:val="20"/>
                              </w:rPr>
                              <w:t>（</w:t>
                            </w:r>
                            <w:r>
                              <w:rPr>
                                <w:rFonts w:ascii="標楷體" w:eastAsia="標楷體" w:hAnsi="標楷體"/>
                                <w:sz w:val="20"/>
                              </w:rPr>
                              <w:t>B</w:t>
                            </w:r>
                            <w:r w:rsidR="00143465">
                              <w:rPr>
                                <w:rFonts w:ascii="標楷體" w:eastAsia="標楷體" w:hAnsi="標楷體" w:hint="eastAsia"/>
                                <w:sz w:val="20"/>
                              </w:rPr>
                              <w:t>）</w:t>
                            </w:r>
                          </w:p>
                        </w:tc>
                        <w:tc>
                          <w:tcPr>
                            <w:tcW w:w="1141" w:type="dxa"/>
                            <w:tcBorders>
                              <w:left w:val="nil"/>
                              <w:bottom w:val="single" w:sz="4" w:space="0" w:color="auto"/>
                            </w:tcBorders>
                          </w:tcPr>
                          <w:p w14:paraId="5A82F259" w14:textId="2CB21D16" w:rsidR="002C45BC" w:rsidRPr="00E6339D" w:rsidRDefault="002C45BC" w:rsidP="00E6339D">
                            <w:pPr>
                              <w:spacing w:line="240" w:lineRule="exact"/>
                              <w:jc w:val="center"/>
                              <w:rPr>
                                <w:rFonts w:ascii="標楷體" w:eastAsia="標楷體" w:hAnsi="標楷體"/>
                                <w:sz w:val="20"/>
                              </w:rPr>
                            </w:pPr>
                          </w:p>
                        </w:tc>
                      </w:tr>
                      <w:tr w:rsidR="002C45BC" w:rsidRPr="00E6339D" w14:paraId="091CB0AA" w14:textId="77777777" w:rsidTr="00143465">
                        <w:tc>
                          <w:tcPr>
                            <w:tcW w:w="1271" w:type="dxa"/>
                            <w:vMerge/>
                            <w:vAlign w:val="center"/>
                          </w:tcPr>
                          <w:p w14:paraId="6E43E214" w14:textId="77777777" w:rsidR="002C45BC" w:rsidRPr="00E6339D" w:rsidRDefault="002C45BC" w:rsidP="00E6339D">
                            <w:pPr>
                              <w:spacing w:line="240" w:lineRule="exact"/>
                              <w:jc w:val="center"/>
                              <w:rPr>
                                <w:rFonts w:ascii="標楷體" w:eastAsia="標楷體" w:hAnsi="標楷體"/>
                                <w:sz w:val="20"/>
                              </w:rPr>
                            </w:pPr>
                          </w:p>
                        </w:tc>
                        <w:tc>
                          <w:tcPr>
                            <w:tcW w:w="1079" w:type="dxa"/>
                            <w:vMerge/>
                          </w:tcPr>
                          <w:p w14:paraId="3D44FC9F" w14:textId="77777777" w:rsidR="002C45BC" w:rsidRPr="00E6339D" w:rsidRDefault="002C45BC" w:rsidP="00E6339D">
                            <w:pPr>
                              <w:spacing w:line="240" w:lineRule="exact"/>
                              <w:jc w:val="center"/>
                              <w:rPr>
                                <w:rFonts w:ascii="標楷體" w:eastAsia="標楷體" w:hAnsi="標楷體"/>
                                <w:sz w:val="20"/>
                              </w:rPr>
                            </w:pPr>
                          </w:p>
                        </w:tc>
                        <w:tc>
                          <w:tcPr>
                            <w:tcW w:w="1141" w:type="dxa"/>
                            <w:vMerge/>
                          </w:tcPr>
                          <w:p w14:paraId="1A9C3435" w14:textId="77777777" w:rsidR="002C45BC" w:rsidRPr="00E6339D" w:rsidRDefault="002C45BC" w:rsidP="00E6339D">
                            <w:pPr>
                              <w:spacing w:line="240" w:lineRule="exact"/>
                              <w:jc w:val="center"/>
                              <w:rPr>
                                <w:rFonts w:ascii="標楷體" w:eastAsia="標楷體" w:hAnsi="標楷體"/>
                                <w:sz w:val="20"/>
                              </w:rPr>
                            </w:pPr>
                          </w:p>
                        </w:tc>
                        <w:tc>
                          <w:tcPr>
                            <w:tcW w:w="1141" w:type="dxa"/>
                            <w:tcBorders>
                              <w:top w:val="single" w:sz="4" w:space="0" w:color="auto"/>
                            </w:tcBorders>
                          </w:tcPr>
                          <w:p w14:paraId="6B45518D" w14:textId="77777777" w:rsidR="00EC0B7C" w:rsidRDefault="002C45BC" w:rsidP="00143465">
                            <w:pPr>
                              <w:spacing w:line="240" w:lineRule="exact"/>
                              <w:ind w:leftChars="-35" w:left="-84" w:rightChars="-40" w:right="-96"/>
                              <w:jc w:val="center"/>
                              <w:rPr>
                                <w:rFonts w:ascii="標楷體" w:eastAsia="標楷體" w:hAnsi="標楷體"/>
                                <w:sz w:val="20"/>
                              </w:rPr>
                            </w:pPr>
                            <w:r>
                              <w:rPr>
                                <w:rFonts w:ascii="標楷體" w:eastAsia="標楷體" w:hAnsi="標楷體" w:hint="eastAsia"/>
                                <w:sz w:val="20"/>
                              </w:rPr>
                              <w:t>占比</w:t>
                            </w:r>
                          </w:p>
                          <w:p w14:paraId="758BA3ED" w14:textId="62803385" w:rsidR="002C45BC" w:rsidRPr="00E6339D" w:rsidRDefault="00143465" w:rsidP="00143465">
                            <w:pPr>
                              <w:spacing w:line="240" w:lineRule="exact"/>
                              <w:ind w:leftChars="-35" w:left="-84" w:rightChars="-40" w:right="-96"/>
                              <w:jc w:val="center"/>
                              <w:rPr>
                                <w:rFonts w:ascii="標楷體" w:eastAsia="標楷體" w:hAnsi="標楷體"/>
                                <w:sz w:val="20"/>
                              </w:rPr>
                            </w:pPr>
                            <w:r>
                              <w:rPr>
                                <w:rFonts w:ascii="標楷體" w:eastAsia="標楷體" w:hAnsi="標楷體" w:hint="eastAsia"/>
                                <w:sz w:val="20"/>
                              </w:rPr>
                              <w:t>（</w:t>
                            </w:r>
                            <w:r w:rsidR="002C45BC">
                              <w:rPr>
                                <w:rFonts w:ascii="標楷體" w:eastAsia="標楷體" w:hAnsi="標楷體"/>
                                <w:sz w:val="20"/>
                              </w:rPr>
                              <w:t>B/A</w:t>
                            </w:r>
                            <w:r w:rsidR="00EC0B7C" w:rsidRPr="00EC0B7C">
                              <w:rPr>
                                <w:rFonts w:ascii="標楷體" w:eastAsia="標楷體" w:hAnsi="標楷體" w:hint="eastAsia"/>
                                <w:spacing w:val="-4"/>
                                <w:sz w:val="20"/>
                                <w:szCs w:val="20"/>
                              </w:rPr>
                              <w:t>×</w:t>
                            </w:r>
                            <w:r w:rsidR="002C45BC">
                              <w:rPr>
                                <w:rFonts w:ascii="標楷體" w:eastAsia="標楷體" w:hAnsi="標楷體"/>
                                <w:sz w:val="20"/>
                              </w:rPr>
                              <w:t>100</w:t>
                            </w:r>
                            <w:r>
                              <w:rPr>
                                <w:rFonts w:ascii="標楷體" w:eastAsia="標楷體" w:hAnsi="標楷體" w:hint="eastAsia"/>
                                <w:sz w:val="20"/>
                              </w:rPr>
                              <w:t>）</w:t>
                            </w:r>
                          </w:p>
                        </w:tc>
                      </w:tr>
                      <w:tr w:rsidR="00D37826" w:rsidRPr="00E6339D" w14:paraId="3EF6E3B4" w14:textId="77777777" w:rsidTr="00143465">
                        <w:tc>
                          <w:tcPr>
                            <w:tcW w:w="1271" w:type="dxa"/>
                            <w:vAlign w:val="center"/>
                          </w:tcPr>
                          <w:p w14:paraId="2583C0D7" w14:textId="77777777" w:rsidR="00D37826" w:rsidRPr="00E6339D" w:rsidRDefault="00D37826" w:rsidP="00E6339D">
                            <w:pPr>
                              <w:spacing w:line="240" w:lineRule="exact"/>
                              <w:jc w:val="center"/>
                              <w:rPr>
                                <w:rFonts w:ascii="標楷體" w:eastAsia="標楷體" w:hAnsi="標楷體"/>
                                <w:b/>
                                <w:sz w:val="20"/>
                              </w:rPr>
                            </w:pPr>
                            <w:r w:rsidRPr="00E6339D">
                              <w:rPr>
                                <w:rFonts w:ascii="標楷體" w:eastAsia="標楷體" w:hAnsi="標楷體" w:hint="eastAsia"/>
                                <w:b/>
                                <w:sz w:val="20"/>
                              </w:rPr>
                              <w:t>合計</w:t>
                            </w:r>
                          </w:p>
                        </w:tc>
                        <w:tc>
                          <w:tcPr>
                            <w:tcW w:w="1079" w:type="dxa"/>
                          </w:tcPr>
                          <w:p w14:paraId="4A89D158" w14:textId="77777777" w:rsidR="00D37826" w:rsidRPr="00E6339D" w:rsidRDefault="00D37826" w:rsidP="00E6339D">
                            <w:pPr>
                              <w:spacing w:line="240" w:lineRule="exact"/>
                              <w:jc w:val="right"/>
                              <w:rPr>
                                <w:rFonts w:ascii="標楷體" w:eastAsia="標楷體" w:hAnsi="標楷體"/>
                                <w:b/>
                                <w:bCs/>
                                <w:sz w:val="20"/>
                              </w:rPr>
                            </w:pPr>
                            <w:r w:rsidRPr="00E6339D">
                              <w:rPr>
                                <w:rFonts w:ascii="標楷體" w:eastAsia="標楷體" w:hAnsi="標楷體" w:hint="eastAsia"/>
                                <w:b/>
                                <w:bCs/>
                                <w:sz w:val="20"/>
                              </w:rPr>
                              <w:t>1</w:t>
                            </w:r>
                            <w:r w:rsidRPr="00E6339D">
                              <w:rPr>
                                <w:rFonts w:ascii="標楷體" w:eastAsia="標楷體" w:hAnsi="標楷體"/>
                                <w:b/>
                                <w:bCs/>
                                <w:sz w:val="20"/>
                              </w:rPr>
                              <w:t>02,675</w:t>
                            </w:r>
                          </w:p>
                        </w:tc>
                        <w:tc>
                          <w:tcPr>
                            <w:tcW w:w="1141" w:type="dxa"/>
                          </w:tcPr>
                          <w:p w14:paraId="2431039F" w14:textId="77777777" w:rsidR="00D37826" w:rsidRPr="00E6339D" w:rsidRDefault="00D37826" w:rsidP="00E6339D">
                            <w:pPr>
                              <w:spacing w:line="240" w:lineRule="exact"/>
                              <w:jc w:val="right"/>
                              <w:rPr>
                                <w:rFonts w:ascii="標楷體" w:eastAsia="標楷體" w:hAnsi="標楷體"/>
                                <w:b/>
                                <w:bCs/>
                                <w:sz w:val="20"/>
                              </w:rPr>
                            </w:pPr>
                            <w:r w:rsidRPr="00E6339D">
                              <w:rPr>
                                <w:rFonts w:ascii="標楷體" w:eastAsia="標楷體" w:hAnsi="標楷體" w:hint="eastAsia"/>
                                <w:b/>
                                <w:bCs/>
                                <w:sz w:val="20"/>
                              </w:rPr>
                              <w:t>8,740</w:t>
                            </w:r>
                          </w:p>
                        </w:tc>
                        <w:tc>
                          <w:tcPr>
                            <w:tcW w:w="1141" w:type="dxa"/>
                          </w:tcPr>
                          <w:p w14:paraId="0764BEC3" w14:textId="77777777" w:rsidR="00D37826" w:rsidRPr="00E6339D" w:rsidRDefault="00D37826" w:rsidP="00E6339D">
                            <w:pPr>
                              <w:spacing w:line="240" w:lineRule="exact"/>
                              <w:jc w:val="right"/>
                              <w:rPr>
                                <w:rFonts w:ascii="標楷體" w:eastAsia="標楷體" w:hAnsi="標楷體"/>
                                <w:b/>
                                <w:bCs/>
                                <w:sz w:val="20"/>
                              </w:rPr>
                            </w:pPr>
                            <w:r w:rsidRPr="00E6339D">
                              <w:rPr>
                                <w:rFonts w:ascii="標楷體" w:eastAsia="標楷體" w:hAnsi="標楷體" w:hint="eastAsia"/>
                                <w:b/>
                                <w:bCs/>
                                <w:sz w:val="20"/>
                              </w:rPr>
                              <w:t>8.51</w:t>
                            </w:r>
                          </w:p>
                        </w:tc>
                      </w:tr>
                      <w:tr w:rsidR="00D37826" w:rsidRPr="00E6339D" w14:paraId="2019AF2F" w14:textId="77777777" w:rsidTr="00143465">
                        <w:tc>
                          <w:tcPr>
                            <w:tcW w:w="1271" w:type="dxa"/>
                            <w:vAlign w:val="center"/>
                          </w:tcPr>
                          <w:p w14:paraId="208A5852" w14:textId="77777777" w:rsidR="00D37826" w:rsidRPr="00E6339D" w:rsidRDefault="00D37826" w:rsidP="00E6339D">
                            <w:pPr>
                              <w:spacing w:line="240" w:lineRule="exact"/>
                              <w:jc w:val="center"/>
                              <w:rPr>
                                <w:rFonts w:ascii="標楷體" w:eastAsia="標楷體" w:hAnsi="標楷體"/>
                                <w:sz w:val="20"/>
                              </w:rPr>
                            </w:pPr>
                            <w:r w:rsidRPr="00E6339D">
                              <w:rPr>
                                <w:rFonts w:ascii="標楷體" w:eastAsia="標楷體" w:hAnsi="標楷體" w:hint="eastAsia"/>
                                <w:sz w:val="20"/>
                              </w:rPr>
                              <w:t>1</w:t>
                            </w:r>
                            <w:r w:rsidRPr="00E6339D">
                              <w:rPr>
                                <w:rFonts w:ascii="標楷體" w:eastAsia="標楷體" w:hAnsi="標楷體"/>
                                <w:sz w:val="20"/>
                              </w:rPr>
                              <w:t>13年10月</w:t>
                            </w:r>
                          </w:p>
                        </w:tc>
                        <w:tc>
                          <w:tcPr>
                            <w:tcW w:w="1079" w:type="dxa"/>
                          </w:tcPr>
                          <w:p w14:paraId="766AF2CA"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5</w:t>
                            </w:r>
                            <w:r w:rsidRPr="00E6339D">
                              <w:rPr>
                                <w:rFonts w:ascii="標楷體" w:eastAsia="標楷體" w:hAnsi="標楷體"/>
                                <w:sz w:val="20"/>
                              </w:rPr>
                              <w:t>0,682</w:t>
                            </w:r>
                          </w:p>
                        </w:tc>
                        <w:tc>
                          <w:tcPr>
                            <w:tcW w:w="1141" w:type="dxa"/>
                          </w:tcPr>
                          <w:p w14:paraId="7FF127A4"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3,393</w:t>
                            </w:r>
                          </w:p>
                        </w:tc>
                        <w:tc>
                          <w:tcPr>
                            <w:tcW w:w="1141" w:type="dxa"/>
                          </w:tcPr>
                          <w:p w14:paraId="618AACF2"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6.69</w:t>
                            </w:r>
                          </w:p>
                        </w:tc>
                      </w:tr>
                      <w:tr w:rsidR="00D37826" w:rsidRPr="00E6339D" w14:paraId="4665C7FF" w14:textId="77777777" w:rsidTr="00143465">
                        <w:tc>
                          <w:tcPr>
                            <w:tcW w:w="1271" w:type="dxa"/>
                            <w:vAlign w:val="center"/>
                          </w:tcPr>
                          <w:p w14:paraId="14626DCD" w14:textId="77777777" w:rsidR="00D37826" w:rsidRPr="00E6339D" w:rsidRDefault="00D37826" w:rsidP="00E6339D">
                            <w:pPr>
                              <w:spacing w:line="240" w:lineRule="exact"/>
                              <w:jc w:val="center"/>
                              <w:rPr>
                                <w:rFonts w:ascii="標楷體" w:eastAsia="標楷體" w:hAnsi="標楷體"/>
                                <w:sz w:val="20"/>
                              </w:rPr>
                            </w:pPr>
                            <w:r w:rsidRPr="00E6339D">
                              <w:rPr>
                                <w:rFonts w:ascii="標楷體" w:eastAsia="標楷體" w:hAnsi="標楷體" w:hint="eastAsia"/>
                                <w:sz w:val="20"/>
                              </w:rPr>
                              <w:t>1</w:t>
                            </w:r>
                            <w:r w:rsidRPr="00E6339D">
                              <w:rPr>
                                <w:rFonts w:ascii="標楷體" w:eastAsia="標楷體" w:hAnsi="標楷體"/>
                                <w:sz w:val="20"/>
                              </w:rPr>
                              <w:t>13年11月</w:t>
                            </w:r>
                          </w:p>
                        </w:tc>
                        <w:tc>
                          <w:tcPr>
                            <w:tcW w:w="1079" w:type="dxa"/>
                          </w:tcPr>
                          <w:p w14:paraId="1F1B0F24"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21,054</w:t>
                            </w:r>
                          </w:p>
                        </w:tc>
                        <w:tc>
                          <w:tcPr>
                            <w:tcW w:w="1141" w:type="dxa"/>
                          </w:tcPr>
                          <w:p w14:paraId="6C209E5C"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1,652</w:t>
                            </w:r>
                          </w:p>
                        </w:tc>
                        <w:tc>
                          <w:tcPr>
                            <w:tcW w:w="1141" w:type="dxa"/>
                          </w:tcPr>
                          <w:p w14:paraId="3A6817CC"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7.85</w:t>
                            </w:r>
                          </w:p>
                        </w:tc>
                      </w:tr>
                      <w:tr w:rsidR="00D37826" w:rsidRPr="00E6339D" w14:paraId="29770067" w14:textId="77777777" w:rsidTr="00143465">
                        <w:tc>
                          <w:tcPr>
                            <w:tcW w:w="1271" w:type="dxa"/>
                            <w:vAlign w:val="center"/>
                          </w:tcPr>
                          <w:p w14:paraId="49B66823" w14:textId="77777777" w:rsidR="00D37826" w:rsidRPr="00E6339D" w:rsidRDefault="00D37826" w:rsidP="00E6339D">
                            <w:pPr>
                              <w:spacing w:line="240" w:lineRule="exact"/>
                              <w:jc w:val="center"/>
                              <w:rPr>
                                <w:rFonts w:ascii="標楷體" w:eastAsia="標楷體" w:hAnsi="標楷體"/>
                                <w:sz w:val="20"/>
                              </w:rPr>
                            </w:pPr>
                            <w:r w:rsidRPr="00E6339D">
                              <w:rPr>
                                <w:rFonts w:ascii="標楷體" w:eastAsia="標楷體" w:hAnsi="標楷體" w:hint="eastAsia"/>
                                <w:sz w:val="20"/>
                              </w:rPr>
                              <w:t>1</w:t>
                            </w:r>
                            <w:r w:rsidRPr="00E6339D">
                              <w:rPr>
                                <w:rFonts w:ascii="標楷體" w:eastAsia="標楷體" w:hAnsi="標楷體"/>
                                <w:sz w:val="20"/>
                              </w:rPr>
                              <w:t>13年12月</w:t>
                            </w:r>
                          </w:p>
                        </w:tc>
                        <w:tc>
                          <w:tcPr>
                            <w:tcW w:w="1079" w:type="dxa"/>
                          </w:tcPr>
                          <w:p w14:paraId="75C5F322"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30,939</w:t>
                            </w:r>
                          </w:p>
                        </w:tc>
                        <w:tc>
                          <w:tcPr>
                            <w:tcW w:w="1141" w:type="dxa"/>
                          </w:tcPr>
                          <w:p w14:paraId="460D592F"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hint="eastAsia"/>
                                <w:sz w:val="20"/>
                              </w:rPr>
                              <w:t>3,695</w:t>
                            </w:r>
                          </w:p>
                        </w:tc>
                        <w:tc>
                          <w:tcPr>
                            <w:tcW w:w="1141" w:type="dxa"/>
                          </w:tcPr>
                          <w:p w14:paraId="09234767" w14:textId="77777777" w:rsidR="00D37826" w:rsidRPr="00E6339D" w:rsidRDefault="00D37826" w:rsidP="00E6339D">
                            <w:pPr>
                              <w:spacing w:line="240" w:lineRule="exact"/>
                              <w:jc w:val="right"/>
                              <w:rPr>
                                <w:rFonts w:ascii="標楷體" w:eastAsia="標楷體" w:hAnsi="標楷體"/>
                                <w:sz w:val="20"/>
                              </w:rPr>
                            </w:pPr>
                            <w:r w:rsidRPr="00E6339D">
                              <w:rPr>
                                <w:rFonts w:ascii="標楷體" w:eastAsia="標楷體" w:hAnsi="標楷體"/>
                                <w:sz w:val="20"/>
                              </w:rPr>
                              <w:t>11.94</w:t>
                            </w:r>
                          </w:p>
                        </w:tc>
                      </w:tr>
                    </w:tbl>
                    <w:p w14:paraId="435B7FD9" w14:textId="77777777" w:rsidR="00D37826" w:rsidRPr="00E6339D" w:rsidRDefault="00D37826" w:rsidP="00E6339D">
                      <w:pPr>
                        <w:spacing w:line="240" w:lineRule="exact"/>
                        <w:rPr>
                          <w:rFonts w:ascii="標楷體" w:eastAsia="標楷體" w:hAnsi="標楷體"/>
                          <w:sz w:val="18"/>
                          <w:szCs w:val="18"/>
                        </w:rPr>
                      </w:pPr>
                      <w:proofErr w:type="gramStart"/>
                      <w:r w:rsidRPr="00E6339D">
                        <w:rPr>
                          <w:rFonts w:ascii="標楷體" w:eastAsia="標楷體" w:hAnsi="標楷體" w:hint="eastAsia"/>
                          <w:sz w:val="18"/>
                          <w:szCs w:val="18"/>
                        </w:rPr>
                        <w:t>註</w:t>
                      </w:r>
                      <w:proofErr w:type="gramEnd"/>
                      <w:r w:rsidRPr="00E6339D">
                        <w:rPr>
                          <w:rFonts w:ascii="標楷體" w:eastAsia="標楷體" w:hAnsi="標楷體" w:hint="eastAsia"/>
                          <w:sz w:val="18"/>
                          <w:szCs w:val="18"/>
                        </w:rPr>
                        <w:t>：1</w:t>
                      </w:r>
                      <w:r w:rsidRPr="00E6339D">
                        <w:rPr>
                          <w:rFonts w:ascii="標楷體" w:eastAsia="標楷體" w:hAnsi="標楷體"/>
                          <w:sz w:val="18"/>
                          <w:szCs w:val="18"/>
                        </w:rPr>
                        <w:t>.</w:t>
                      </w:r>
                      <w:r w:rsidRPr="00E6339D">
                        <w:rPr>
                          <w:rFonts w:ascii="標楷體" w:eastAsia="標楷體" w:hAnsi="標楷體" w:hint="eastAsia"/>
                          <w:sz w:val="18"/>
                          <w:szCs w:val="18"/>
                        </w:rPr>
                        <w:t>資料統計時間為114年</w:t>
                      </w:r>
                      <w:r w:rsidRPr="00E6339D">
                        <w:rPr>
                          <w:rFonts w:ascii="標楷體" w:eastAsia="標楷體" w:hAnsi="標楷體"/>
                          <w:sz w:val="18"/>
                          <w:szCs w:val="18"/>
                        </w:rPr>
                        <w:t>1</w:t>
                      </w:r>
                      <w:r w:rsidRPr="00E6339D">
                        <w:rPr>
                          <w:rFonts w:ascii="標楷體" w:eastAsia="標楷體" w:hAnsi="標楷體" w:hint="eastAsia"/>
                          <w:sz w:val="18"/>
                          <w:szCs w:val="18"/>
                        </w:rPr>
                        <w:t>月</w:t>
                      </w:r>
                      <w:r w:rsidRPr="00E6339D">
                        <w:rPr>
                          <w:rFonts w:ascii="標楷體" w:eastAsia="標楷體" w:hAnsi="標楷體"/>
                          <w:sz w:val="18"/>
                          <w:szCs w:val="18"/>
                        </w:rPr>
                        <w:t>16</w:t>
                      </w:r>
                      <w:r w:rsidRPr="00E6339D">
                        <w:rPr>
                          <w:rFonts w:ascii="標楷體" w:eastAsia="標楷體" w:hAnsi="標楷體" w:hint="eastAsia"/>
                          <w:sz w:val="18"/>
                          <w:szCs w:val="18"/>
                        </w:rPr>
                        <w:t>日。</w:t>
                      </w:r>
                    </w:p>
                    <w:p w14:paraId="0EA291AC" w14:textId="527B7061" w:rsidR="00D37826" w:rsidRPr="00E6339D" w:rsidRDefault="00D37826" w:rsidP="00E6339D">
                      <w:pPr>
                        <w:spacing w:line="240" w:lineRule="exact"/>
                        <w:ind w:leftChars="151" w:left="362"/>
                        <w:rPr>
                          <w:rFonts w:ascii="標楷體" w:eastAsia="標楷體" w:hAnsi="標楷體"/>
                          <w:sz w:val="18"/>
                          <w:szCs w:val="18"/>
                        </w:rPr>
                      </w:pPr>
                      <w:r w:rsidRPr="00E6339D">
                        <w:rPr>
                          <w:rFonts w:ascii="標楷體" w:eastAsia="標楷體" w:hAnsi="標楷體"/>
                          <w:sz w:val="18"/>
                          <w:szCs w:val="18"/>
                        </w:rPr>
                        <w:t>2</w:t>
                      </w:r>
                      <w:r w:rsidRPr="00E6339D">
                        <w:rPr>
                          <w:rFonts w:ascii="標楷體" w:eastAsia="標楷體" w:hAnsi="標楷體" w:hint="eastAsia"/>
                          <w:sz w:val="18"/>
                          <w:szCs w:val="18"/>
                        </w:rPr>
                        <w:t>.整理自</w:t>
                      </w:r>
                      <w:proofErr w:type="gramStart"/>
                      <w:r w:rsidRPr="00E6339D">
                        <w:rPr>
                          <w:rFonts w:ascii="標楷體" w:eastAsia="標楷體" w:hAnsi="標楷體" w:hint="eastAsia"/>
                          <w:sz w:val="18"/>
                          <w:szCs w:val="18"/>
                        </w:rPr>
                        <w:t>數產署</w:t>
                      </w:r>
                      <w:proofErr w:type="gramEnd"/>
                      <w:r w:rsidRPr="00E6339D">
                        <w:rPr>
                          <w:rFonts w:ascii="標楷體" w:eastAsia="標楷體" w:hAnsi="標楷體" w:hint="eastAsia"/>
                          <w:sz w:val="18"/>
                          <w:szCs w:val="18"/>
                        </w:rPr>
                        <w:t>提供資料。</w:t>
                      </w:r>
                    </w:p>
                  </w:txbxContent>
                </v:textbox>
                <w10:wrap type="square" anchorx="margin" anchory="page"/>
              </v:shape>
            </w:pict>
          </mc:Fallback>
        </mc:AlternateContent>
      </w:r>
      <w:r w:rsidR="00434A55" w:rsidRPr="003B0665">
        <w:rPr>
          <w:rFonts w:ascii="標楷體" w:eastAsia="標楷體" w:hAnsi="標楷體" w:cs="Times New Roman" w:hint="eastAsia"/>
          <w:b/>
          <w:szCs w:val="32"/>
        </w:rPr>
        <w:t>3</w:t>
      </w:r>
      <w:r w:rsidR="009B31FD" w:rsidRPr="003B0665">
        <w:rPr>
          <w:rFonts w:ascii="標楷體" w:eastAsia="標楷體" w:hAnsi="標楷體" w:cs="Times New Roman" w:hint="eastAsia"/>
          <w:b/>
          <w:szCs w:val="32"/>
        </w:rPr>
        <w:t>.</w:t>
      </w:r>
      <w:r w:rsidR="00670C88" w:rsidRPr="003B0665">
        <w:rPr>
          <w:rFonts w:ascii="標楷體" w:eastAsia="標楷體" w:hAnsi="標楷體" w:cs="Times New Roman" w:hint="eastAsia"/>
          <w:b/>
          <w:szCs w:val="32"/>
        </w:rPr>
        <w:t xml:space="preserve">　</w:t>
      </w:r>
      <w:r w:rsidRPr="003B0665">
        <w:rPr>
          <w:rFonts w:ascii="標楷體" w:eastAsia="標楷體" w:hAnsi="標楷體" w:hint="eastAsia"/>
          <w:b/>
          <w:bCs/>
          <w:szCs w:val="32"/>
        </w:rPr>
        <w:t>未規範</w:t>
      </w:r>
      <w:r w:rsidR="00725EF2" w:rsidRPr="003B0665">
        <w:rPr>
          <w:rFonts w:ascii="標楷體" w:eastAsia="標楷體" w:hAnsi="標楷體" w:hint="eastAsia"/>
          <w:b/>
          <w:bCs/>
          <w:szCs w:val="32"/>
        </w:rPr>
        <w:t>「</w:t>
      </w:r>
      <w:r w:rsidRPr="003B0665">
        <w:rPr>
          <w:rFonts w:ascii="標楷體" w:eastAsia="標楷體" w:hAnsi="標楷體" w:hint="eastAsia"/>
          <w:b/>
          <w:bCs/>
          <w:szCs w:val="32"/>
        </w:rPr>
        <w:t>網路詐騙通報查詢網</w:t>
      </w:r>
      <w:r w:rsidR="00725EF2" w:rsidRPr="003B0665">
        <w:rPr>
          <w:rFonts w:ascii="標楷體" w:eastAsia="標楷體" w:hAnsi="標楷體" w:hint="eastAsia"/>
          <w:b/>
          <w:bCs/>
          <w:szCs w:val="32"/>
        </w:rPr>
        <w:t>」</w:t>
      </w:r>
      <w:r w:rsidRPr="003B0665">
        <w:rPr>
          <w:rFonts w:ascii="標楷體" w:eastAsia="標楷體" w:hAnsi="標楷體" w:hint="eastAsia"/>
          <w:b/>
          <w:bCs/>
          <w:szCs w:val="32"/>
        </w:rPr>
        <w:t>接獲通報案件之審核處理時限，且通知廣告平</w:t>
      </w:r>
      <w:proofErr w:type="gramStart"/>
      <w:r w:rsidRPr="003B0665">
        <w:rPr>
          <w:rFonts w:ascii="標楷體" w:eastAsia="標楷體" w:hAnsi="標楷體" w:hint="eastAsia"/>
          <w:b/>
          <w:bCs/>
          <w:szCs w:val="32"/>
        </w:rPr>
        <w:t>臺</w:t>
      </w:r>
      <w:proofErr w:type="gramEnd"/>
      <w:r w:rsidRPr="003B0665">
        <w:rPr>
          <w:rFonts w:ascii="標楷體" w:eastAsia="標楷體" w:hAnsi="標楷體" w:hint="eastAsia"/>
          <w:b/>
          <w:bCs/>
          <w:szCs w:val="32"/>
        </w:rPr>
        <w:t>業者下架之詐騙廣告，亦無追蹤檢核機制，</w:t>
      </w:r>
      <w:r w:rsidR="003C3226" w:rsidRPr="003B0665">
        <w:rPr>
          <w:rFonts w:ascii="標楷體" w:eastAsia="標楷體" w:hAnsi="標楷體" w:hint="eastAsia"/>
          <w:b/>
          <w:bCs/>
          <w:szCs w:val="32"/>
        </w:rPr>
        <w:t>以查證業者</w:t>
      </w:r>
      <w:proofErr w:type="gramStart"/>
      <w:r w:rsidR="003C3226" w:rsidRPr="003B0665">
        <w:rPr>
          <w:rFonts w:ascii="標楷體" w:eastAsia="標楷體" w:hAnsi="標楷體" w:hint="eastAsia"/>
          <w:b/>
          <w:bCs/>
          <w:szCs w:val="32"/>
        </w:rPr>
        <w:t>是否確依規定</w:t>
      </w:r>
      <w:proofErr w:type="gramEnd"/>
      <w:r w:rsidR="003C3226" w:rsidRPr="003B0665">
        <w:rPr>
          <w:rFonts w:ascii="標楷體" w:eastAsia="標楷體" w:hAnsi="標楷體" w:hint="eastAsia"/>
          <w:b/>
          <w:bCs/>
          <w:szCs w:val="32"/>
        </w:rPr>
        <w:t>移除或限制瀏覽，</w:t>
      </w:r>
      <w:r w:rsidRPr="003B0665">
        <w:rPr>
          <w:rFonts w:ascii="標楷體" w:eastAsia="標楷體" w:hAnsi="標楷體" w:hint="eastAsia"/>
          <w:b/>
          <w:bCs/>
          <w:szCs w:val="32"/>
        </w:rPr>
        <w:t>均影響通報案件處理成效</w:t>
      </w:r>
      <w:r w:rsidR="00176842">
        <w:rPr>
          <w:rFonts w:ascii="標楷體" w:eastAsia="標楷體" w:hAnsi="標楷體" w:hint="eastAsia"/>
          <w:b/>
          <w:bCs/>
          <w:szCs w:val="32"/>
        </w:rPr>
        <w:t>：</w:t>
      </w:r>
      <w:r w:rsidRPr="003B0665">
        <w:rPr>
          <w:rFonts w:ascii="標楷體" w:eastAsia="標楷體" w:hAnsi="標楷體" w:hint="eastAsia"/>
          <w:bCs/>
          <w:szCs w:val="32"/>
        </w:rPr>
        <w:t>依</w:t>
      </w:r>
      <w:r w:rsidRPr="003B0665">
        <w:rPr>
          <w:rFonts w:ascii="標楷體" w:eastAsia="標楷體" w:hAnsi="標楷體"/>
          <w:bCs/>
          <w:szCs w:val="32"/>
        </w:rPr>
        <w:t>詐欺犯罪危害防制條例第32條第1項規定，網路廣告平</w:t>
      </w:r>
      <w:proofErr w:type="gramStart"/>
      <w:r w:rsidRPr="003B0665">
        <w:rPr>
          <w:rFonts w:ascii="標楷體" w:eastAsia="標楷體" w:hAnsi="標楷體"/>
          <w:bCs/>
          <w:szCs w:val="32"/>
        </w:rPr>
        <w:t>臺</w:t>
      </w:r>
      <w:proofErr w:type="gramEnd"/>
      <w:r w:rsidRPr="003B0665">
        <w:rPr>
          <w:rFonts w:ascii="標楷體" w:eastAsia="標楷體" w:hAnsi="標楷體"/>
          <w:bCs/>
          <w:szCs w:val="32"/>
        </w:rPr>
        <w:t>業者知悉其刊登或推播之廣告（屬付費投放之廣告）為詐欺廣告或明顯涉及詐欺時，應主動或依司法警察機關、數位經濟相關產業主管機關或各目的事業主管機關之通知期限（24小時）內，移除、限制瀏覽、停止播送該廣告或採取其他必要之處置。經查</w:t>
      </w:r>
      <w:r w:rsidR="00D5385C" w:rsidRPr="003B0665">
        <w:rPr>
          <w:rFonts w:ascii="標楷體" w:eastAsia="標楷體" w:hAnsi="標楷體" w:hint="eastAsia"/>
          <w:bCs/>
          <w:szCs w:val="32"/>
        </w:rPr>
        <w:t>，</w:t>
      </w:r>
      <w:r w:rsidR="00725EF2" w:rsidRPr="003B0665">
        <w:rPr>
          <w:rFonts w:ascii="標楷體" w:eastAsia="標楷體" w:hAnsi="標楷體" w:hint="eastAsia"/>
          <w:bCs/>
          <w:szCs w:val="32"/>
        </w:rPr>
        <w:t>「</w:t>
      </w:r>
      <w:r w:rsidRPr="003B0665">
        <w:rPr>
          <w:rFonts w:ascii="標楷體" w:eastAsia="標楷體" w:hAnsi="標楷體"/>
          <w:bCs/>
          <w:szCs w:val="32"/>
        </w:rPr>
        <w:t>網路詐騙通報查詢網</w:t>
      </w:r>
      <w:r w:rsidR="00725EF2" w:rsidRPr="003B0665">
        <w:rPr>
          <w:rFonts w:ascii="標楷體" w:eastAsia="標楷體" w:hAnsi="標楷體" w:hint="eastAsia"/>
          <w:bCs/>
          <w:szCs w:val="32"/>
        </w:rPr>
        <w:t>」</w:t>
      </w:r>
      <w:r w:rsidRPr="003B0665">
        <w:rPr>
          <w:rFonts w:ascii="標楷體" w:eastAsia="標楷體" w:hAnsi="標楷體"/>
          <w:bCs/>
          <w:szCs w:val="32"/>
        </w:rPr>
        <w:t>於接獲通報案件後，依</w:t>
      </w:r>
      <w:r w:rsidRPr="003B0665">
        <w:rPr>
          <w:rFonts w:ascii="標楷體" w:eastAsia="標楷體" w:hAnsi="標楷體" w:hint="eastAsia"/>
          <w:bCs/>
          <w:szCs w:val="32"/>
        </w:rPr>
        <w:t>該</w:t>
      </w:r>
      <w:r w:rsidRPr="003B0665">
        <w:rPr>
          <w:rFonts w:ascii="標楷體" w:eastAsia="標楷體" w:hAnsi="標楷體"/>
          <w:bCs/>
          <w:szCs w:val="32"/>
        </w:rPr>
        <w:t>部規劃之作業流程，係分由各目的事業主管機關至平</w:t>
      </w:r>
      <w:proofErr w:type="gramStart"/>
      <w:r w:rsidRPr="003B0665">
        <w:rPr>
          <w:rFonts w:ascii="標楷體" w:eastAsia="標楷體" w:hAnsi="標楷體"/>
          <w:bCs/>
          <w:szCs w:val="32"/>
        </w:rPr>
        <w:t>臺</w:t>
      </w:r>
      <w:proofErr w:type="gramEnd"/>
      <w:r w:rsidRPr="003B0665">
        <w:rPr>
          <w:rFonts w:ascii="標楷體" w:eastAsia="標楷體" w:hAnsi="標楷體"/>
          <w:bCs/>
          <w:szCs w:val="32"/>
        </w:rPr>
        <w:t>系統審核確認屬詐騙案後，再透過系統通知廣告平</w:t>
      </w:r>
      <w:proofErr w:type="gramStart"/>
      <w:r w:rsidRPr="003B0665">
        <w:rPr>
          <w:rFonts w:ascii="標楷體" w:eastAsia="標楷體" w:hAnsi="標楷體"/>
          <w:bCs/>
          <w:szCs w:val="32"/>
        </w:rPr>
        <w:t>臺</w:t>
      </w:r>
      <w:proofErr w:type="gramEnd"/>
      <w:r w:rsidRPr="003B0665">
        <w:rPr>
          <w:rFonts w:ascii="標楷體" w:eastAsia="標楷體" w:hAnsi="標楷體"/>
          <w:bCs/>
          <w:szCs w:val="32"/>
        </w:rPr>
        <w:t>業者依詐欺犯罪危害防制條例第32條規定移除。</w:t>
      </w:r>
      <w:proofErr w:type="gramStart"/>
      <w:r w:rsidRPr="003B0665">
        <w:rPr>
          <w:rFonts w:ascii="標楷體" w:eastAsia="標楷體" w:hAnsi="標楷體"/>
          <w:bCs/>
          <w:szCs w:val="32"/>
        </w:rPr>
        <w:t>惟</w:t>
      </w:r>
      <w:proofErr w:type="gramEnd"/>
      <w:r w:rsidRPr="003B0665">
        <w:rPr>
          <w:rFonts w:ascii="標楷體" w:eastAsia="標楷體" w:hAnsi="標楷體" w:hint="eastAsia"/>
          <w:bCs/>
          <w:szCs w:val="32"/>
        </w:rPr>
        <w:t>數位發展</w:t>
      </w:r>
      <w:r w:rsidRPr="003B0665">
        <w:rPr>
          <w:rFonts w:ascii="標楷體" w:eastAsia="標楷體" w:hAnsi="標楷體"/>
          <w:bCs/>
          <w:szCs w:val="32"/>
        </w:rPr>
        <w:t>部並未規範各目的事業主管機關完成審核作業時限，經分析113年10月至12月通報案件共計10萬2,675件，</w:t>
      </w:r>
      <w:r w:rsidR="00D5385C" w:rsidRPr="003B0665">
        <w:rPr>
          <w:rFonts w:ascii="標楷體" w:eastAsia="標楷體" w:hAnsi="標楷體"/>
          <w:bCs/>
          <w:szCs w:val="32"/>
        </w:rPr>
        <w:t>截至114年1月16日止，</w:t>
      </w:r>
      <w:r w:rsidRPr="003B0665">
        <w:rPr>
          <w:rFonts w:ascii="標楷體" w:eastAsia="標楷體" w:hAnsi="標楷體"/>
          <w:bCs/>
          <w:szCs w:val="32"/>
        </w:rPr>
        <w:t>尚有8,740件仍未完成審核（表2）。另</w:t>
      </w:r>
      <w:r w:rsidRPr="003B0665">
        <w:rPr>
          <w:rFonts w:ascii="標楷體" w:eastAsia="標楷體" w:hAnsi="標楷體" w:hint="eastAsia"/>
          <w:bCs/>
          <w:szCs w:val="32"/>
        </w:rPr>
        <w:t>該</w:t>
      </w:r>
      <w:r w:rsidRPr="003B0665">
        <w:rPr>
          <w:rFonts w:ascii="標楷體" w:eastAsia="標楷體" w:hAnsi="標楷體"/>
          <w:bCs/>
          <w:szCs w:val="32"/>
        </w:rPr>
        <w:t>部對於透過系統通知廣告平</w:t>
      </w:r>
      <w:proofErr w:type="gramStart"/>
      <w:r w:rsidRPr="003B0665">
        <w:rPr>
          <w:rFonts w:ascii="標楷體" w:eastAsia="標楷體" w:hAnsi="標楷體"/>
          <w:bCs/>
          <w:szCs w:val="32"/>
        </w:rPr>
        <w:t>臺</w:t>
      </w:r>
      <w:proofErr w:type="gramEnd"/>
      <w:r w:rsidRPr="003B0665">
        <w:rPr>
          <w:rFonts w:ascii="標楷體" w:eastAsia="標楷體" w:hAnsi="標楷體"/>
          <w:bCs/>
          <w:szCs w:val="32"/>
        </w:rPr>
        <w:t>業者進行下架之詐騙廣告並無追蹤檢核機制，未能查證平</w:t>
      </w:r>
      <w:proofErr w:type="gramStart"/>
      <w:r w:rsidRPr="003B0665">
        <w:rPr>
          <w:rFonts w:ascii="標楷體" w:eastAsia="標楷體" w:hAnsi="標楷體"/>
          <w:bCs/>
          <w:szCs w:val="32"/>
        </w:rPr>
        <w:t>臺</w:t>
      </w:r>
      <w:proofErr w:type="gramEnd"/>
      <w:r w:rsidRPr="003B0665">
        <w:rPr>
          <w:rFonts w:ascii="標楷體" w:eastAsia="標楷體" w:hAnsi="標楷體"/>
          <w:bCs/>
          <w:szCs w:val="32"/>
        </w:rPr>
        <w:t>業者</w:t>
      </w:r>
      <w:proofErr w:type="gramStart"/>
      <w:r w:rsidRPr="003B0665">
        <w:rPr>
          <w:rFonts w:ascii="標楷體" w:eastAsia="標楷體" w:hAnsi="標楷體"/>
          <w:bCs/>
          <w:szCs w:val="32"/>
        </w:rPr>
        <w:t>是否確依規定</w:t>
      </w:r>
      <w:proofErr w:type="gramEnd"/>
      <w:r w:rsidRPr="003B0665">
        <w:rPr>
          <w:rFonts w:ascii="標楷體" w:eastAsia="標楷體" w:hAnsi="標楷體"/>
          <w:bCs/>
          <w:szCs w:val="32"/>
        </w:rPr>
        <w:t>移除或限制瀏覽，亦欠周妥。經函請</w:t>
      </w:r>
      <w:r w:rsidRPr="003B0665">
        <w:rPr>
          <w:rFonts w:ascii="標楷體" w:eastAsia="標楷體" w:hAnsi="標楷體" w:hint="eastAsia"/>
          <w:bCs/>
          <w:szCs w:val="32"/>
        </w:rPr>
        <w:t>數位發展部</w:t>
      </w:r>
      <w:proofErr w:type="gramStart"/>
      <w:r w:rsidRPr="003B0665">
        <w:rPr>
          <w:rFonts w:ascii="標楷體" w:eastAsia="標楷體" w:hAnsi="標楷體"/>
          <w:bCs/>
          <w:szCs w:val="32"/>
        </w:rPr>
        <w:t>研</w:t>
      </w:r>
      <w:proofErr w:type="gramEnd"/>
      <w:r w:rsidRPr="003B0665">
        <w:rPr>
          <w:rFonts w:ascii="標楷體" w:eastAsia="標楷體" w:hAnsi="標楷體"/>
          <w:bCs/>
          <w:szCs w:val="32"/>
        </w:rPr>
        <w:t>議規範</w:t>
      </w:r>
      <w:r w:rsidR="00176842">
        <w:rPr>
          <w:rFonts w:ascii="標楷體" w:eastAsia="標楷體" w:hAnsi="標楷體" w:hint="eastAsia"/>
          <w:bCs/>
          <w:szCs w:val="32"/>
        </w:rPr>
        <w:t>「</w:t>
      </w:r>
      <w:r w:rsidR="00CD5722">
        <w:rPr>
          <w:rFonts w:ascii="標楷體" w:eastAsia="標楷體" w:hAnsi="標楷體" w:hint="eastAsia"/>
          <w:bCs/>
          <w:szCs w:val="32"/>
        </w:rPr>
        <w:t>網路</w:t>
      </w:r>
      <w:r w:rsidRPr="003B0665">
        <w:rPr>
          <w:rFonts w:ascii="標楷體" w:eastAsia="標楷體" w:hAnsi="標楷體"/>
          <w:bCs/>
          <w:szCs w:val="32"/>
        </w:rPr>
        <w:t>詐騙通報查詢網</w:t>
      </w:r>
      <w:r w:rsidR="00176842">
        <w:rPr>
          <w:rFonts w:ascii="標楷體" w:eastAsia="標楷體" w:hAnsi="標楷體" w:hint="eastAsia"/>
          <w:bCs/>
          <w:szCs w:val="32"/>
        </w:rPr>
        <w:t>」</w:t>
      </w:r>
      <w:r w:rsidRPr="003B0665">
        <w:rPr>
          <w:rFonts w:ascii="標楷體" w:eastAsia="標楷體" w:hAnsi="標楷體"/>
          <w:bCs/>
          <w:szCs w:val="32"/>
        </w:rPr>
        <w:t>相關案件審核時限，並強化下架廣告之追蹤檢</w:t>
      </w:r>
      <w:r w:rsidR="00D5385C" w:rsidRPr="003B0665">
        <w:rPr>
          <w:rFonts w:ascii="標楷體" w:eastAsia="標楷體" w:hAnsi="標楷體"/>
          <w:bCs/>
          <w:szCs w:val="32"/>
        </w:rPr>
        <w:t>核</w:t>
      </w:r>
      <w:r w:rsidRPr="003B0665">
        <w:rPr>
          <w:rFonts w:ascii="標楷體" w:eastAsia="標楷體" w:hAnsi="標楷體"/>
          <w:bCs/>
          <w:szCs w:val="32"/>
        </w:rPr>
        <w:t>機制，以提升防制詐騙廣告政策成效。據復：已請各部會依其業務特性自行訂定處理時程辦理，並透過跨部會會議檢討各部會執行情形。另已與平</w:t>
      </w:r>
      <w:proofErr w:type="gramStart"/>
      <w:r w:rsidRPr="003B0665">
        <w:rPr>
          <w:rFonts w:ascii="標楷體" w:eastAsia="標楷體" w:hAnsi="標楷體"/>
          <w:bCs/>
          <w:szCs w:val="32"/>
        </w:rPr>
        <w:t>臺</w:t>
      </w:r>
      <w:proofErr w:type="gramEnd"/>
      <w:r w:rsidRPr="003B0665">
        <w:rPr>
          <w:rFonts w:ascii="標楷體" w:eastAsia="標楷體" w:hAnsi="標楷體"/>
          <w:bCs/>
          <w:szCs w:val="32"/>
        </w:rPr>
        <w:t>業者討論，後續透過E-mail及API串接回報方式，掌握通報案件後續處理情形，確保詐騙廣告下架</w:t>
      </w:r>
      <w:r w:rsidRPr="003B0665">
        <w:rPr>
          <w:rFonts w:ascii="標楷體" w:eastAsia="標楷體" w:hAnsi="標楷體" w:hint="eastAsia"/>
          <w:bCs/>
          <w:szCs w:val="32"/>
        </w:rPr>
        <w:t>。</w:t>
      </w:r>
    </w:p>
    <w:p w14:paraId="29E62BB5" w14:textId="30F16E71" w:rsidR="000533F0" w:rsidRPr="003B0665" w:rsidRDefault="000533F0" w:rsidP="0084504B">
      <w:pPr>
        <w:overflowPunct w:val="0"/>
        <w:adjustRightInd w:val="0"/>
        <w:snapToGrid w:val="0"/>
        <w:spacing w:line="440" w:lineRule="exact"/>
        <w:ind w:firstLineChars="450" w:firstLine="1081"/>
        <w:jc w:val="both"/>
        <w:rPr>
          <w:rFonts w:ascii="標楷體" w:eastAsia="標楷體" w:hAnsi="標楷體" w:cs="Times New Roman"/>
          <w:szCs w:val="32"/>
        </w:rPr>
      </w:pPr>
      <w:r w:rsidRPr="003B0665">
        <w:rPr>
          <w:rFonts w:ascii="標楷體" w:eastAsia="標楷體" w:hAnsi="標楷體"/>
          <w:b/>
          <w:szCs w:val="24"/>
        </w:rPr>
        <w:t>4</w:t>
      </w:r>
      <w:r w:rsidRPr="003B0665">
        <w:rPr>
          <w:rFonts w:ascii="標楷體" w:eastAsia="標楷體" w:hAnsi="標楷體" w:hint="eastAsia"/>
          <w:b/>
          <w:szCs w:val="24"/>
        </w:rPr>
        <w:t xml:space="preserve">.　</w:t>
      </w:r>
      <w:r w:rsidR="00725EF2" w:rsidRPr="003B0665">
        <w:rPr>
          <w:rFonts w:ascii="標楷體" w:eastAsia="標楷體" w:hAnsi="標楷體" w:hint="eastAsia"/>
          <w:b/>
          <w:szCs w:val="24"/>
        </w:rPr>
        <w:t>「</w:t>
      </w:r>
      <w:r w:rsidRPr="003B0665">
        <w:rPr>
          <w:rFonts w:ascii="標楷體" w:eastAsia="標楷體" w:hAnsi="標楷體" w:hint="eastAsia"/>
          <w:b/>
          <w:szCs w:val="32"/>
        </w:rPr>
        <w:t>網</w:t>
      </w:r>
      <w:r w:rsidRPr="003B0665">
        <w:rPr>
          <w:rFonts w:ascii="標楷體" w:eastAsia="標楷體" w:hAnsi="標楷體" w:hint="eastAsia"/>
          <w:b/>
          <w:bCs/>
        </w:rPr>
        <w:t>路詐騙通報查詢網</w:t>
      </w:r>
      <w:r w:rsidR="00725EF2" w:rsidRPr="003B0665">
        <w:rPr>
          <w:rFonts w:ascii="標楷體" w:eastAsia="標楷體" w:hAnsi="標楷體" w:hint="eastAsia"/>
          <w:b/>
          <w:bCs/>
        </w:rPr>
        <w:t>」</w:t>
      </w:r>
      <w:r w:rsidRPr="003B0665">
        <w:rPr>
          <w:rFonts w:ascii="標楷體" w:eastAsia="標楷體" w:hAnsi="標楷體" w:hint="eastAsia"/>
          <w:b/>
          <w:bCs/>
        </w:rPr>
        <w:t>運用AI自動掃描詐騙廣告範圍及內容不足，</w:t>
      </w:r>
      <w:r w:rsidR="003C3226" w:rsidRPr="003B0665">
        <w:rPr>
          <w:rFonts w:ascii="標楷體" w:eastAsia="標楷體" w:hAnsi="標楷體" w:hint="eastAsia"/>
          <w:b/>
          <w:bCs/>
        </w:rPr>
        <w:t>存有詐騙廣告防堵漏洞</w:t>
      </w:r>
      <w:r w:rsidRPr="003B0665">
        <w:rPr>
          <w:rFonts w:ascii="標楷體" w:eastAsia="標楷體" w:hAnsi="標楷體" w:hint="eastAsia"/>
          <w:b/>
          <w:bCs/>
        </w:rPr>
        <w:t>，允宜</w:t>
      </w:r>
      <w:proofErr w:type="gramStart"/>
      <w:r w:rsidRPr="003B0665">
        <w:rPr>
          <w:rFonts w:ascii="標楷體" w:eastAsia="標楷體" w:hAnsi="標楷體" w:hint="eastAsia"/>
          <w:b/>
          <w:bCs/>
        </w:rPr>
        <w:t>研</w:t>
      </w:r>
      <w:proofErr w:type="gramEnd"/>
      <w:r w:rsidRPr="003B0665">
        <w:rPr>
          <w:rFonts w:ascii="標楷體" w:eastAsia="標楷體" w:hAnsi="標楷體" w:hint="eastAsia"/>
          <w:b/>
          <w:bCs/>
        </w:rPr>
        <w:t>謀改善，以提升詐騙廣告攔截效能：</w:t>
      </w:r>
      <w:proofErr w:type="gramStart"/>
      <w:r w:rsidRPr="003B0665">
        <w:rPr>
          <w:rFonts w:ascii="標楷體" w:eastAsia="標楷體" w:hAnsi="標楷體"/>
          <w:bCs/>
        </w:rPr>
        <w:t>數產署</w:t>
      </w:r>
      <w:proofErr w:type="gramEnd"/>
      <w:r w:rsidRPr="003B0665">
        <w:rPr>
          <w:rFonts w:ascii="標楷體" w:eastAsia="標楷體" w:hAnsi="標楷體"/>
          <w:bCs/>
        </w:rPr>
        <w:t>為及時防止詐騙廣告流竄於網路，於</w:t>
      </w:r>
      <w:r w:rsidR="00725EF2" w:rsidRPr="003B0665">
        <w:rPr>
          <w:rFonts w:ascii="標楷體" w:eastAsia="標楷體" w:hAnsi="標楷體" w:hint="eastAsia"/>
          <w:bCs/>
        </w:rPr>
        <w:t>「</w:t>
      </w:r>
      <w:r w:rsidRPr="003B0665">
        <w:rPr>
          <w:rFonts w:ascii="標楷體" w:eastAsia="標楷體" w:hAnsi="標楷體"/>
          <w:bCs/>
        </w:rPr>
        <w:t>網路詐騙通報查詢網</w:t>
      </w:r>
      <w:r w:rsidR="00725EF2" w:rsidRPr="003B0665">
        <w:rPr>
          <w:rFonts w:ascii="標楷體" w:eastAsia="標楷體" w:hAnsi="標楷體" w:hint="eastAsia"/>
          <w:bCs/>
        </w:rPr>
        <w:t>」</w:t>
      </w:r>
      <w:r w:rsidRPr="003B0665">
        <w:rPr>
          <w:rFonts w:ascii="標楷體" w:eastAsia="標楷體" w:hAnsi="標楷體"/>
          <w:bCs/>
        </w:rPr>
        <w:t>內運用</w:t>
      </w:r>
      <w:r w:rsidR="00841F4C">
        <w:rPr>
          <w:rFonts w:ascii="標楷體" w:eastAsia="標楷體" w:hAnsi="標楷體"/>
          <w:bCs/>
        </w:rPr>
        <w:t>行政</w:t>
      </w:r>
      <w:r w:rsidR="006B2E19">
        <w:rPr>
          <w:rFonts w:ascii="標楷體" w:eastAsia="標楷體" w:hAnsi="標楷體"/>
          <w:bCs/>
        </w:rPr>
        <w:t>法人</w:t>
      </w:r>
      <w:r w:rsidRPr="003B0665">
        <w:rPr>
          <w:rFonts w:ascii="標楷體" w:eastAsia="標楷體" w:hAnsi="標楷體"/>
          <w:bCs/>
        </w:rPr>
        <w:t>國家資通安全研究院開發之AI自動化掃描機制監測網路詐騙訊息，透過廣告數據分析，過濾疑似詐騙廣告並通報下架，以降低詐騙資訊傳播風險。惟AI自動掃描詐騙訊息之對象，僅為</w:t>
      </w:r>
      <w:r w:rsidR="00756572" w:rsidRPr="003B0665">
        <w:rPr>
          <w:rFonts w:ascii="標楷體" w:eastAsia="標楷體" w:hAnsi="標楷體" w:hint="eastAsia"/>
          <w:szCs w:val="32"/>
        </w:rPr>
        <w:t>Meta Platforms, Inc.</w:t>
      </w:r>
      <w:r w:rsidRPr="003B0665">
        <w:rPr>
          <w:rFonts w:ascii="標楷體" w:eastAsia="標楷體" w:hAnsi="標楷體"/>
          <w:bCs/>
        </w:rPr>
        <w:t>公司旗下之廣告檔案庫（如Facebook、Instagram等），未涵蓋其他廣告平</w:t>
      </w:r>
      <w:proofErr w:type="gramStart"/>
      <w:r w:rsidRPr="003B0665">
        <w:rPr>
          <w:rFonts w:ascii="標楷體" w:eastAsia="標楷體" w:hAnsi="標楷體"/>
          <w:bCs/>
        </w:rPr>
        <w:t>臺</w:t>
      </w:r>
      <w:proofErr w:type="gramEnd"/>
      <w:r w:rsidRPr="003B0665">
        <w:rPr>
          <w:rFonts w:ascii="標楷體" w:eastAsia="標楷體" w:hAnsi="標楷體"/>
          <w:bCs/>
        </w:rPr>
        <w:t>與社群媒體，如Google、YouTube、LINE、TikTok等，尚欠</w:t>
      </w:r>
      <w:r w:rsidR="00D5385C" w:rsidRPr="003B0665">
        <w:rPr>
          <w:rFonts w:ascii="標楷體" w:eastAsia="標楷體" w:hAnsi="標楷體"/>
          <w:bCs/>
        </w:rPr>
        <w:t>周全</w:t>
      </w:r>
      <w:r w:rsidRPr="003B0665">
        <w:rPr>
          <w:rFonts w:ascii="標楷體" w:eastAsia="標楷體" w:hAnsi="標楷體"/>
          <w:bCs/>
        </w:rPr>
        <w:t>。另AI自動掃描機制僅限廣告檔案庫內之文字資訊，未納入圖片、影片、動態影像等多媒體訊息，</w:t>
      </w:r>
      <w:proofErr w:type="gramStart"/>
      <w:r w:rsidRPr="003B0665">
        <w:rPr>
          <w:rFonts w:ascii="標楷體" w:eastAsia="標楷體" w:hAnsi="標楷體"/>
          <w:bCs/>
        </w:rPr>
        <w:t>鑑</w:t>
      </w:r>
      <w:proofErr w:type="gramEnd"/>
      <w:r w:rsidRPr="003B0665">
        <w:rPr>
          <w:rFonts w:ascii="標楷體" w:eastAsia="標楷體" w:hAnsi="標楷體"/>
          <w:bCs/>
        </w:rPr>
        <w:t>於詐騙手法日趨多樣化，詐騙集團已廣泛運用圖片式廣告（如假冒名人推薦詐騙）、短影片（如投資詐騙）、動態影像等方式傳遞詐騙訊息，現階段AI掃描機制涵蓋內容不</w:t>
      </w:r>
      <w:r w:rsidRPr="003B0665">
        <w:rPr>
          <w:rFonts w:ascii="標楷體" w:eastAsia="標楷體" w:hAnsi="標楷體"/>
          <w:bCs/>
        </w:rPr>
        <w:lastRenderedPageBreak/>
        <w:t>足，</w:t>
      </w:r>
      <w:r w:rsidR="003C3226" w:rsidRPr="003B0665">
        <w:rPr>
          <w:rFonts w:ascii="標楷體" w:eastAsia="標楷體" w:hAnsi="標楷體" w:hint="eastAsia"/>
          <w:bCs/>
        </w:rPr>
        <w:t>存有詐騙廣告防堵漏洞等情事</w:t>
      </w:r>
      <w:r w:rsidRPr="003B0665">
        <w:rPr>
          <w:rFonts w:ascii="標楷體" w:eastAsia="標楷體" w:hAnsi="標楷體"/>
          <w:bCs/>
        </w:rPr>
        <w:t>，經函請數位發展部督促</w:t>
      </w:r>
      <w:proofErr w:type="gramStart"/>
      <w:r w:rsidRPr="003B0665">
        <w:rPr>
          <w:rFonts w:ascii="標楷體" w:eastAsia="標楷體" w:hAnsi="標楷體"/>
          <w:bCs/>
        </w:rPr>
        <w:t>數產署研</w:t>
      </w:r>
      <w:proofErr w:type="gramEnd"/>
      <w:r w:rsidRPr="003B0665">
        <w:rPr>
          <w:rFonts w:ascii="標楷體" w:eastAsia="標楷體" w:hAnsi="標楷體"/>
          <w:bCs/>
        </w:rPr>
        <w:t>議改善，以提升</w:t>
      </w:r>
      <w:r w:rsidR="00725EF2" w:rsidRPr="003B0665">
        <w:rPr>
          <w:rFonts w:ascii="標楷體" w:eastAsia="標楷體" w:hAnsi="標楷體" w:hint="eastAsia"/>
          <w:bCs/>
        </w:rPr>
        <w:t>「</w:t>
      </w:r>
      <w:r w:rsidRPr="003B0665">
        <w:rPr>
          <w:rFonts w:ascii="標楷體" w:eastAsia="標楷體" w:hAnsi="標楷體"/>
          <w:bCs/>
        </w:rPr>
        <w:t>網路詐騙通報查詢網</w:t>
      </w:r>
      <w:r w:rsidR="00725EF2" w:rsidRPr="003B0665">
        <w:rPr>
          <w:rFonts w:ascii="標楷體" w:eastAsia="標楷體" w:hAnsi="標楷體" w:hint="eastAsia"/>
          <w:bCs/>
        </w:rPr>
        <w:t>」</w:t>
      </w:r>
      <w:r w:rsidRPr="003B0665">
        <w:rPr>
          <w:rFonts w:ascii="標楷體" w:eastAsia="標楷體" w:hAnsi="標楷體"/>
          <w:bCs/>
        </w:rPr>
        <w:t>攔截詐騙廣告效能。據復：已於</w:t>
      </w:r>
      <w:proofErr w:type="gramStart"/>
      <w:r w:rsidRPr="003B0665">
        <w:rPr>
          <w:rFonts w:ascii="標楷體" w:eastAsia="標楷體" w:hAnsi="標楷體"/>
          <w:bCs/>
        </w:rPr>
        <w:t>114</w:t>
      </w:r>
      <w:proofErr w:type="gramEnd"/>
      <w:r w:rsidRPr="003B0665">
        <w:rPr>
          <w:rFonts w:ascii="標楷體" w:eastAsia="標楷體" w:hAnsi="標楷體"/>
          <w:bCs/>
        </w:rPr>
        <w:t>年度防詐相關計畫項下強化AI技術應用，包含建置多模態詐騙風險分析模型，實現更準確之詐騙風險預測與即時攔截；發展影音</w:t>
      </w:r>
      <w:proofErr w:type="gramStart"/>
      <w:r w:rsidRPr="003B0665">
        <w:rPr>
          <w:rFonts w:ascii="標楷體" w:eastAsia="標楷體" w:hAnsi="標楷體"/>
          <w:bCs/>
        </w:rPr>
        <w:t>與深偽內容</w:t>
      </w:r>
      <w:proofErr w:type="gramEnd"/>
      <w:r w:rsidRPr="003B0665">
        <w:rPr>
          <w:rFonts w:ascii="標楷體" w:eastAsia="標楷體" w:hAnsi="標楷體"/>
          <w:bCs/>
        </w:rPr>
        <w:t>偵測技術，提升偵測廣度；導入大數據與社群分析進行詐騙行為研究，建立風險關聯模型等。</w:t>
      </w:r>
    </w:p>
    <w:p w14:paraId="1871B31B" w14:textId="6C98EA84" w:rsidR="001E3854" w:rsidRPr="003B0665" w:rsidRDefault="00975D5C" w:rsidP="00252378">
      <w:pPr>
        <w:overflowPunct w:val="0"/>
        <w:adjustRightInd w:val="0"/>
        <w:snapToGrid w:val="0"/>
        <w:spacing w:beforeLines="20" w:before="72" w:afterLines="20" w:after="72" w:line="440" w:lineRule="exact"/>
        <w:ind w:firstLineChars="200" w:firstLine="561"/>
        <w:jc w:val="both"/>
        <w:outlineLvl w:val="1"/>
        <w:rPr>
          <w:rFonts w:ascii="標楷體" w:eastAsia="標楷體" w:hAnsi="標楷體"/>
          <w:szCs w:val="32"/>
        </w:rPr>
      </w:pPr>
      <w:r w:rsidRPr="003B0665">
        <w:rPr>
          <w:rFonts w:ascii="標楷體" w:eastAsia="標楷體" w:hAnsi="標楷體" w:hint="eastAsia"/>
          <w:b/>
          <w:sz w:val="28"/>
          <w:szCs w:val="32"/>
        </w:rPr>
        <w:t xml:space="preserve">（三）　</w:t>
      </w:r>
      <w:r w:rsidR="006E25D6" w:rsidRPr="003B0665">
        <w:rPr>
          <w:rFonts w:ascii="標楷體" w:eastAsia="標楷體" w:hAnsi="標楷體" w:hint="eastAsia"/>
          <w:b/>
          <w:bCs/>
          <w:sz w:val="28"/>
          <w:szCs w:val="28"/>
        </w:rPr>
        <w:t>推動智慧政府服務相關計畫已獲初步成果，惟我國公共服務數位化之國際</w:t>
      </w:r>
      <w:r w:rsidR="007944FF" w:rsidRPr="003B0665">
        <w:rPr>
          <w:rFonts w:ascii="標楷體" w:eastAsia="標楷體" w:hAnsi="標楷體" w:hint="eastAsia"/>
          <w:b/>
          <w:bCs/>
          <w:sz w:val="28"/>
          <w:szCs w:val="28"/>
        </w:rPr>
        <w:t>評比</w:t>
      </w:r>
      <w:r w:rsidR="006E25D6" w:rsidRPr="003B0665">
        <w:rPr>
          <w:rFonts w:ascii="標楷體" w:eastAsia="標楷體" w:hAnsi="標楷體" w:hint="eastAsia"/>
          <w:b/>
          <w:bCs/>
          <w:sz w:val="28"/>
          <w:szCs w:val="28"/>
        </w:rPr>
        <w:t>排名持續下滑</w:t>
      </w:r>
      <w:r w:rsidR="002A4FBC" w:rsidRPr="003B0665">
        <w:rPr>
          <w:rFonts w:ascii="標楷體" w:eastAsia="標楷體" w:hAnsi="標楷體" w:hint="eastAsia"/>
          <w:b/>
          <w:bCs/>
          <w:sz w:val="28"/>
          <w:szCs w:val="28"/>
        </w:rPr>
        <w:t>，</w:t>
      </w:r>
      <w:r w:rsidR="006E25D6" w:rsidRPr="003B0665">
        <w:rPr>
          <w:rFonts w:ascii="標楷體" w:eastAsia="標楷體" w:hAnsi="標楷體" w:hint="eastAsia"/>
          <w:b/>
          <w:bCs/>
          <w:sz w:val="28"/>
          <w:szCs w:val="28"/>
        </w:rPr>
        <w:t>政府單一入口服務網可</w:t>
      </w:r>
      <w:proofErr w:type="gramStart"/>
      <w:r w:rsidR="006E25D6" w:rsidRPr="003B0665">
        <w:rPr>
          <w:rFonts w:ascii="標楷體" w:eastAsia="標楷體" w:hAnsi="標楷體" w:hint="eastAsia"/>
          <w:b/>
          <w:bCs/>
          <w:sz w:val="28"/>
          <w:szCs w:val="28"/>
        </w:rPr>
        <w:t>提供線上申辦</w:t>
      </w:r>
      <w:proofErr w:type="gramEnd"/>
      <w:r w:rsidR="006E25D6" w:rsidRPr="003B0665">
        <w:rPr>
          <w:rFonts w:ascii="標楷體" w:eastAsia="標楷體" w:hAnsi="標楷體" w:hint="eastAsia"/>
          <w:b/>
          <w:bCs/>
          <w:sz w:val="28"/>
          <w:szCs w:val="28"/>
        </w:rPr>
        <w:t>服務項目比率未</w:t>
      </w:r>
      <w:r w:rsidR="00762D4B" w:rsidRPr="003B0665">
        <w:rPr>
          <w:rFonts w:ascii="標楷體" w:eastAsia="標楷體" w:hAnsi="標楷體" w:hint="eastAsia"/>
          <w:b/>
          <w:bCs/>
          <w:sz w:val="28"/>
          <w:szCs w:val="28"/>
        </w:rPr>
        <w:t>及</w:t>
      </w:r>
      <w:proofErr w:type="gramStart"/>
      <w:r w:rsidR="006E25D6" w:rsidRPr="003B0665">
        <w:rPr>
          <w:rFonts w:ascii="標楷體" w:eastAsia="標楷體" w:hAnsi="標楷體" w:hint="eastAsia"/>
          <w:b/>
          <w:bCs/>
          <w:sz w:val="28"/>
          <w:szCs w:val="28"/>
        </w:rPr>
        <w:t>5成</w:t>
      </w:r>
      <w:proofErr w:type="gramEnd"/>
      <w:r w:rsidR="00D76C8C" w:rsidRPr="003B0665">
        <w:rPr>
          <w:rFonts w:ascii="標楷體" w:eastAsia="標楷體" w:hAnsi="標楷體" w:hint="eastAsia"/>
          <w:b/>
          <w:bCs/>
          <w:sz w:val="28"/>
          <w:szCs w:val="28"/>
        </w:rPr>
        <w:t>，</w:t>
      </w:r>
      <w:r w:rsidR="003C3CA4" w:rsidRPr="003B0665">
        <w:rPr>
          <w:rFonts w:ascii="標楷體" w:eastAsia="標楷體" w:hAnsi="標楷體" w:hint="eastAsia"/>
          <w:b/>
          <w:bCs/>
          <w:sz w:val="28"/>
          <w:szCs w:val="28"/>
        </w:rPr>
        <w:t>又</w:t>
      </w:r>
      <w:r w:rsidR="00D76C8C" w:rsidRPr="003B0665">
        <w:rPr>
          <w:rFonts w:ascii="標楷體" w:eastAsia="標楷體" w:hAnsi="標楷體" w:hint="eastAsia"/>
          <w:b/>
          <w:bCs/>
          <w:sz w:val="28"/>
          <w:szCs w:val="28"/>
        </w:rPr>
        <w:t>網站管理</w:t>
      </w:r>
      <w:proofErr w:type="gramStart"/>
      <w:r w:rsidR="00D76C8C" w:rsidRPr="003B0665">
        <w:rPr>
          <w:rFonts w:ascii="標楷體" w:eastAsia="標楷體" w:hAnsi="標楷體" w:hint="eastAsia"/>
          <w:b/>
          <w:bCs/>
          <w:sz w:val="28"/>
          <w:szCs w:val="28"/>
        </w:rPr>
        <w:t>未盡周妥</w:t>
      </w:r>
      <w:proofErr w:type="gramEnd"/>
      <w:r w:rsidR="00D76C8C" w:rsidRPr="003B0665">
        <w:rPr>
          <w:rFonts w:ascii="標楷體" w:eastAsia="標楷體" w:hAnsi="標楷體" w:hint="eastAsia"/>
          <w:b/>
          <w:bCs/>
          <w:sz w:val="28"/>
          <w:szCs w:val="28"/>
        </w:rPr>
        <w:t>，致有重要服務漏未連結、錯誤或失效等情事；</w:t>
      </w:r>
      <w:r w:rsidR="003C3CA4" w:rsidRPr="003B0665">
        <w:rPr>
          <w:rFonts w:ascii="標楷體" w:eastAsia="標楷體" w:hAnsi="標楷體" w:hint="eastAsia"/>
          <w:b/>
          <w:bCs/>
          <w:sz w:val="28"/>
          <w:szCs w:val="28"/>
        </w:rPr>
        <w:t>我的E政府及政府資料開放平</w:t>
      </w:r>
      <w:proofErr w:type="gramStart"/>
      <w:r w:rsidR="003C3CA4" w:rsidRPr="003B0665">
        <w:rPr>
          <w:rFonts w:ascii="標楷體" w:eastAsia="標楷體" w:hAnsi="標楷體" w:hint="eastAsia"/>
          <w:b/>
          <w:bCs/>
          <w:sz w:val="28"/>
          <w:szCs w:val="28"/>
        </w:rPr>
        <w:t>臺</w:t>
      </w:r>
      <w:proofErr w:type="gramEnd"/>
      <w:r w:rsidR="00D76C8C" w:rsidRPr="003B0665">
        <w:rPr>
          <w:rFonts w:ascii="標楷體" w:eastAsia="標楷體" w:hAnsi="標楷體" w:hint="eastAsia"/>
          <w:b/>
          <w:bCs/>
          <w:sz w:val="28"/>
          <w:szCs w:val="28"/>
        </w:rPr>
        <w:t>網站</w:t>
      </w:r>
      <w:r w:rsidR="003C3CA4" w:rsidRPr="003B0665">
        <w:rPr>
          <w:rFonts w:ascii="標楷體" w:eastAsia="標楷體" w:hAnsi="標楷體" w:hint="eastAsia"/>
          <w:b/>
          <w:bCs/>
          <w:sz w:val="28"/>
          <w:szCs w:val="28"/>
        </w:rPr>
        <w:t>資料</w:t>
      </w:r>
      <w:r w:rsidR="002A4FBC" w:rsidRPr="003B0665">
        <w:rPr>
          <w:rFonts w:ascii="標楷體" w:eastAsia="標楷體" w:hAnsi="標楷體" w:hint="eastAsia"/>
          <w:b/>
          <w:bCs/>
          <w:sz w:val="28"/>
          <w:szCs w:val="28"/>
        </w:rPr>
        <w:t>搜尋功能</w:t>
      </w:r>
      <w:r w:rsidR="00D76C8C" w:rsidRPr="003B0665">
        <w:rPr>
          <w:rFonts w:ascii="標楷體" w:eastAsia="標楷體" w:hAnsi="標楷體" w:hint="eastAsia"/>
          <w:b/>
          <w:bCs/>
          <w:sz w:val="28"/>
          <w:szCs w:val="28"/>
        </w:rPr>
        <w:t>友善程度不足</w:t>
      </w:r>
      <w:proofErr w:type="gramStart"/>
      <w:r w:rsidR="00D76C8C" w:rsidRPr="003B0665">
        <w:rPr>
          <w:rFonts w:ascii="標楷體" w:eastAsia="標楷體" w:hAnsi="標楷體" w:hint="eastAsia"/>
          <w:b/>
          <w:bCs/>
          <w:sz w:val="28"/>
          <w:szCs w:val="28"/>
        </w:rPr>
        <w:t>或欠精準</w:t>
      </w:r>
      <w:proofErr w:type="gramEnd"/>
      <w:r w:rsidR="002A4FBC" w:rsidRPr="003B0665">
        <w:rPr>
          <w:rFonts w:ascii="標楷體" w:eastAsia="標楷體" w:hAnsi="標楷體" w:hint="eastAsia"/>
          <w:b/>
          <w:bCs/>
          <w:sz w:val="28"/>
          <w:szCs w:val="28"/>
        </w:rPr>
        <w:t>，</w:t>
      </w:r>
      <w:r w:rsidR="001C7A91" w:rsidRPr="003B0665">
        <w:rPr>
          <w:rFonts w:ascii="標楷體" w:eastAsia="標楷體" w:hAnsi="標楷體" w:hint="eastAsia"/>
          <w:b/>
          <w:bCs/>
          <w:sz w:val="28"/>
          <w:szCs w:val="28"/>
        </w:rPr>
        <w:t>影響民眾使用便利性，均待</w:t>
      </w:r>
      <w:proofErr w:type="gramStart"/>
      <w:r w:rsidR="002A4FBC" w:rsidRPr="003B0665">
        <w:rPr>
          <w:rFonts w:ascii="標楷體" w:eastAsia="標楷體" w:hAnsi="標楷體" w:hint="eastAsia"/>
          <w:b/>
          <w:bCs/>
          <w:sz w:val="28"/>
          <w:szCs w:val="28"/>
        </w:rPr>
        <w:t>研</w:t>
      </w:r>
      <w:proofErr w:type="gramEnd"/>
      <w:r w:rsidR="002A4FBC" w:rsidRPr="003B0665">
        <w:rPr>
          <w:rFonts w:ascii="標楷體" w:eastAsia="標楷體" w:hAnsi="標楷體" w:hint="eastAsia"/>
          <w:b/>
          <w:bCs/>
          <w:sz w:val="28"/>
          <w:szCs w:val="28"/>
        </w:rPr>
        <w:t>謀改善，以提升政府數位服務效能</w:t>
      </w:r>
      <w:r w:rsidR="0091168A" w:rsidRPr="003B0665">
        <w:rPr>
          <w:rFonts w:ascii="標楷體" w:eastAsia="標楷體" w:hAnsi="標楷體" w:hint="eastAsia"/>
          <w:b/>
          <w:bCs/>
          <w:sz w:val="28"/>
          <w:szCs w:val="28"/>
        </w:rPr>
        <w:t>。</w:t>
      </w:r>
    </w:p>
    <w:p w14:paraId="54D13177" w14:textId="21D1B013" w:rsidR="00746CF4" w:rsidRPr="006B2E19" w:rsidRDefault="00F364F9" w:rsidP="00252378">
      <w:pPr>
        <w:overflowPunct w:val="0"/>
        <w:adjustRightInd w:val="0"/>
        <w:snapToGrid w:val="0"/>
        <w:spacing w:line="440" w:lineRule="exact"/>
        <w:ind w:firstLineChars="200" w:firstLine="476"/>
        <w:jc w:val="both"/>
        <w:rPr>
          <w:rFonts w:ascii="標楷體" w:eastAsia="標楷體" w:hAnsi="標楷體"/>
          <w:spacing w:val="-1"/>
          <w:szCs w:val="24"/>
        </w:rPr>
      </w:pPr>
      <w:r w:rsidRPr="006B2E19">
        <w:rPr>
          <w:rFonts w:ascii="標楷體" w:eastAsia="標楷體" w:hAnsi="標楷體" w:cs="Times New Roman" w:hint="eastAsia"/>
          <w:spacing w:val="-1"/>
          <w:kern w:val="0"/>
          <w:szCs w:val="32"/>
        </w:rPr>
        <w:t>政府為接軌世界主要國家推動數位服務轉型趨勢，推動智慧國家方案（2021</w:t>
      </w:r>
      <w:r w:rsidR="009D6B89" w:rsidRPr="009D6B89">
        <w:rPr>
          <w:rFonts w:ascii="標楷體" w:eastAsia="標楷體" w:hAnsi="標楷體" w:hint="eastAsia"/>
          <w:szCs w:val="24"/>
        </w:rPr>
        <w:t>－</w:t>
      </w:r>
      <w:r w:rsidRPr="006B2E19">
        <w:rPr>
          <w:rFonts w:ascii="標楷體" w:eastAsia="標楷體" w:hAnsi="標楷體" w:cs="Times New Roman" w:hint="eastAsia"/>
          <w:spacing w:val="-1"/>
          <w:kern w:val="0"/>
          <w:szCs w:val="32"/>
        </w:rPr>
        <w:t>2025年</w:t>
      </w:r>
      <w:r w:rsidRPr="006B2E19">
        <w:rPr>
          <w:rFonts w:ascii="標楷體" w:eastAsia="標楷體" w:hAnsi="標楷體" w:hint="eastAsia"/>
          <w:spacing w:val="-1"/>
          <w:szCs w:val="24"/>
        </w:rPr>
        <w:t>），依政策任務分為數位基盤、數位創新、數位治理及數位包容4</w:t>
      </w:r>
      <w:r w:rsidRPr="006B2E19">
        <w:rPr>
          <w:rFonts w:ascii="標楷體" w:eastAsia="標楷體" w:hAnsi="標楷體"/>
          <w:spacing w:val="-1"/>
          <w:szCs w:val="24"/>
        </w:rPr>
        <w:t>個</w:t>
      </w:r>
      <w:r w:rsidRPr="006B2E19">
        <w:rPr>
          <w:rFonts w:ascii="標楷體" w:eastAsia="標楷體" w:hAnsi="標楷體" w:hint="eastAsia"/>
          <w:spacing w:val="-1"/>
          <w:szCs w:val="24"/>
        </w:rPr>
        <w:t>分組，</w:t>
      </w:r>
      <w:r w:rsidRPr="006B2E19">
        <w:rPr>
          <w:rFonts w:ascii="標楷體" w:eastAsia="標楷體" w:hAnsi="標楷體" w:cs="Times New Roman" w:hint="eastAsia"/>
          <w:spacing w:val="-1"/>
          <w:kern w:val="0"/>
          <w:szCs w:val="24"/>
        </w:rPr>
        <w:t>其中數位治理構面，</w:t>
      </w:r>
      <w:r w:rsidR="003C3CA4" w:rsidRPr="006B2E19">
        <w:rPr>
          <w:rFonts w:ascii="標楷體" w:eastAsia="標楷體" w:hAnsi="標楷體" w:cs="Times New Roman" w:hint="eastAsia"/>
          <w:spacing w:val="-1"/>
          <w:kern w:val="0"/>
          <w:szCs w:val="24"/>
        </w:rPr>
        <w:t>數位發展部規劃將</w:t>
      </w:r>
      <w:r w:rsidR="003F1420" w:rsidRPr="006B2E19">
        <w:rPr>
          <w:rFonts w:ascii="標楷體" w:eastAsia="標楷體" w:hAnsi="標楷體" w:cs="Times New Roman" w:hint="eastAsia"/>
          <w:spacing w:val="-1"/>
          <w:kern w:val="0"/>
          <w:szCs w:val="24"/>
        </w:rPr>
        <w:t>以</w:t>
      </w:r>
      <w:r w:rsidRPr="006B2E19">
        <w:rPr>
          <w:rFonts w:ascii="標楷體" w:eastAsia="標楷體" w:hAnsi="標楷體" w:cs="Times New Roman" w:hint="eastAsia"/>
          <w:spacing w:val="-1"/>
          <w:kern w:val="0"/>
          <w:szCs w:val="32"/>
        </w:rPr>
        <w:t>網際網路為基礎之政府業務電子化服務，提升為「以資料為核心」及「民眾需求導向」之智慧政府服務，並投入經費約</w:t>
      </w:r>
      <w:r w:rsidRPr="006B2E19">
        <w:rPr>
          <w:rFonts w:ascii="標楷體" w:eastAsia="標楷體" w:hAnsi="標楷體" w:cs="Times New Roman"/>
          <w:spacing w:val="-1"/>
          <w:kern w:val="0"/>
          <w:szCs w:val="32"/>
        </w:rPr>
        <w:t>75</w:t>
      </w:r>
      <w:r w:rsidR="006B2E19" w:rsidRPr="006B2E19">
        <w:rPr>
          <w:rFonts w:ascii="標楷體" w:eastAsia="標楷體" w:hAnsi="標楷體" w:cs="Times New Roman"/>
          <w:spacing w:val="-1"/>
          <w:kern w:val="0"/>
          <w:szCs w:val="32"/>
        </w:rPr>
        <w:t>億</w:t>
      </w:r>
      <w:r w:rsidRPr="006B2E19">
        <w:rPr>
          <w:rFonts w:ascii="標楷體" w:eastAsia="標楷體" w:hAnsi="標楷體" w:cs="Times New Roman"/>
          <w:spacing w:val="-1"/>
          <w:kern w:val="0"/>
          <w:szCs w:val="32"/>
        </w:rPr>
        <w:t>1</w:t>
      </w:r>
      <w:r w:rsidR="006B2E19" w:rsidRPr="006B2E19">
        <w:rPr>
          <w:rFonts w:ascii="標楷體" w:eastAsia="標楷體" w:hAnsi="標楷體" w:cs="Times New Roman"/>
          <w:spacing w:val="-1"/>
          <w:kern w:val="0"/>
          <w:szCs w:val="32"/>
        </w:rPr>
        <w:t>,435萬餘</w:t>
      </w:r>
      <w:r w:rsidRPr="006B2E19">
        <w:rPr>
          <w:rFonts w:ascii="標楷體" w:eastAsia="標楷體" w:hAnsi="標楷體" w:cs="Times New Roman" w:hint="eastAsia"/>
          <w:spacing w:val="-1"/>
          <w:kern w:val="0"/>
          <w:szCs w:val="32"/>
        </w:rPr>
        <w:t>元辦理服務型智慧政府2.0推動計畫（110至114年）</w:t>
      </w:r>
      <w:r w:rsidR="006C0DB6" w:rsidRPr="006B2E19">
        <w:rPr>
          <w:rFonts w:ascii="標楷體" w:eastAsia="標楷體" w:hAnsi="標楷體" w:cs="Times New Roman" w:hint="eastAsia"/>
          <w:spacing w:val="-1"/>
          <w:kern w:val="0"/>
          <w:szCs w:val="32"/>
        </w:rPr>
        <w:t>，</w:t>
      </w:r>
      <w:r w:rsidR="006A00DF" w:rsidRPr="006B2E19">
        <w:rPr>
          <w:rFonts w:ascii="標楷體" w:eastAsia="標楷體" w:hAnsi="標楷體" w:cs="Times New Roman" w:hint="eastAsia"/>
          <w:spacing w:val="-1"/>
          <w:kern w:val="0"/>
          <w:szCs w:val="32"/>
        </w:rPr>
        <w:t>其中「</w:t>
      </w:r>
      <w:r w:rsidR="006A00DF" w:rsidRPr="006B2E19">
        <w:rPr>
          <w:rFonts w:ascii="標楷體" w:eastAsia="標楷體" w:hAnsi="標楷體" w:cs="Times New Roman"/>
          <w:spacing w:val="-1"/>
          <w:kern w:val="0"/>
          <w:szCs w:val="32"/>
        </w:rPr>
        <w:t>我的E政府</w:t>
      </w:r>
      <w:r w:rsidR="006A00DF" w:rsidRPr="006B2E19">
        <w:rPr>
          <w:rFonts w:ascii="標楷體" w:eastAsia="標楷體" w:hAnsi="標楷體" w:cs="Times New Roman" w:hint="eastAsia"/>
          <w:spacing w:val="-1"/>
          <w:kern w:val="0"/>
          <w:szCs w:val="32"/>
        </w:rPr>
        <w:t>」</w:t>
      </w:r>
      <w:r w:rsidR="006A00DF" w:rsidRPr="006B2E19">
        <w:rPr>
          <w:rFonts w:ascii="標楷體" w:eastAsia="標楷體" w:hAnsi="標楷體" w:cs="Times New Roman"/>
          <w:spacing w:val="-1"/>
          <w:kern w:val="0"/>
          <w:szCs w:val="32"/>
        </w:rPr>
        <w:t>入口網從民眾需求觀點出發，以人生歷程及生活領域為主軸，集中列示各政府機關申辦服務</w:t>
      </w:r>
      <w:r w:rsidR="003F1420" w:rsidRPr="006B2E19">
        <w:rPr>
          <w:rFonts w:ascii="標楷體" w:eastAsia="標楷體" w:hAnsi="標楷體" w:cs="Times New Roman" w:hint="eastAsia"/>
          <w:spacing w:val="-1"/>
          <w:kern w:val="0"/>
          <w:szCs w:val="32"/>
        </w:rPr>
        <w:t>項目</w:t>
      </w:r>
      <w:r w:rsidR="006A00DF" w:rsidRPr="006B2E19">
        <w:rPr>
          <w:rFonts w:ascii="標楷體" w:eastAsia="標楷體" w:hAnsi="標楷體" w:cs="Times New Roman" w:hint="eastAsia"/>
          <w:spacing w:val="-1"/>
          <w:kern w:val="0"/>
          <w:szCs w:val="32"/>
        </w:rPr>
        <w:t>，另為</w:t>
      </w:r>
      <w:r w:rsidR="006A00DF" w:rsidRPr="006B2E19">
        <w:rPr>
          <w:rFonts w:ascii="標楷體" w:eastAsia="標楷體" w:hAnsi="標楷體" w:hint="eastAsia"/>
          <w:spacing w:val="-1"/>
        </w:rPr>
        <w:t>加速資料釋出並驅動資料再利用，辦理資料開放及利用躍升計畫，持續提升政府資料開放平</w:t>
      </w:r>
      <w:proofErr w:type="gramStart"/>
      <w:r w:rsidR="006A00DF" w:rsidRPr="006B2E19">
        <w:rPr>
          <w:rFonts w:ascii="標楷體" w:eastAsia="標楷體" w:hAnsi="標楷體" w:hint="eastAsia"/>
          <w:spacing w:val="-1"/>
        </w:rPr>
        <w:t>臺</w:t>
      </w:r>
      <w:proofErr w:type="gramEnd"/>
      <w:r w:rsidR="006A00DF" w:rsidRPr="006B2E19">
        <w:rPr>
          <w:rFonts w:ascii="標楷體" w:eastAsia="標楷體" w:hAnsi="標楷體" w:hint="eastAsia"/>
          <w:spacing w:val="-1"/>
        </w:rPr>
        <w:t>之資料集釋出數量與價值</w:t>
      </w:r>
      <w:r w:rsidR="007944FF" w:rsidRPr="006B2E19">
        <w:rPr>
          <w:rFonts w:ascii="標楷體" w:eastAsia="標楷體" w:hAnsi="標楷體" w:cs="Times New Roman" w:hint="eastAsia"/>
          <w:spacing w:val="-1"/>
          <w:kern w:val="0"/>
          <w:szCs w:val="24"/>
        </w:rPr>
        <w:t>。</w:t>
      </w:r>
      <w:r w:rsidRPr="006B2E19">
        <w:rPr>
          <w:rFonts w:ascii="標楷體" w:eastAsia="標楷體" w:hAnsi="標楷體" w:cs="Times New Roman" w:hint="eastAsia"/>
          <w:spacing w:val="-1"/>
          <w:kern w:val="0"/>
          <w:szCs w:val="32"/>
        </w:rPr>
        <w:t>經查執行情形，核有下列事項：</w:t>
      </w:r>
    </w:p>
    <w:p w14:paraId="286D58AA" w14:textId="1FBB07D3" w:rsidR="004110FC" w:rsidRPr="003B0665" w:rsidRDefault="0085353A" w:rsidP="00352615">
      <w:pPr>
        <w:overflowPunct w:val="0"/>
        <w:adjustRightInd w:val="0"/>
        <w:snapToGrid w:val="0"/>
        <w:spacing w:line="440" w:lineRule="exact"/>
        <w:ind w:firstLineChars="450" w:firstLine="1081"/>
        <w:jc w:val="both"/>
        <w:rPr>
          <w:rFonts w:ascii="標楷體" w:eastAsia="標楷體" w:hAnsi="標楷體"/>
          <w:szCs w:val="32"/>
        </w:rPr>
      </w:pPr>
      <w:r w:rsidRPr="003B0665">
        <w:rPr>
          <w:rFonts w:ascii="標楷體" w:eastAsia="標楷體" w:hAnsi="標楷體" w:cs="Times New Roman" w:hint="eastAsia"/>
          <w:b/>
          <w:kern w:val="0"/>
          <w:szCs w:val="32"/>
        </w:rPr>
        <w:t xml:space="preserve">1.　</w:t>
      </w:r>
      <w:r w:rsidRPr="003B0665">
        <w:rPr>
          <w:rFonts w:ascii="標楷體" w:eastAsia="標楷體" w:hAnsi="標楷體" w:hint="eastAsia"/>
          <w:b/>
          <w:szCs w:val="24"/>
        </w:rPr>
        <w:t>政府推動智慧政府服務相關計畫已獲初步成果，惟我國公共服務數位化之國際</w:t>
      </w:r>
      <w:r w:rsidR="007944FF" w:rsidRPr="003B0665">
        <w:rPr>
          <w:rFonts w:ascii="標楷體" w:eastAsia="標楷體" w:hAnsi="標楷體" w:hint="eastAsia"/>
          <w:b/>
          <w:szCs w:val="24"/>
        </w:rPr>
        <w:t>評比</w:t>
      </w:r>
      <w:r w:rsidRPr="003B0665">
        <w:rPr>
          <w:rFonts w:ascii="標楷體" w:eastAsia="標楷體" w:hAnsi="標楷體" w:hint="eastAsia"/>
          <w:b/>
          <w:szCs w:val="24"/>
        </w:rPr>
        <w:t>排名持續下滑，</w:t>
      </w:r>
      <w:r w:rsidR="007448E1" w:rsidRPr="003B0665">
        <w:rPr>
          <w:rFonts w:ascii="標楷體" w:eastAsia="標楷體" w:hAnsi="標楷體" w:hint="eastAsia"/>
          <w:b/>
          <w:szCs w:val="24"/>
        </w:rPr>
        <w:t>政府單一入口服務網</w:t>
      </w:r>
      <w:r w:rsidR="000F12BA" w:rsidRPr="003B0665">
        <w:rPr>
          <w:rFonts w:ascii="標楷體" w:eastAsia="標楷體" w:hAnsi="標楷體" w:hint="eastAsia"/>
          <w:b/>
          <w:szCs w:val="24"/>
        </w:rPr>
        <w:t>服務項目</w:t>
      </w:r>
      <w:r w:rsidRPr="003B0665">
        <w:rPr>
          <w:rFonts w:ascii="標楷體" w:eastAsia="標楷體" w:hAnsi="標楷體" w:hint="eastAsia"/>
          <w:b/>
          <w:szCs w:val="24"/>
        </w:rPr>
        <w:t>可</w:t>
      </w:r>
      <w:proofErr w:type="gramStart"/>
      <w:r w:rsidRPr="003B0665">
        <w:rPr>
          <w:rFonts w:ascii="標楷體" w:eastAsia="標楷體" w:hAnsi="標楷體" w:hint="eastAsia"/>
          <w:b/>
          <w:szCs w:val="24"/>
        </w:rPr>
        <w:t>提供線上申辦</w:t>
      </w:r>
      <w:proofErr w:type="gramEnd"/>
      <w:r w:rsidRPr="003B0665">
        <w:rPr>
          <w:rFonts w:ascii="標楷體" w:eastAsia="標楷體" w:hAnsi="標楷體" w:hint="eastAsia"/>
          <w:b/>
          <w:szCs w:val="24"/>
        </w:rPr>
        <w:t>比率未及</w:t>
      </w:r>
      <w:proofErr w:type="gramStart"/>
      <w:r w:rsidRPr="003B0665">
        <w:rPr>
          <w:rFonts w:ascii="標楷體" w:eastAsia="標楷體" w:hAnsi="標楷體"/>
          <w:b/>
          <w:szCs w:val="24"/>
        </w:rPr>
        <w:t>5</w:t>
      </w:r>
      <w:r w:rsidRPr="003B0665">
        <w:rPr>
          <w:rFonts w:ascii="標楷體" w:eastAsia="標楷體" w:hAnsi="標楷體" w:hint="eastAsia"/>
          <w:b/>
          <w:szCs w:val="24"/>
        </w:rPr>
        <w:t>成</w:t>
      </w:r>
      <w:proofErr w:type="gramEnd"/>
      <w:r w:rsidRPr="003B0665">
        <w:rPr>
          <w:rFonts w:ascii="標楷體" w:eastAsia="標楷體" w:hAnsi="標楷體" w:hint="eastAsia"/>
          <w:b/>
          <w:szCs w:val="24"/>
        </w:rPr>
        <w:t>：</w:t>
      </w:r>
      <w:r w:rsidR="00C864C0" w:rsidRPr="003B0665">
        <w:rPr>
          <w:rFonts w:ascii="標楷體" w:eastAsia="標楷體" w:hAnsi="標楷體" w:hint="eastAsia"/>
          <w:bCs/>
          <w:szCs w:val="24"/>
        </w:rPr>
        <w:t>政府推動智慧政府服務相關計畫，</w:t>
      </w:r>
      <w:r w:rsidRPr="003B0665">
        <w:rPr>
          <w:rFonts w:ascii="標楷體" w:eastAsia="標楷體" w:hAnsi="標楷體" w:cs="Times New Roman" w:hint="eastAsia"/>
          <w:kern w:val="0"/>
          <w:szCs w:val="32"/>
        </w:rPr>
        <w:t>截至114年1月底止，已開放逾5萬項資料集</w:t>
      </w:r>
      <w:r w:rsidR="007C5805" w:rsidRPr="003B0665">
        <w:rPr>
          <w:rFonts w:ascii="標楷體" w:eastAsia="標楷體" w:hAnsi="標楷體" w:cs="Times New Roman" w:hint="eastAsia"/>
          <w:kern w:val="0"/>
          <w:szCs w:val="32"/>
        </w:rPr>
        <w:t>、</w:t>
      </w:r>
      <w:proofErr w:type="gramStart"/>
      <w:r w:rsidR="007C5805" w:rsidRPr="003B0665">
        <w:rPr>
          <w:rFonts w:ascii="標楷體" w:eastAsia="標楷體" w:hAnsi="標楷體" w:cs="Times New Roman" w:hint="eastAsia"/>
          <w:kern w:val="0"/>
          <w:szCs w:val="32"/>
        </w:rPr>
        <w:t>介</w:t>
      </w:r>
      <w:proofErr w:type="gramEnd"/>
      <w:r w:rsidR="007C5805" w:rsidRPr="003B0665">
        <w:rPr>
          <w:rFonts w:ascii="標楷體" w:eastAsia="標楷體" w:hAnsi="標楷體" w:cs="Times New Roman" w:hint="eastAsia"/>
          <w:kern w:val="0"/>
          <w:szCs w:val="32"/>
        </w:rPr>
        <w:t>接8</w:t>
      </w:r>
      <w:r w:rsidR="007C5805" w:rsidRPr="003B0665">
        <w:rPr>
          <w:rFonts w:ascii="標楷體" w:eastAsia="標楷體" w:hAnsi="標楷體" w:cs="Times New Roman"/>
          <w:kern w:val="0"/>
          <w:szCs w:val="32"/>
        </w:rPr>
        <w:t>0個機關</w:t>
      </w:r>
      <w:r w:rsidR="007C5805" w:rsidRPr="003B0665">
        <w:rPr>
          <w:rFonts w:ascii="標楷體" w:eastAsia="標楷體" w:hAnsi="標楷體" w:cs="Times New Roman" w:hint="eastAsia"/>
          <w:kern w:val="0"/>
          <w:szCs w:val="32"/>
        </w:rPr>
        <w:t>提供個人化資料自主運用（</w:t>
      </w:r>
      <w:proofErr w:type="spellStart"/>
      <w:r w:rsidR="007C5805" w:rsidRPr="003B0665">
        <w:rPr>
          <w:rFonts w:ascii="標楷體" w:eastAsia="標楷體" w:hAnsi="標楷體" w:cs="Times New Roman" w:hint="eastAsia"/>
          <w:kern w:val="0"/>
          <w:szCs w:val="32"/>
        </w:rPr>
        <w:t>MyData</w:t>
      </w:r>
      <w:proofErr w:type="spellEnd"/>
      <w:r w:rsidR="007C5805" w:rsidRPr="003B0665">
        <w:rPr>
          <w:rFonts w:ascii="標楷體" w:eastAsia="標楷體" w:hAnsi="標楷體" w:cs="Times New Roman" w:hint="eastAsia"/>
          <w:kern w:val="0"/>
          <w:szCs w:val="32"/>
        </w:rPr>
        <w:t>）1,087項資料下載與服務申辦、</w:t>
      </w:r>
      <w:r w:rsidRPr="003B0665">
        <w:rPr>
          <w:rFonts w:ascii="標楷體" w:eastAsia="標楷體" w:hAnsi="標楷體" w:cs="Times New Roman" w:hint="eastAsia"/>
          <w:kern w:val="0"/>
          <w:szCs w:val="32"/>
        </w:rPr>
        <w:t>推出多項科技創新便民服務措施，如財政部手機報稅、建置「我的E政府」服務入口網</w:t>
      </w:r>
      <w:proofErr w:type="gramStart"/>
      <w:r w:rsidRPr="003B0665">
        <w:rPr>
          <w:rFonts w:ascii="標楷體" w:eastAsia="標楷體" w:hAnsi="標楷體" w:cs="Times New Roman" w:hint="eastAsia"/>
          <w:kern w:val="0"/>
          <w:szCs w:val="32"/>
        </w:rPr>
        <w:t>（</w:t>
      </w:r>
      <w:proofErr w:type="gramEnd"/>
      <w:r w:rsidRPr="003B0665">
        <w:rPr>
          <w:rFonts w:ascii="標楷體" w:eastAsia="標楷體" w:hAnsi="標楷體" w:cs="Times New Roman" w:hint="eastAsia"/>
          <w:kern w:val="0"/>
          <w:szCs w:val="32"/>
        </w:rPr>
        <w:t>網址https://www.gov.tw</w:t>
      </w:r>
      <w:proofErr w:type="gramStart"/>
      <w:r w:rsidRPr="003B0665">
        <w:rPr>
          <w:rFonts w:ascii="標楷體" w:eastAsia="標楷體" w:hAnsi="標楷體" w:cs="Times New Roman" w:hint="eastAsia"/>
          <w:kern w:val="0"/>
          <w:szCs w:val="32"/>
        </w:rPr>
        <w:t>）</w:t>
      </w:r>
      <w:proofErr w:type="gramEnd"/>
      <w:r w:rsidR="00BA22C9" w:rsidRPr="003B0665">
        <w:rPr>
          <w:rFonts w:ascii="標楷體" w:eastAsia="標楷體" w:hAnsi="標楷體" w:cs="Times New Roman"/>
          <w:kern w:val="0"/>
          <w:szCs w:val="24"/>
        </w:rPr>
        <w:t>集中列示各政府機關申辦服務項目</w:t>
      </w:r>
      <w:r w:rsidRPr="003B0665">
        <w:rPr>
          <w:rFonts w:ascii="標楷體" w:eastAsia="標楷體" w:hAnsi="標楷體" w:cs="Times New Roman" w:hint="eastAsia"/>
          <w:kern w:val="0"/>
          <w:szCs w:val="32"/>
        </w:rPr>
        <w:t>，聚焦提供民眾人生各階段所</w:t>
      </w:r>
      <w:proofErr w:type="gramStart"/>
      <w:r w:rsidRPr="003B0665">
        <w:rPr>
          <w:rFonts w:ascii="標楷體" w:eastAsia="標楷體" w:hAnsi="標楷體" w:cs="Times New Roman" w:hint="eastAsia"/>
          <w:kern w:val="0"/>
          <w:szCs w:val="32"/>
        </w:rPr>
        <w:t>需線上</w:t>
      </w:r>
      <w:proofErr w:type="gramEnd"/>
      <w:r w:rsidRPr="003B0665">
        <w:rPr>
          <w:rFonts w:ascii="標楷體" w:eastAsia="標楷體" w:hAnsi="標楷體" w:cs="Times New Roman" w:hint="eastAsia"/>
          <w:kern w:val="0"/>
          <w:szCs w:val="32"/>
        </w:rPr>
        <w:t>服務等</w:t>
      </w:r>
      <w:r w:rsidR="007C5805" w:rsidRPr="003B0665">
        <w:rPr>
          <w:rFonts w:ascii="標楷體" w:eastAsia="標楷體" w:hAnsi="標楷體" w:cs="Times New Roman" w:hint="eastAsia"/>
          <w:kern w:val="0"/>
          <w:szCs w:val="32"/>
        </w:rPr>
        <w:t>，各項</w:t>
      </w:r>
      <w:proofErr w:type="gramStart"/>
      <w:r w:rsidR="007C5805" w:rsidRPr="003B0665">
        <w:rPr>
          <w:rFonts w:ascii="標楷體" w:eastAsia="標楷體" w:hAnsi="標楷體" w:cs="Times New Roman" w:hint="eastAsia"/>
          <w:kern w:val="0"/>
          <w:szCs w:val="32"/>
        </w:rPr>
        <w:t>成果均已達</w:t>
      </w:r>
      <w:proofErr w:type="gramEnd"/>
      <w:r w:rsidR="003C3226" w:rsidRPr="003B0665">
        <w:rPr>
          <w:rFonts w:ascii="標楷體" w:eastAsia="標楷體" w:hAnsi="標楷體" w:cs="Times New Roman" w:hint="eastAsia"/>
          <w:kern w:val="0"/>
          <w:szCs w:val="32"/>
        </w:rPr>
        <w:t>計畫</w:t>
      </w:r>
      <w:r w:rsidR="007C5805" w:rsidRPr="003B0665">
        <w:rPr>
          <w:rFonts w:ascii="標楷體" w:eastAsia="標楷體" w:hAnsi="標楷體" w:cs="Times New Roman"/>
          <w:kern w:val="0"/>
          <w:szCs w:val="32"/>
        </w:rPr>
        <w:t>主要績效目標</w:t>
      </w:r>
      <w:r w:rsidRPr="003B0665">
        <w:rPr>
          <w:rFonts w:ascii="標楷體" w:eastAsia="標楷體" w:hAnsi="標楷體" w:cs="Times New Roman" w:hint="eastAsia"/>
          <w:kern w:val="0"/>
          <w:szCs w:val="24"/>
        </w:rPr>
        <w:t>。</w:t>
      </w:r>
      <w:r w:rsidRPr="003B0665">
        <w:rPr>
          <w:rFonts w:ascii="標楷體" w:eastAsia="標楷體" w:hAnsi="標楷體" w:cs="Times New Roman" w:hint="eastAsia"/>
          <w:kern w:val="0"/>
          <w:szCs w:val="32"/>
        </w:rPr>
        <w:t>據日本早稻田大學數位政府研究所（Institute of Digital Government,</w:t>
      </w:r>
      <w:r w:rsidR="00263326" w:rsidRPr="003B0665">
        <w:rPr>
          <w:rFonts w:ascii="標楷體" w:eastAsia="標楷體" w:hAnsi="標楷體" w:cs="Times New Roman"/>
          <w:kern w:val="0"/>
          <w:szCs w:val="32"/>
        </w:rPr>
        <w:t xml:space="preserve"> </w:t>
      </w:r>
      <w:r w:rsidRPr="003B0665">
        <w:rPr>
          <w:rFonts w:ascii="標楷體" w:eastAsia="標楷體" w:hAnsi="標楷體" w:cs="Times New Roman" w:hint="eastAsia"/>
          <w:kern w:val="0"/>
          <w:szCs w:val="32"/>
        </w:rPr>
        <w:t>WASEDA University）與國際資訊長學院（International Academy of CIO</w:t>
      </w:r>
      <w:r w:rsidR="00C57EE2" w:rsidRPr="003B0665">
        <w:rPr>
          <w:rFonts w:ascii="標楷體" w:eastAsia="標楷體" w:hAnsi="標楷體" w:cs="Times New Roman"/>
          <w:kern w:val="0"/>
          <w:szCs w:val="32"/>
        </w:rPr>
        <w:t>,</w:t>
      </w:r>
      <w:r w:rsidRPr="003B0665">
        <w:rPr>
          <w:rFonts w:ascii="標楷體" w:eastAsia="標楷體" w:hAnsi="標楷體" w:cs="Times New Roman" w:hint="eastAsia"/>
          <w:kern w:val="0"/>
          <w:szCs w:val="32"/>
        </w:rPr>
        <w:t>IAC）共同發布之2024年全球數位政府排名調查（International Digital Government Rankings，針對全球66個數位化主要國家進行評比</w:t>
      </w:r>
      <w:r w:rsidR="0032403F" w:rsidRPr="003B0665">
        <w:rPr>
          <w:rFonts w:ascii="標楷體" w:eastAsia="標楷體" w:hAnsi="標楷體" w:cs="Times New Roman" w:hint="eastAsia"/>
          <w:kern w:val="0"/>
          <w:szCs w:val="32"/>
        </w:rPr>
        <w:t>，</w:t>
      </w:r>
      <w:r w:rsidR="00F91842" w:rsidRPr="003B0665">
        <w:rPr>
          <w:rFonts w:ascii="標楷體" w:eastAsia="標楷體" w:hAnsi="標楷體" w:cs="Times New Roman" w:hint="eastAsia"/>
          <w:kern w:val="0"/>
          <w:szCs w:val="32"/>
        </w:rPr>
        <w:t>包含10項關鍵指標，37個次級指標</w:t>
      </w:r>
      <w:r w:rsidR="000F12BA" w:rsidRPr="003B0665">
        <w:rPr>
          <w:rFonts w:ascii="標楷體" w:eastAsia="標楷體" w:hAnsi="標楷體" w:cs="Times New Roman" w:hint="eastAsia"/>
          <w:kern w:val="0"/>
          <w:szCs w:val="32"/>
        </w:rPr>
        <w:t>）</w:t>
      </w:r>
      <w:r w:rsidR="00F91842" w:rsidRPr="003B0665">
        <w:rPr>
          <w:rFonts w:ascii="標楷體" w:eastAsia="標楷體" w:hAnsi="標楷體" w:cs="Times New Roman" w:hint="eastAsia"/>
          <w:kern w:val="0"/>
          <w:szCs w:val="32"/>
        </w:rPr>
        <w:t>，</w:t>
      </w:r>
      <w:r w:rsidRPr="003B0665">
        <w:rPr>
          <w:rFonts w:ascii="標楷體" w:eastAsia="標楷體" w:hAnsi="標楷體" w:cs="Times New Roman" w:hint="eastAsia"/>
          <w:kern w:val="0"/>
          <w:szCs w:val="32"/>
        </w:rPr>
        <w:t>我國排名</w:t>
      </w:r>
      <w:r w:rsidR="000F12BA" w:rsidRPr="003B0665">
        <w:rPr>
          <w:rFonts w:ascii="標楷體" w:eastAsia="標楷體" w:hAnsi="標楷體" w:cs="Times New Roman" w:hint="eastAsia"/>
          <w:kern w:val="0"/>
          <w:szCs w:val="32"/>
        </w:rPr>
        <w:t>為第2</w:t>
      </w:r>
      <w:r w:rsidR="000F12BA" w:rsidRPr="003B0665">
        <w:rPr>
          <w:rFonts w:ascii="標楷體" w:eastAsia="標楷體" w:hAnsi="標楷體" w:cs="Times New Roman"/>
          <w:kern w:val="0"/>
          <w:szCs w:val="32"/>
        </w:rPr>
        <w:t>0</w:t>
      </w:r>
      <w:r w:rsidR="000F12BA" w:rsidRPr="003B0665">
        <w:rPr>
          <w:rFonts w:ascii="標楷體" w:eastAsia="標楷體" w:hAnsi="標楷體" w:cs="Times New Roman" w:hint="eastAsia"/>
          <w:kern w:val="0"/>
          <w:szCs w:val="32"/>
        </w:rPr>
        <w:t>名，為近</w:t>
      </w:r>
      <w:r w:rsidR="003F1420" w:rsidRPr="003B0665">
        <w:rPr>
          <w:rFonts w:ascii="標楷體" w:eastAsia="標楷體" w:hAnsi="標楷體" w:cs="Times New Roman"/>
          <w:kern w:val="0"/>
          <w:szCs w:val="32"/>
        </w:rPr>
        <w:t>4</w:t>
      </w:r>
      <w:r w:rsidR="000F12BA" w:rsidRPr="003B0665">
        <w:rPr>
          <w:rFonts w:ascii="標楷體" w:eastAsia="標楷體" w:hAnsi="標楷體" w:cs="Times New Roman" w:hint="eastAsia"/>
          <w:kern w:val="0"/>
          <w:szCs w:val="32"/>
        </w:rPr>
        <w:t>年來</w:t>
      </w:r>
      <w:r w:rsidR="00CB1C09" w:rsidRPr="003B0665">
        <w:rPr>
          <w:rFonts w:ascii="標楷體" w:eastAsia="標楷體" w:hAnsi="標楷體" w:cs="Times New Roman" w:hint="eastAsia"/>
          <w:kern w:val="0"/>
          <w:szCs w:val="32"/>
        </w:rPr>
        <w:t>最低</w:t>
      </w:r>
      <w:r w:rsidRPr="003B0665">
        <w:rPr>
          <w:rFonts w:ascii="標楷體" w:eastAsia="標楷體" w:hAnsi="標楷體" w:cs="Times New Roman" w:hint="eastAsia"/>
          <w:kern w:val="0"/>
          <w:szCs w:val="32"/>
        </w:rPr>
        <w:t>（圖</w:t>
      </w:r>
      <w:r w:rsidR="00AA484C" w:rsidRPr="003B0665">
        <w:rPr>
          <w:rFonts w:ascii="標楷體" w:eastAsia="標楷體" w:hAnsi="標楷體" w:cs="Times New Roman"/>
          <w:kern w:val="0"/>
          <w:szCs w:val="32"/>
        </w:rPr>
        <w:t>2</w:t>
      </w:r>
      <w:r w:rsidRPr="003B0665">
        <w:rPr>
          <w:rFonts w:ascii="標楷體" w:eastAsia="標楷體" w:hAnsi="標楷體" w:cs="Times New Roman" w:hint="eastAsia"/>
          <w:kern w:val="0"/>
          <w:szCs w:val="32"/>
        </w:rPr>
        <w:t>），且10項關鍵指標</w:t>
      </w:r>
      <w:proofErr w:type="gramStart"/>
      <w:r w:rsidRPr="003B0665">
        <w:rPr>
          <w:rFonts w:ascii="標楷體" w:eastAsia="標楷體" w:hAnsi="標楷體" w:cs="Times New Roman" w:hint="eastAsia"/>
          <w:kern w:val="0"/>
          <w:szCs w:val="32"/>
        </w:rPr>
        <w:t>評比均未進入</w:t>
      </w:r>
      <w:proofErr w:type="gramEnd"/>
      <w:r w:rsidRPr="003B0665">
        <w:rPr>
          <w:rFonts w:ascii="標楷體" w:eastAsia="標楷體" w:hAnsi="標楷體" w:cs="Times New Roman" w:hint="eastAsia"/>
          <w:kern w:val="0"/>
          <w:szCs w:val="32"/>
        </w:rPr>
        <w:t>前10名，</w:t>
      </w:r>
      <w:r w:rsidR="00F91842" w:rsidRPr="003B0665">
        <w:rPr>
          <w:rFonts w:ascii="標楷體" w:eastAsia="標楷體" w:hAnsi="標楷體" w:cs="Times New Roman" w:hint="eastAsia"/>
          <w:kern w:val="0"/>
          <w:szCs w:val="32"/>
        </w:rPr>
        <w:t>相</w:t>
      </w:r>
      <w:r w:rsidRPr="003B0665">
        <w:rPr>
          <w:rFonts w:ascii="標楷體" w:eastAsia="標楷體" w:hAnsi="標楷體" w:cs="Times New Roman" w:hint="eastAsia"/>
          <w:kern w:val="0"/>
          <w:szCs w:val="32"/>
        </w:rPr>
        <w:t>較</w:t>
      </w:r>
      <w:r w:rsidR="00F91842" w:rsidRPr="003B0665">
        <w:rPr>
          <w:rFonts w:ascii="標楷體" w:eastAsia="標楷體" w:hAnsi="標楷體" w:cs="Times New Roman" w:hint="eastAsia"/>
          <w:kern w:val="0"/>
          <w:szCs w:val="32"/>
        </w:rPr>
        <w:t>於</w:t>
      </w:r>
      <w:r w:rsidRPr="003B0665">
        <w:rPr>
          <w:rFonts w:ascii="標楷體" w:eastAsia="標楷體" w:hAnsi="標楷體" w:cs="Times New Roman" w:hint="eastAsia"/>
          <w:kern w:val="0"/>
          <w:szCs w:val="32"/>
        </w:rPr>
        <w:t>我國2023年「數位政府推廣（Digital Government Promotion）」指標排名第6名及「新興資通訊技術應用（Utilization of advanced ICT）」指標排名第9名，明顯下滑。次查，「</w:t>
      </w:r>
      <w:proofErr w:type="gramStart"/>
      <w:r w:rsidRPr="003B0665">
        <w:rPr>
          <w:rFonts w:ascii="標楷體" w:eastAsia="標楷體" w:hAnsi="標楷體" w:cs="Times New Roman" w:hint="eastAsia"/>
          <w:kern w:val="0"/>
          <w:szCs w:val="32"/>
        </w:rPr>
        <w:t>線上服務</w:t>
      </w:r>
      <w:proofErr w:type="gramEnd"/>
      <w:r w:rsidRPr="003B0665">
        <w:rPr>
          <w:rFonts w:ascii="標楷體" w:eastAsia="標楷體" w:hAnsi="標楷體" w:cs="Times New Roman" w:hint="eastAsia"/>
          <w:kern w:val="0"/>
          <w:szCs w:val="32"/>
        </w:rPr>
        <w:t>/功能應用（Progress of various online applications and services）」及「國家入口網（Convenience of homepage and portal site）」2項關鍵指標，為數位化政府以民為本提供服務之重要議題，</w:t>
      </w:r>
      <w:r w:rsidR="00CB1C09" w:rsidRPr="003B0665">
        <w:rPr>
          <w:rFonts w:ascii="標楷體" w:eastAsia="標楷體" w:hAnsi="標楷體" w:cs="Times New Roman" w:hint="eastAsia"/>
          <w:kern w:val="0"/>
          <w:szCs w:val="32"/>
        </w:rPr>
        <w:t>數位先進</w:t>
      </w:r>
      <w:r w:rsidRPr="003B0665">
        <w:rPr>
          <w:rFonts w:ascii="標楷體" w:eastAsia="標楷體" w:hAnsi="標楷體" w:cs="Times New Roman" w:hint="eastAsia"/>
          <w:kern w:val="0"/>
          <w:szCs w:val="32"/>
        </w:rPr>
        <w:t>國</w:t>
      </w:r>
      <w:r w:rsidR="00C05EEB" w:rsidRPr="003B0665">
        <w:rPr>
          <w:rFonts w:ascii="標楷體" w:eastAsia="標楷體" w:hAnsi="標楷體"/>
          <w:noProof/>
          <w:sz w:val="32"/>
          <w:szCs w:val="32"/>
        </w:rPr>
        <w:lastRenderedPageBreak/>
        <mc:AlternateContent>
          <mc:Choice Requires="wps">
            <w:drawing>
              <wp:anchor distT="0" distB="0" distL="0" distR="0" simplePos="0" relativeHeight="251767808" behindDoc="0" locked="0" layoutInCell="1" allowOverlap="0" wp14:anchorId="6E3BD4D7" wp14:editId="3D104A43">
                <wp:simplePos x="0" y="0"/>
                <wp:positionH relativeFrom="margin">
                  <wp:posOffset>2640330</wp:posOffset>
                </wp:positionH>
                <wp:positionV relativeFrom="page">
                  <wp:posOffset>983615</wp:posOffset>
                </wp:positionV>
                <wp:extent cx="3719830" cy="2895600"/>
                <wp:effectExtent l="0" t="0" r="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9830" cy="2895600"/>
                        </a:xfrm>
                        <a:prstGeom prst="rect">
                          <a:avLst/>
                        </a:prstGeom>
                        <a:noFill/>
                        <a:ln w="9525">
                          <a:noFill/>
                          <a:miter lim="800000"/>
                          <a:headEnd/>
                          <a:tailEnd/>
                        </a:ln>
                      </wps:spPr>
                      <wps:txbx>
                        <w:txbxContent>
                          <w:p w14:paraId="005A7620" w14:textId="77777777" w:rsidR="00D37826" w:rsidRPr="00891082" w:rsidRDefault="00D37826" w:rsidP="00C05EEB">
                            <w:pPr>
                              <w:spacing w:afterLines="20" w:after="72" w:line="240" w:lineRule="exact"/>
                              <w:jc w:val="center"/>
                              <w:rPr>
                                <w:rFonts w:ascii="標楷體" w:eastAsia="標楷體" w:hAnsi="標楷體"/>
                                <w:b/>
                              </w:rPr>
                            </w:pPr>
                            <w:r w:rsidRPr="00891082">
                              <w:rPr>
                                <w:rFonts w:ascii="標楷體" w:eastAsia="標楷體" w:hAnsi="標楷體" w:hint="eastAsia"/>
                                <w:b/>
                              </w:rPr>
                              <w:t>圖</w:t>
                            </w:r>
                            <w:r>
                              <w:rPr>
                                <w:rFonts w:ascii="標楷體" w:eastAsia="標楷體" w:hAnsi="標楷體"/>
                                <w:b/>
                              </w:rPr>
                              <w:t>2</w:t>
                            </w:r>
                            <w:r w:rsidRPr="00891082">
                              <w:rPr>
                                <w:rFonts w:ascii="標楷體" w:eastAsia="標楷體" w:hAnsi="標楷體" w:hint="eastAsia"/>
                                <w:b/>
                              </w:rPr>
                              <w:t xml:space="preserve">　我</w:t>
                            </w:r>
                            <w:r w:rsidRPr="00891082">
                              <w:rPr>
                                <w:rFonts w:ascii="標楷體" w:eastAsia="標楷體" w:hAnsi="標楷體"/>
                                <w:b/>
                              </w:rPr>
                              <w:t>國</w:t>
                            </w:r>
                            <w:r>
                              <w:rPr>
                                <w:rFonts w:ascii="標楷體" w:eastAsia="標楷體" w:hAnsi="標楷體" w:hint="eastAsia"/>
                                <w:b/>
                              </w:rPr>
                              <w:t>於</w:t>
                            </w:r>
                            <w:r w:rsidRPr="00891082">
                              <w:rPr>
                                <w:rFonts w:ascii="標楷體" w:eastAsia="標楷體" w:hAnsi="標楷體" w:hint="eastAsia"/>
                                <w:b/>
                              </w:rPr>
                              <w:t>全</w:t>
                            </w:r>
                            <w:r w:rsidRPr="00891082">
                              <w:rPr>
                                <w:rFonts w:ascii="標楷體" w:eastAsia="標楷體" w:hAnsi="標楷體"/>
                                <w:b/>
                              </w:rPr>
                              <w:t>球</w:t>
                            </w:r>
                            <w:r w:rsidRPr="00891082">
                              <w:rPr>
                                <w:rFonts w:ascii="標楷體" w:eastAsia="標楷體" w:hAnsi="標楷體" w:hint="eastAsia"/>
                                <w:b/>
                                <w:color w:val="000000" w:themeColor="text1"/>
                              </w:rPr>
                              <w:t>數位政府排名調查</w:t>
                            </w:r>
                            <w:r>
                              <w:rPr>
                                <w:rFonts w:ascii="標楷體" w:eastAsia="標楷體" w:hAnsi="標楷體" w:hint="eastAsia"/>
                                <w:b/>
                                <w:color w:val="000000" w:themeColor="text1"/>
                              </w:rPr>
                              <w:t>之名次</w:t>
                            </w:r>
                          </w:p>
                          <w:p w14:paraId="297263FF" w14:textId="77777777" w:rsidR="00D37826" w:rsidRDefault="00D37826" w:rsidP="00C05EEB">
                            <w:r w:rsidRPr="006E4771">
                              <w:rPr>
                                <w:rFonts w:hint="eastAsia"/>
                                <w:noProof/>
                              </w:rPr>
                              <w:drawing>
                                <wp:inline distT="0" distB="0" distL="0" distR="0" wp14:anchorId="242816EF" wp14:editId="6DB19120">
                                  <wp:extent cx="3528060" cy="2272502"/>
                                  <wp:effectExtent l="0" t="0" r="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472F439" w14:textId="77777777" w:rsidR="00D37826" w:rsidRDefault="00D37826" w:rsidP="00C05EEB">
                            <w:pPr>
                              <w:spacing w:line="240" w:lineRule="exact"/>
                              <w:ind w:left="950" w:hangingChars="528" w:hanging="950"/>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早稻田大學未公布2</w:t>
                            </w:r>
                            <w:r>
                              <w:rPr>
                                <w:rFonts w:ascii="標楷體" w:eastAsia="標楷體" w:hAnsi="標楷體"/>
                                <w:sz w:val="18"/>
                                <w:szCs w:val="18"/>
                              </w:rPr>
                              <w:t>020</w:t>
                            </w:r>
                            <w:r>
                              <w:rPr>
                                <w:rFonts w:ascii="標楷體" w:eastAsia="標楷體" w:hAnsi="標楷體" w:hint="eastAsia"/>
                                <w:sz w:val="18"/>
                                <w:szCs w:val="18"/>
                              </w:rPr>
                              <w:t>年全球數位政府排名。</w:t>
                            </w:r>
                          </w:p>
                          <w:p w14:paraId="690FF49D" w14:textId="77777777" w:rsidR="00D37826" w:rsidRPr="00891082" w:rsidRDefault="00D37826" w:rsidP="00C05EEB">
                            <w:pPr>
                              <w:spacing w:line="240" w:lineRule="exact"/>
                              <w:ind w:leftChars="145" w:left="947" w:hangingChars="333" w:hanging="599"/>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530570">
                              <w:rPr>
                                <w:rFonts w:ascii="標楷體" w:eastAsia="標楷體" w:hAnsi="標楷體" w:hint="eastAsia"/>
                                <w:spacing w:val="-4"/>
                                <w:sz w:val="18"/>
                                <w:szCs w:val="18"/>
                              </w:rPr>
                              <w:t>資</w:t>
                            </w:r>
                            <w:r w:rsidRPr="00530570">
                              <w:rPr>
                                <w:rFonts w:ascii="標楷體" w:eastAsia="標楷體" w:hAnsi="標楷體"/>
                                <w:spacing w:val="-4"/>
                                <w:sz w:val="18"/>
                                <w:szCs w:val="18"/>
                              </w:rPr>
                              <w:t>料來源：</w:t>
                            </w:r>
                            <w:r w:rsidRPr="00530570">
                              <w:rPr>
                                <w:rFonts w:ascii="標楷體" w:eastAsia="標楷體" w:hAnsi="標楷體" w:hint="eastAsia"/>
                                <w:spacing w:val="-4"/>
                                <w:sz w:val="18"/>
                                <w:szCs w:val="18"/>
                              </w:rPr>
                              <w:t>整</w:t>
                            </w:r>
                            <w:r w:rsidRPr="00530570">
                              <w:rPr>
                                <w:rFonts w:ascii="標楷體" w:eastAsia="標楷體" w:hAnsi="標楷體"/>
                                <w:spacing w:val="-4"/>
                                <w:sz w:val="18"/>
                                <w:szCs w:val="18"/>
                              </w:rPr>
                              <w:t>理自2024</w:t>
                            </w:r>
                            <w:r w:rsidRPr="00530570">
                              <w:rPr>
                                <w:rFonts w:ascii="標楷體" w:eastAsia="標楷體" w:hAnsi="標楷體" w:hint="eastAsia"/>
                                <w:spacing w:val="-4"/>
                                <w:sz w:val="18"/>
                                <w:szCs w:val="18"/>
                              </w:rPr>
                              <w:t>年早稻田大學全</w:t>
                            </w:r>
                            <w:r w:rsidRPr="00530570">
                              <w:rPr>
                                <w:rFonts w:ascii="標楷體" w:eastAsia="標楷體" w:hAnsi="標楷體"/>
                                <w:spacing w:val="-4"/>
                                <w:sz w:val="18"/>
                                <w:szCs w:val="18"/>
                              </w:rPr>
                              <w:t>球</w:t>
                            </w:r>
                            <w:r w:rsidRPr="00530570">
                              <w:rPr>
                                <w:rFonts w:ascii="標楷體" w:eastAsia="標楷體" w:hAnsi="標楷體" w:hint="eastAsia"/>
                                <w:spacing w:val="-4"/>
                                <w:sz w:val="18"/>
                                <w:szCs w:val="18"/>
                              </w:rPr>
                              <w:t>數位政府排名調查報</w:t>
                            </w:r>
                            <w:r w:rsidRPr="00530570">
                              <w:rPr>
                                <w:rFonts w:ascii="標楷體" w:eastAsia="標楷體" w:hAnsi="標楷體"/>
                                <w:spacing w:val="-4"/>
                                <w:sz w:val="18"/>
                                <w:szCs w:val="18"/>
                              </w:rPr>
                              <w:t>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3BD4D7" id="_x0000_s1032" type="#_x0000_t202" style="position:absolute;left:0;text-align:left;margin-left:207.9pt;margin-top:77.45pt;width:292.9pt;height:228pt;z-index:251767808;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" o:allowoverlap="f" filled="f" stroked="f">
                <v:textbox>
                  <w:txbxContent>
                    <w:p w14:paraId="005A7620" w14:textId="77777777" w:rsidR="00D37826" w:rsidRPr="00891082" w:rsidRDefault="00D37826" w:rsidP="00C05EEB">
                      <w:pPr>
                        <w:spacing w:afterLines="20" w:after="72" w:line="240" w:lineRule="exact"/>
                        <w:jc w:val="center"/>
                        <w:rPr>
                          <w:rFonts w:ascii="標楷體" w:eastAsia="標楷體" w:hAnsi="標楷體"/>
                          <w:b/>
                        </w:rPr>
                      </w:pPr>
                      <w:r w:rsidRPr="00891082">
                        <w:rPr>
                          <w:rFonts w:ascii="標楷體" w:eastAsia="標楷體" w:hAnsi="標楷體" w:hint="eastAsia"/>
                          <w:b/>
                        </w:rPr>
                        <w:t>圖</w:t>
                      </w:r>
                      <w:r>
                        <w:rPr>
                          <w:rFonts w:ascii="標楷體" w:eastAsia="標楷體" w:hAnsi="標楷體"/>
                          <w:b/>
                        </w:rPr>
                        <w:t>2</w:t>
                      </w:r>
                      <w:r w:rsidRPr="00891082">
                        <w:rPr>
                          <w:rFonts w:ascii="標楷體" w:eastAsia="標楷體" w:hAnsi="標楷體" w:hint="eastAsia"/>
                          <w:b/>
                        </w:rPr>
                        <w:t xml:space="preserve">　我</w:t>
                      </w:r>
                      <w:r w:rsidRPr="00891082">
                        <w:rPr>
                          <w:rFonts w:ascii="標楷體" w:eastAsia="標楷體" w:hAnsi="標楷體"/>
                          <w:b/>
                        </w:rPr>
                        <w:t>國</w:t>
                      </w:r>
                      <w:r>
                        <w:rPr>
                          <w:rFonts w:ascii="標楷體" w:eastAsia="標楷體" w:hAnsi="標楷體" w:hint="eastAsia"/>
                          <w:b/>
                        </w:rPr>
                        <w:t>於</w:t>
                      </w:r>
                      <w:r w:rsidRPr="00891082">
                        <w:rPr>
                          <w:rFonts w:ascii="標楷體" w:eastAsia="標楷體" w:hAnsi="標楷體" w:hint="eastAsia"/>
                          <w:b/>
                        </w:rPr>
                        <w:t>全</w:t>
                      </w:r>
                      <w:r w:rsidRPr="00891082">
                        <w:rPr>
                          <w:rFonts w:ascii="標楷體" w:eastAsia="標楷體" w:hAnsi="標楷體"/>
                          <w:b/>
                        </w:rPr>
                        <w:t>球</w:t>
                      </w:r>
                      <w:r w:rsidRPr="00891082">
                        <w:rPr>
                          <w:rFonts w:ascii="標楷體" w:eastAsia="標楷體" w:hAnsi="標楷體" w:hint="eastAsia"/>
                          <w:b/>
                          <w:color w:val="000000" w:themeColor="text1"/>
                        </w:rPr>
                        <w:t>數位政府排名調查</w:t>
                      </w:r>
                      <w:r>
                        <w:rPr>
                          <w:rFonts w:ascii="標楷體" w:eastAsia="標楷體" w:hAnsi="標楷體" w:hint="eastAsia"/>
                          <w:b/>
                          <w:color w:val="000000" w:themeColor="text1"/>
                        </w:rPr>
                        <w:t>之名次</w:t>
                      </w:r>
                    </w:p>
                    <w:p w14:paraId="297263FF" w14:textId="77777777" w:rsidR="00D37826" w:rsidRDefault="00D37826" w:rsidP="00C05EEB">
                      <w:r w:rsidRPr="006E4771">
                        <w:rPr>
                          <w:rFonts w:hint="eastAsia"/>
                          <w:noProof/>
                        </w:rPr>
                        <w:drawing>
                          <wp:inline distT="0" distB="0" distL="0" distR="0" wp14:anchorId="242816EF" wp14:editId="6DB19120">
                            <wp:extent cx="3528060" cy="2272502"/>
                            <wp:effectExtent l="0" t="0" r="0" b="0"/>
                            <wp:docPr id="14" name="圖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472F439" w14:textId="77777777" w:rsidR="00D37826" w:rsidRDefault="00D37826" w:rsidP="00C05EEB">
                      <w:pPr>
                        <w:spacing w:line="240" w:lineRule="exact"/>
                        <w:ind w:left="950" w:hangingChars="528" w:hanging="950"/>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早稻田大學未公布2</w:t>
                      </w:r>
                      <w:r>
                        <w:rPr>
                          <w:rFonts w:ascii="標楷體" w:eastAsia="標楷體" w:hAnsi="標楷體"/>
                          <w:sz w:val="18"/>
                          <w:szCs w:val="18"/>
                        </w:rPr>
                        <w:t>020</w:t>
                      </w:r>
                      <w:r>
                        <w:rPr>
                          <w:rFonts w:ascii="標楷體" w:eastAsia="標楷體" w:hAnsi="標楷體" w:hint="eastAsia"/>
                          <w:sz w:val="18"/>
                          <w:szCs w:val="18"/>
                        </w:rPr>
                        <w:t>年全球數位政府排名。</w:t>
                      </w:r>
                    </w:p>
                    <w:p w14:paraId="690FF49D" w14:textId="77777777" w:rsidR="00D37826" w:rsidRPr="00891082" w:rsidRDefault="00D37826" w:rsidP="00C05EEB">
                      <w:pPr>
                        <w:spacing w:line="240" w:lineRule="exact"/>
                        <w:ind w:leftChars="145" w:left="947" w:hangingChars="333" w:hanging="599"/>
                        <w:jc w:val="both"/>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530570">
                        <w:rPr>
                          <w:rFonts w:ascii="標楷體" w:eastAsia="標楷體" w:hAnsi="標楷體" w:hint="eastAsia"/>
                          <w:spacing w:val="-4"/>
                          <w:sz w:val="18"/>
                          <w:szCs w:val="18"/>
                        </w:rPr>
                        <w:t>資</w:t>
                      </w:r>
                      <w:r w:rsidRPr="00530570">
                        <w:rPr>
                          <w:rFonts w:ascii="標楷體" w:eastAsia="標楷體" w:hAnsi="標楷體"/>
                          <w:spacing w:val="-4"/>
                          <w:sz w:val="18"/>
                          <w:szCs w:val="18"/>
                        </w:rPr>
                        <w:t>料來源：</w:t>
                      </w:r>
                      <w:r w:rsidRPr="00530570">
                        <w:rPr>
                          <w:rFonts w:ascii="標楷體" w:eastAsia="標楷體" w:hAnsi="標楷體" w:hint="eastAsia"/>
                          <w:spacing w:val="-4"/>
                          <w:sz w:val="18"/>
                          <w:szCs w:val="18"/>
                        </w:rPr>
                        <w:t>整</w:t>
                      </w:r>
                      <w:r w:rsidRPr="00530570">
                        <w:rPr>
                          <w:rFonts w:ascii="標楷體" w:eastAsia="標楷體" w:hAnsi="標楷體"/>
                          <w:spacing w:val="-4"/>
                          <w:sz w:val="18"/>
                          <w:szCs w:val="18"/>
                        </w:rPr>
                        <w:t>理自2024</w:t>
                      </w:r>
                      <w:r w:rsidRPr="00530570">
                        <w:rPr>
                          <w:rFonts w:ascii="標楷體" w:eastAsia="標楷體" w:hAnsi="標楷體" w:hint="eastAsia"/>
                          <w:spacing w:val="-4"/>
                          <w:sz w:val="18"/>
                          <w:szCs w:val="18"/>
                        </w:rPr>
                        <w:t>年早稻田大學全</w:t>
                      </w:r>
                      <w:r w:rsidRPr="00530570">
                        <w:rPr>
                          <w:rFonts w:ascii="標楷體" w:eastAsia="標楷體" w:hAnsi="標楷體"/>
                          <w:spacing w:val="-4"/>
                          <w:sz w:val="18"/>
                          <w:szCs w:val="18"/>
                        </w:rPr>
                        <w:t>球</w:t>
                      </w:r>
                      <w:r w:rsidRPr="00530570">
                        <w:rPr>
                          <w:rFonts w:ascii="標楷體" w:eastAsia="標楷體" w:hAnsi="標楷體" w:hint="eastAsia"/>
                          <w:spacing w:val="-4"/>
                          <w:sz w:val="18"/>
                          <w:szCs w:val="18"/>
                        </w:rPr>
                        <w:t>數位政府排名調查報</w:t>
                      </w:r>
                      <w:r w:rsidRPr="00530570">
                        <w:rPr>
                          <w:rFonts w:ascii="標楷體" w:eastAsia="標楷體" w:hAnsi="標楷體"/>
                          <w:spacing w:val="-4"/>
                          <w:sz w:val="18"/>
                          <w:szCs w:val="18"/>
                        </w:rPr>
                        <w:t>告。</w:t>
                      </w:r>
                    </w:p>
                  </w:txbxContent>
                </v:textbox>
                <w10:wrap type="square" anchorx="margin" anchory="page"/>
              </v:shape>
            </w:pict>
          </mc:Fallback>
        </mc:AlternateContent>
      </w:r>
      <w:r w:rsidR="00CB1C09" w:rsidRPr="003B0665">
        <w:rPr>
          <w:rFonts w:ascii="標楷體" w:eastAsia="標楷體" w:hAnsi="標楷體" w:cs="Times New Roman" w:hint="eastAsia"/>
          <w:kern w:val="0"/>
          <w:szCs w:val="32"/>
        </w:rPr>
        <w:t>家</w:t>
      </w:r>
      <w:r w:rsidRPr="003B0665">
        <w:rPr>
          <w:rFonts w:ascii="標楷體" w:eastAsia="標楷體" w:hAnsi="標楷體" w:cs="Times New Roman" w:hint="eastAsia"/>
          <w:kern w:val="0"/>
          <w:szCs w:val="32"/>
        </w:rPr>
        <w:t>多透過整合各相關單位服務，</w:t>
      </w:r>
      <w:proofErr w:type="gramStart"/>
      <w:r w:rsidRPr="003B0665">
        <w:rPr>
          <w:rFonts w:ascii="標楷體" w:eastAsia="標楷體" w:hAnsi="標楷體" w:cs="Times New Roman" w:hint="eastAsia"/>
          <w:kern w:val="0"/>
          <w:szCs w:val="32"/>
        </w:rPr>
        <w:t>提升線上服務</w:t>
      </w:r>
      <w:proofErr w:type="gramEnd"/>
      <w:r w:rsidRPr="003B0665">
        <w:rPr>
          <w:rFonts w:ascii="標楷體" w:eastAsia="標楷體" w:hAnsi="標楷體" w:cs="Times New Roman" w:hint="eastAsia"/>
          <w:kern w:val="0"/>
          <w:szCs w:val="32"/>
        </w:rPr>
        <w:t>項目及體驗，並於政府入口網站建立虛擬助手，導引民眾與政府部門互動，解決民眾數位能力落差等問題。據數</w:t>
      </w:r>
      <w:r w:rsidR="006C320A" w:rsidRPr="003B0665">
        <w:rPr>
          <w:rFonts w:ascii="標楷體" w:eastAsia="標楷體" w:hAnsi="標楷體" w:cs="Times New Roman" w:hint="eastAsia"/>
          <w:kern w:val="0"/>
          <w:szCs w:val="32"/>
        </w:rPr>
        <w:t>位</w:t>
      </w:r>
      <w:r w:rsidRPr="003B0665">
        <w:rPr>
          <w:rFonts w:ascii="標楷體" w:eastAsia="標楷體" w:hAnsi="標楷體" w:cs="Times New Roman" w:hint="eastAsia"/>
          <w:kern w:val="0"/>
          <w:szCs w:val="32"/>
        </w:rPr>
        <w:t>發</w:t>
      </w:r>
      <w:r w:rsidR="006C320A" w:rsidRPr="003B0665">
        <w:rPr>
          <w:rFonts w:ascii="標楷體" w:eastAsia="標楷體" w:hAnsi="標楷體" w:cs="Times New Roman" w:hint="eastAsia"/>
          <w:kern w:val="0"/>
          <w:szCs w:val="32"/>
        </w:rPr>
        <w:t>展</w:t>
      </w:r>
      <w:r w:rsidRPr="003B0665">
        <w:rPr>
          <w:rFonts w:ascii="標楷體" w:eastAsia="標楷體" w:hAnsi="標楷體" w:cs="Times New Roman" w:hint="eastAsia"/>
          <w:kern w:val="0"/>
          <w:szCs w:val="32"/>
        </w:rPr>
        <w:t>部統計，截至114年1月底止，「我的E政府」網站共計提供7,190項服務，扣除重複</w:t>
      </w:r>
      <w:r w:rsidR="00CB1C09" w:rsidRPr="003B0665">
        <w:rPr>
          <w:rFonts w:ascii="標楷體" w:eastAsia="標楷體" w:hAnsi="標楷體" w:cs="Times New Roman" w:hint="eastAsia"/>
          <w:kern w:val="0"/>
          <w:szCs w:val="32"/>
        </w:rPr>
        <w:t>項目</w:t>
      </w:r>
      <w:r w:rsidRPr="003B0665">
        <w:rPr>
          <w:rFonts w:ascii="標楷體" w:eastAsia="標楷體" w:hAnsi="標楷體" w:cs="Times New Roman" w:hint="eastAsia"/>
          <w:kern w:val="0"/>
          <w:szCs w:val="32"/>
        </w:rPr>
        <w:t>2</w:t>
      </w:r>
      <w:r w:rsidRPr="003B0665">
        <w:rPr>
          <w:rFonts w:ascii="標楷體" w:eastAsia="標楷體" w:hAnsi="標楷體" w:cs="Times New Roman"/>
          <w:kern w:val="0"/>
          <w:szCs w:val="32"/>
        </w:rPr>
        <w:t>,010項後實際提供服務</w:t>
      </w:r>
      <w:r w:rsidR="00CB1C09" w:rsidRPr="003B0665">
        <w:rPr>
          <w:rFonts w:ascii="標楷體" w:eastAsia="標楷體" w:hAnsi="標楷體" w:cs="Times New Roman" w:hint="eastAsia"/>
          <w:kern w:val="0"/>
          <w:szCs w:val="32"/>
        </w:rPr>
        <w:t>項目計</w:t>
      </w:r>
      <w:r w:rsidRPr="003B0665">
        <w:rPr>
          <w:rFonts w:ascii="標楷體" w:eastAsia="標楷體" w:hAnsi="標楷體" w:cs="Times New Roman" w:hint="eastAsia"/>
          <w:kern w:val="0"/>
          <w:szCs w:val="32"/>
        </w:rPr>
        <w:t>5</w:t>
      </w:r>
      <w:r w:rsidRPr="003B0665">
        <w:rPr>
          <w:rFonts w:ascii="標楷體" w:eastAsia="標楷體" w:hAnsi="標楷體" w:cs="Times New Roman"/>
          <w:kern w:val="0"/>
          <w:szCs w:val="32"/>
        </w:rPr>
        <w:t>,180項</w:t>
      </w:r>
      <w:r w:rsidRPr="003B0665">
        <w:rPr>
          <w:rFonts w:ascii="標楷體" w:eastAsia="標楷體" w:hAnsi="標楷體" w:cs="Times New Roman" w:hint="eastAsia"/>
          <w:kern w:val="0"/>
          <w:szCs w:val="32"/>
        </w:rPr>
        <w:t>，其中</w:t>
      </w:r>
      <w:proofErr w:type="gramStart"/>
      <w:r w:rsidRPr="003B0665">
        <w:rPr>
          <w:rFonts w:ascii="標楷體" w:eastAsia="標楷體" w:hAnsi="標楷體" w:cs="Times New Roman" w:hint="eastAsia"/>
          <w:kern w:val="0"/>
          <w:szCs w:val="32"/>
        </w:rPr>
        <w:t>可線上申辦</w:t>
      </w:r>
      <w:proofErr w:type="gramEnd"/>
      <w:r w:rsidRPr="003B0665">
        <w:rPr>
          <w:rFonts w:ascii="標楷體" w:eastAsia="標楷體" w:hAnsi="標楷體" w:cs="Times New Roman" w:hint="eastAsia"/>
          <w:kern w:val="0"/>
          <w:szCs w:val="32"/>
        </w:rPr>
        <w:t>服務者僅2,</w:t>
      </w:r>
      <w:r w:rsidRPr="003B0665">
        <w:rPr>
          <w:rFonts w:ascii="標楷體" w:eastAsia="標楷體" w:hAnsi="標楷體" w:cs="Times New Roman"/>
          <w:kern w:val="0"/>
          <w:szCs w:val="32"/>
        </w:rPr>
        <w:t>272</w:t>
      </w:r>
      <w:r w:rsidRPr="003B0665">
        <w:rPr>
          <w:rFonts w:ascii="標楷體" w:eastAsia="標楷體" w:hAnsi="標楷體" w:cs="Times New Roman" w:hint="eastAsia"/>
          <w:kern w:val="0"/>
          <w:szCs w:val="32"/>
        </w:rPr>
        <w:t>項，占所有服務項目之</w:t>
      </w:r>
      <w:r w:rsidRPr="003B0665">
        <w:rPr>
          <w:rFonts w:ascii="標楷體" w:eastAsia="標楷體" w:hAnsi="標楷體" w:cs="Times New Roman"/>
          <w:kern w:val="0"/>
          <w:szCs w:val="32"/>
        </w:rPr>
        <w:t>43</w:t>
      </w:r>
      <w:r w:rsidRPr="003B0665">
        <w:rPr>
          <w:rFonts w:ascii="標楷體" w:eastAsia="標楷體" w:hAnsi="標楷體" w:cs="Times New Roman" w:hint="eastAsia"/>
          <w:kern w:val="0"/>
          <w:szCs w:val="32"/>
        </w:rPr>
        <w:t>.</w:t>
      </w:r>
      <w:r w:rsidRPr="003B0665">
        <w:rPr>
          <w:rFonts w:ascii="標楷體" w:eastAsia="標楷體" w:hAnsi="標楷體" w:cs="Times New Roman"/>
          <w:kern w:val="0"/>
          <w:szCs w:val="32"/>
        </w:rPr>
        <w:t>86</w:t>
      </w:r>
      <w:r w:rsidRPr="003B0665">
        <w:rPr>
          <w:rFonts w:ascii="標楷體" w:eastAsia="標楷體" w:hAnsi="標楷體" w:cs="Times New Roman" w:hint="eastAsia"/>
          <w:kern w:val="0"/>
          <w:szCs w:val="32"/>
        </w:rPr>
        <w:t>％，相較於愛沙尼亞（2024年全球數位政府</w:t>
      </w:r>
      <w:r w:rsidR="009D6B89" w:rsidRPr="009D6B89">
        <w:rPr>
          <w:rFonts w:ascii="標楷體" w:eastAsia="標楷體" w:hAnsi="標楷體" w:hint="eastAsia"/>
          <w:szCs w:val="24"/>
        </w:rPr>
        <w:t>－</w:t>
      </w:r>
      <w:r w:rsidRPr="003B0665">
        <w:rPr>
          <w:rFonts w:ascii="標楷體" w:eastAsia="標楷體" w:hAnsi="標楷體" w:cs="Times New Roman" w:hint="eastAsia"/>
          <w:kern w:val="0"/>
          <w:szCs w:val="32"/>
        </w:rPr>
        <w:t>關鍵指標「線上服務/功能應用」排名第3名）超過90％政府服務可透過網路完成，差距頗大</w:t>
      </w:r>
      <w:r w:rsidR="003F1420" w:rsidRPr="003B0665">
        <w:rPr>
          <w:rFonts w:ascii="標楷體" w:eastAsia="標楷體" w:hAnsi="標楷體" w:cs="Times New Roman" w:hint="eastAsia"/>
          <w:kern w:val="0"/>
          <w:szCs w:val="32"/>
        </w:rPr>
        <w:t>，經函請行政院督促數位發展部</w:t>
      </w:r>
      <w:proofErr w:type="gramStart"/>
      <w:r w:rsidR="003F1420" w:rsidRPr="003B0665">
        <w:rPr>
          <w:rFonts w:ascii="標楷體" w:eastAsia="標楷體" w:hAnsi="標楷體" w:cs="Times New Roman" w:hint="eastAsia"/>
          <w:kern w:val="0"/>
          <w:szCs w:val="32"/>
        </w:rPr>
        <w:t>研</w:t>
      </w:r>
      <w:proofErr w:type="gramEnd"/>
      <w:r w:rsidR="003F1420" w:rsidRPr="003B0665">
        <w:rPr>
          <w:rFonts w:ascii="標楷體" w:eastAsia="標楷體" w:hAnsi="標楷體" w:cs="Times New Roman" w:hint="eastAsia"/>
          <w:kern w:val="0"/>
          <w:szCs w:val="32"/>
        </w:rPr>
        <w:t>謀具體改善措施。</w:t>
      </w:r>
      <w:r w:rsidR="006C320A" w:rsidRPr="003B0665">
        <w:rPr>
          <w:rFonts w:ascii="標楷體" w:eastAsia="標楷體" w:hAnsi="標楷體" w:cs="Times New Roman" w:hint="eastAsia"/>
          <w:kern w:val="0"/>
          <w:szCs w:val="32"/>
        </w:rPr>
        <w:t>據</w:t>
      </w:r>
      <w:r w:rsidR="00DD37A7" w:rsidRPr="003B0665">
        <w:rPr>
          <w:rFonts w:ascii="標楷體" w:eastAsia="標楷體" w:hAnsi="標楷體" w:cs="Times New Roman" w:hint="eastAsia"/>
          <w:kern w:val="0"/>
          <w:szCs w:val="32"/>
        </w:rPr>
        <w:t>復：</w:t>
      </w:r>
      <w:r w:rsidR="00260D4F" w:rsidRPr="0023137D">
        <w:rPr>
          <w:rFonts w:ascii="標楷體" w:eastAsia="標楷體" w:hAnsi="標楷體" w:hint="eastAsia"/>
          <w:color w:val="000000"/>
          <w:kern w:val="0"/>
          <w:szCs w:val="24"/>
        </w:rPr>
        <w:t>將由</w:t>
      </w:r>
      <w:r w:rsidR="00C74322" w:rsidRPr="0023137D">
        <w:rPr>
          <w:rFonts w:ascii="標楷體" w:eastAsia="標楷體" w:hAnsi="標楷體" w:hint="eastAsia"/>
          <w:color w:val="000000"/>
          <w:kern w:val="0"/>
          <w:szCs w:val="24"/>
        </w:rPr>
        <w:t>智慧國家推動小組相關工作會議</w:t>
      </w:r>
      <w:proofErr w:type="gramStart"/>
      <w:r w:rsidR="00C74322" w:rsidRPr="0023137D">
        <w:rPr>
          <w:rFonts w:ascii="標楷體" w:eastAsia="標楷體" w:hAnsi="標楷體" w:hint="eastAsia"/>
          <w:color w:val="000000"/>
          <w:kern w:val="0"/>
          <w:szCs w:val="24"/>
        </w:rPr>
        <w:t>研</w:t>
      </w:r>
      <w:proofErr w:type="gramEnd"/>
      <w:r w:rsidR="00C74322" w:rsidRPr="0023137D">
        <w:rPr>
          <w:rFonts w:ascii="標楷體" w:eastAsia="標楷體" w:hAnsi="標楷體" w:hint="eastAsia"/>
          <w:color w:val="000000"/>
          <w:kern w:val="0"/>
          <w:szCs w:val="24"/>
        </w:rPr>
        <w:t>擬具體改善措施，</w:t>
      </w:r>
      <w:r w:rsidR="00352615" w:rsidRPr="0023137D">
        <w:rPr>
          <w:rFonts w:ascii="標楷體" w:eastAsia="標楷體" w:hAnsi="標楷體" w:hint="eastAsia"/>
          <w:color w:val="000000"/>
          <w:kern w:val="0"/>
          <w:szCs w:val="24"/>
        </w:rPr>
        <w:t>持續透過跨機關會議、資訊主管聯席會宣導，請各</w:t>
      </w:r>
      <w:r w:rsidR="00352615" w:rsidRPr="0023137D">
        <w:rPr>
          <w:rFonts w:ascii="標楷體" w:eastAsia="標楷體" w:hAnsi="標楷體" w:hint="eastAsia"/>
          <w:color w:val="000000"/>
          <w:spacing w:val="-4"/>
          <w:kern w:val="0"/>
          <w:szCs w:val="24"/>
        </w:rPr>
        <w:t>部會及地方政府將其重要服務</w:t>
      </w:r>
      <w:proofErr w:type="gramStart"/>
      <w:r w:rsidR="00352615" w:rsidRPr="0023137D">
        <w:rPr>
          <w:rFonts w:ascii="標楷體" w:eastAsia="標楷體" w:hAnsi="標楷體" w:hint="eastAsia"/>
          <w:color w:val="000000"/>
          <w:spacing w:val="-4"/>
          <w:kern w:val="0"/>
          <w:szCs w:val="24"/>
        </w:rPr>
        <w:t>上架至</w:t>
      </w:r>
      <w:proofErr w:type="gramEnd"/>
      <w:r w:rsidR="00352615" w:rsidRPr="0023137D">
        <w:rPr>
          <w:rFonts w:ascii="標楷體" w:eastAsia="標楷體" w:hAnsi="標楷體" w:hint="eastAsia"/>
          <w:color w:val="000000"/>
          <w:spacing w:val="-4"/>
          <w:kern w:val="0"/>
          <w:szCs w:val="24"/>
        </w:rPr>
        <w:t>「我的E政府」</w:t>
      </w:r>
      <w:r w:rsidR="00C74322" w:rsidRPr="0023137D">
        <w:rPr>
          <w:rFonts w:ascii="標楷體" w:eastAsia="標楷體" w:hAnsi="標楷體" w:cs="Times New Roman" w:hint="eastAsia"/>
          <w:kern w:val="0"/>
          <w:szCs w:val="32"/>
        </w:rPr>
        <w:t>網站</w:t>
      </w:r>
      <w:r w:rsidR="00352615" w:rsidRPr="0023137D">
        <w:rPr>
          <w:rFonts w:ascii="標楷體" w:eastAsia="標楷體" w:hAnsi="標楷體" w:hint="eastAsia"/>
          <w:color w:val="000000"/>
          <w:spacing w:val="-4"/>
          <w:kern w:val="0"/>
          <w:szCs w:val="24"/>
        </w:rPr>
        <w:t>，擴大服務範圍及成效，</w:t>
      </w:r>
      <w:r w:rsidR="00260D4F" w:rsidRPr="0023137D">
        <w:rPr>
          <w:rFonts w:ascii="標楷體" w:eastAsia="標楷體" w:hAnsi="標楷體" w:hint="eastAsia"/>
          <w:color w:val="000000"/>
          <w:spacing w:val="-4"/>
          <w:kern w:val="0"/>
          <w:szCs w:val="24"/>
        </w:rPr>
        <w:t>並</w:t>
      </w:r>
      <w:r w:rsidR="00352615" w:rsidRPr="0023137D">
        <w:rPr>
          <w:rFonts w:ascii="標楷體" w:eastAsia="標楷體" w:hAnsi="標楷體" w:hint="eastAsia"/>
          <w:color w:val="000000"/>
          <w:spacing w:val="-4"/>
          <w:kern w:val="0"/>
          <w:szCs w:val="24"/>
        </w:rPr>
        <w:t>請各部會配合智慧國家推動小組相關措施，精進相關作為，提升服務效能。</w:t>
      </w:r>
    </w:p>
    <w:p w14:paraId="18B7DA58" w14:textId="7D421874" w:rsidR="00D76C8C" w:rsidRPr="003B0665" w:rsidRDefault="009D6B89" w:rsidP="009D6B89">
      <w:pPr>
        <w:overflowPunct w:val="0"/>
        <w:adjustRightInd w:val="0"/>
        <w:snapToGrid w:val="0"/>
        <w:spacing w:line="440" w:lineRule="exact"/>
        <w:ind w:firstLineChars="354" w:firstLine="1133"/>
        <w:jc w:val="both"/>
        <w:rPr>
          <w:rFonts w:ascii="標楷體" w:eastAsia="標楷體" w:hAnsi="標楷體" w:cs="Times New Roman"/>
          <w:kern w:val="0"/>
          <w:szCs w:val="32"/>
        </w:rPr>
      </w:pPr>
      <w:r w:rsidRPr="003B0665">
        <w:rPr>
          <w:rFonts w:ascii="標楷體" w:eastAsia="標楷體" w:hAnsi="標楷體"/>
          <w:noProof/>
          <w:sz w:val="32"/>
          <w:szCs w:val="32"/>
        </w:rPr>
        <mc:AlternateContent>
          <mc:Choice Requires="wps">
            <w:drawing>
              <wp:anchor distT="0" distB="0" distL="0" distR="0" simplePos="0" relativeHeight="251784192" behindDoc="0" locked="0" layoutInCell="1" allowOverlap="0" wp14:anchorId="0134B157" wp14:editId="7D606A3A">
                <wp:simplePos x="0" y="0"/>
                <wp:positionH relativeFrom="margin">
                  <wp:posOffset>3703222</wp:posOffset>
                </wp:positionH>
                <wp:positionV relativeFrom="margin">
                  <wp:posOffset>5725795</wp:posOffset>
                </wp:positionV>
                <wp:extent cx="2670810" cy="2948305"/>
                <wp:effectExtent l="0" t="0" r="0" b="4445"/>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0810" cy="2948305"/>
                        </a:xfrm>
                        <a:prstGeom prst="rect">
                          <a:avLst/>
                        </a:prstGeom>
                        <a:noFill/>
                        <a:ln w="9525">
                          <a:noFill/>
                          <a:miter lim="800000"/>
                          <a:headEnd/>
                          <a:tailEnd/>
                        </a:ln>
                      </wps:spPr>
                      <wps:txbx>
                        <w:txbxContent>
                          <w:p w14:paraId="453C4BDE" w14:textId="77777777" w:rsidR="009D6B89" w:rsidRPr="00373EBC" w:rsidRDefault="009D6B89" w:rsidP="009D6B89">
                            <w:pPr>
                              <w:spacing w:line="240" w:lineRule="exact"/>
                              <w:ind w:left="623" w:rightChars="-12" w:right="-29" w:hangingChars="278" w:hanging="623"/>
                              <w:jc w:val="both"/>
                              <w:rPr>
                                <w:rFonts w:ascii="標楷體" w:eastAsia="標楷體" w:hAnsi="標楷體"/>
                                <w:spacing w:val="-8"/>
                              </w:rPr>
                            </w:pPr>
                            <w:r w:rsidRPr="00373EBC">
                              <w:rPr>
                                <w:rFonts w:ascii="標楷體" w:eastAsia="標楷體" w:hAnsi="標楷體" w:cs="新細明體" w:hint="eastAsia"/>
                                <w:b/>
                                <w:bCs/>
                                <w:color w:val="000000"/>
                                <w:spacing w:val="-8"/>
                                <w:kern w:val="0"/>
                              </w:rPr>
                              <w:t>表</w:t>
                            </w:r>
                            <w:r w:rsidRPr="00373EBC">
                              <w:rPr>
                                <w:rFonts w:ascii="標楷體" w:eastAsia="標楷體" w:hAnsi="標楷體" w:cs="新細明體"/>
                                <w:b/>
                                <w:bCs/>
                                <w:spacing w:val="-8"/>
                                <w:kern w:val="0"/>
                              </w:rPr>
                              <w:t>3</w:t>
                            </w:r>
                            <w:r w:rsidRPr="00373EBC">
                              <w:rPr>
                                <w:rFonts w:ascii="標楷體" w:eastAsia="標楷體" w:hAnsi="標楷體" w:cs="新細明體" w:hint="eastAsia"/>
                                <w:b/>
                                <w:bCs/>
                                <w:color w:val="000000"/>
                                <w:spacing w:val="-8"/>
                                <w:kern w:val="0"/>
                              </w:rPr>
                              <w:t xml:space="preserve">　114年1月底各市縣政府於「我的E政府」入口網上架申辦服務項數</w:t>
                            </w:r>
                          </w:p>
                          <w:tbl>
                            <w:tblPr>
                              <w:tblW w:w="3932" w:type="dxa"/>
                              <w:tblCellMar>
                                <w:left w:w="28" w:type="dxa"/>
                                <w:right w:w="28" w:type="dxa"/>
                              </w:tblCellMar>
                              <w:tblLook w:val="04A0" w:firstRow="1" w:lastRow="0" w:firstColumn="1" w:lastColumn="0" w:noHBand="0" w:noVBand="1"/>
                            </w:tblPr>
                            <w:tblGrid>
                              <w:gridCol w:w="896"/>
                              <w:gridCol w:w="1089"/>
                              <w:gridCol w:w="942"/>
                              <w:gridCol w:w="1005"/>
                            </w:tblGrid>
                            <w:tr w:rsidR="009D6B89" w:rsidRPr="000D5F3D" w14:paraId="253036EF" w14:textId="77777777" w:rsidTr="00977446">
                              <w:trPr>
                                <w:trHeight w:val="227"/>
                              </w:trPr>
                              <w:tc>
                                <w:tcPr>
                                  <w:tcW w:w="3932" w:type="dxa"/>
                                  <w:gridSpan w:val="4"/>
                                  <w:tcBorders>
                                    <w:top w:val="nil"/>
                                    <w:left w:val="nil"/>
                                    <w:bottom w:val="nil"/>
                                    <w:right w:val="nil"/>
                                  </w:tcBorders>
                                  <w:shd w:val="clear" w:color="auto" w:fill="auto"/>
                                  <w:noWrap/>
                                  <w:vAlign w:val="center"/>
                                  <w:hideMark/>
                                </w:tcPr>
                                <w:p w14:paraId="35374A75"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單位：項</w:t>
                                  </w:r>
                                </w:p>
                              </w:tc>
                            </w:tr>
                            <w:tr w:rsidR="009D6B89" w:rsidRPr="000D5F3D" w14:paraId="698B1238" w14:textId="77777777" w:rsidTr="00977446">
                              <w:trPr>
                                <w:trHeight w:val="227"/>
                              </w:trPr>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82CCA" w14:textId="77777777" w:rsidR="009D6B89" w:rsidRPr="000D5F3D" w:rsidRDefault="009D6B89" w:rsidP="00977446">
                                  <w:pPr>
                                    <w:widowControl/>
                                    <w:spacing w:line="24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市縣別</w:t>
                                  </w:r>
                                  <w:proofErr w:type="gramEnd"/>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459B238A" w14:textId="77777777" w:rsidR="009D6B89" w:rsidRPr="000D5F3D" w:rsidRDefault="009D6B89" w:rsidP="00977446">
                                  <w:pPr>
                                    <w:widowControl/>
                                    <w:spacing w:line="240" w:lineRule="exact"/>
                                    <w:jc w:val="center"/>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上架項數</w:t>
                                  </w:r>
                                  <w:proofErr w:type="gramEnd"/>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14:paraId="6BAF3D05" w14:textId="77777777" w:rsidR="009D6B89" w:rsidRPr="000D5F3D" w:rsidRDefault="009D6B89" w:rsidP="00977446">
                                  <w:pPr>
                                    <w:widowControl/>
                                    <w:spacing w:line="24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市縣別</w:t>
                                  </w:r>
                                  <w:proofErr w:type="gramEnd"/>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3CC4EB7E" w14:textId="77777777" w:rsidR="009D6B89" w:rsidRPr="000D5F3D" w:rsidRDefault="009D6B89" w:rsidP="00977446">
                                  <w:pPr>
                                    <w:widowControl/>
                                    <w:spacing w:line="240" w:lineRule="exact"/>
                                    <w:jc w:val="center"/>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上架項數</w:t>
                                  </w:r>
                                  <w:proofErr w:type="gramEnd"/>
                                </w:p>
                              </w:tc>
                            </w:tr>
                            <w:tr w:rsidR="009D6B89" w:rsidRPr="000D5F3D" w14:paraId="6CB351F4" w14:textId="77777777" w:rsidTr="00977446">
                              <w:trPr>
                                <w:trHeight w:val="227"/>
                              </w:trPr>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6D932" w14:textId="77777777" w:rsidR="009D6B89" w:rsidRPr="000D5F3D" w:rsidRDefault="009D6B89" w:rsidP="00977446">
                                  <w:pPr>
                                    <w:widowControl/>
                                    <w:spacing w:line="24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合計</w:t>
                                  </w:r>
                                </w:p>
                              </w:tc>
                              <w:tc>
                                <w:tcPr>
                                  <w:tcW w:w="19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070764" w14:textId="77777777" w:rsidR="009D6B89" w:rsidRPr="000D5F3D" w:rsidRDefault="009D6B89" w:rsidP="00977446">
                                  <w:pPr>
                                    <w:widowControl/>
                                    <w:spacing w:line="240" w:lineRule="exact"/>
                                    <w:jc w:val="right"/>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5,326</w:t>
                                  </w:r>
                                </w:p>
                              </w:tc>
                            </w:tr>
                            <w:tr w:rsidR="009D6B89" w:rsidRPr="000D5F3D" w14:paraId="4B37CB82"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65BFA8C" w14:textId="77777777" w:rsidR="009D6B89" w:rsidRPr="000D5F3D" w:rsidRDefault="009D6B89" w:rsidP="00977446">
                                  <w:pPr>
                                    <w:widowControl/>
                                    <w:spacing w:line="24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小計</w:t>
                                  </w:r>
                                </w:p>
                              </w:tc>
                              <w:tc>
                                <w:tcPr>
                                  <w:tcW w:w="1089" w:type="dxa"/>
                                  <w:tcBorders>
                                    <w:top w:val="nil"/>
                                    <w:left w:val="nil"/>
                                    <w:bottom w:val="single" w:sz="4" w:space="0" w:color="auto"/>
                                    <w:right w:val="single" w:sz="4" w:space="0" w:color="auto"/>
                                  </w:tcBorders>
                                  <w:shd w:val="clear" w:color="auto" w:fill="auto"/>
                                  <w:noWrap/>
                                  <w:vAlign w:val="center"/>
                                  <w:hideMark/>
                                </w:tcPr>
                                <w:p w14:paraId="01A79EE9" w14:textId="77777777" w:rsidR="009D6B89" w:rsidRPr="000D5F3D" w:rsidRDefault="009D6B89" w:rsidP="00977446">
                                  <w:pPr>
                                    <w:widowControl/>
                                    <w:spacing w:line="240" w:lineRule="exact"/>
                                    <w:jc w:val="right"/>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4,855</w:t>
                                  </w:r>
                                </w:p>
                              </w:tc>
                              <w:tc>
                                <w:tcPr>
                                  <w:tcW w:w="942" w:type="dxa"/>
                                  <w:tcBorders>
                                    <w:top w:val="nil"/>
                                    <w:left w:val="nil"/>
                                    <w:bottom w:val="single" w:sz="4" w:space="0" w:color="auto"/>
                                    <w:right w:val="single" w:sz="4" w:space="0" w:color="auto"/>
                                  </w:tcBorders>
                                  <w:shd w:val="clear" w:color="auto" w:fill="auto"/>
                                  <w:noWrap/>
                                  <w:vAlign w:val="center"/>
                                  <w:hideMark/>
                                </w:tcPr>
                                <w:p w14:paraId="16880027" w14:textId="77777777" w:rsidR="009D6B89" w:rsidRPr="000D5F3D" w:rsidRDefault="009D6B89" w:rsidP="00977446">
                                  <w:pPr>
                                    <w:widowControl/>
                                    <w:spacing w:line="24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小計</w:t>
                                  </w:r>
                                </w:p>
                              </w:tc>
                              <w:tc>
                                <w:tcPr>
                                  <w:tcW w:w="1005" w:type="dxa"/>
                                  <w:tcBorders>
                                    <w:top w:val="nil"/>
                                    <w:left w:val="nil"/>
                                    <w:bottom w:val="single" w:sz="4" w:space="0" w:color="auto"/>
                                    <w:right w:val="single" w:sz="4" w:space="0" w:color="auto"/>
                                  </w:tcBorders>
                                  <w:shd w:val="clear" w:color="auto" w:fill="auto"/>
                                  <w:noWrap/>
                                  <w:vAlign w:val="center"/>
                                  <w:hideMark/>
                                </w:tcPr>
                                <w:p w14:paraId="7A7A91C9" w14:textId="77777777" w:rsidR="009D6B89" w:rsidRPr="000D5F3D" w:rsidRDefault="009D6B89" w:rsidP="00977446">
                                  <w:pPr>
                                    <w:widowControl/>
                                    <w:spacing w:line="240" w:lineRule="exact"/>
                                    <w:jc w:val="right"/>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471</w:t>
                                  </w:r>
                                </w:p>
                              </w:tc>
                            </w:tr>
                            <w:tr w:rsidR="009D6B89" w:rsidRPr="000D5F3D" w14:paraId="1543B1B9"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68729A5"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臺北市</w:t>
                                  </w:r>
                                </w:p>
                              </w:tc>
                              <w:tc>
                                <w:tcPr>
                                  <w:tcW w:w="1089" w:type="dxa"/>
                                  <w:tcBorders>
                                    <w:top w:val="nil"/>
                                    <w:left w:val="nil"/>
                                    <w:bottom w:val="single" w:sz="4" w:space="0" w:color="auto"/>
                                    <w:right w:val="single" w:sz="4" w:space="0" w:color="auto"/>
                                  </w:tcBorders>
                                  <w:shd w:val="clear" w:color="auto" w:fill="auto"/>
                                  <w:noWrap/>
                                  <w:vAlign w:val="center"/>
                                  <w:hideMark/>
                                </w:tcPr>
                                <w:p w14:paraId="7A557C99"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16</w:t>
                                  </w:r>
                                </w:p>
                              </w:tc>
                              <w:tc>
                                <w:tcPr>
                                  <w:tcW w:w="942" w:type="dxa"/>
                                  <w:tcBorders>
                                    <w:top w:val="nil"/>
                                    <w:left w:val="nil"/>
                                    <w:bottom w:val="single" w:sz="4" w:space="0" w:color="auto"/>
                                    <w:right w:val="single" w:sz="4" w:space="0" w:color="auto"/>
                                  </w:tcBorders>
                                  <w:shd w:val="clear" w:color="auto" w:fill="auto"/>
                                  <w:noWrap/>
                                  <w:vAlign w:val="center"/>
                                  <w:hideMark/>
                                </w:tcPr>
                                <w:p w14:paraId="3C99FBBC"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嘉義縣</w:t>
                                  </w:r>
                                </w:p>
                              </w:tc>
                              <w:tc>
                                <w:tcPr>
                                  <w:tcW w:w="1005" w:type="dxa"/>
                                  <w:tcBorders>
                                    <w:top w:val="nil"/>
                                    <w:left w:val="nil"/>
                                    <w:bottom w:val="single" w:sz="4" w:space="0" w:color="auto"/>
                                    <w:right w:val="single" w:sz="4" w:space="0" w:color="auto"/>
                                  </w:tcBorders>
                                  <w:shd w:val="clear" w:color="auto" w:fill="auto"/>
                                  <w:noWrap/>
                                  <w:vAlign w:val="center"/>
                                  <w:hideMark/>
                                </w:tcPr>
                                <w:p w14:paraId="7A5B2267"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13</w:t>
                                  </w:r>
                                </w:p>
                              </w:tc>
                            </w:tr>
                            <w:tr w:rsidR="009D6B89" w:rsidRPr="000D5F3D" w14:paraId="06D3020E"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105B3B0"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新北市</w:t>
                                  </w:r>
                                </w:p>
                              </w:tc>
                              <w:tc>
                                <w:tcPr>
                                  <w:tcW w:w="1089" w:type="dxa"/>
                                  <w:tcBorders>
                                    <w:top w:val="nil"/>
                                    <w:left w:val="nil"/>
                                    <w:bottom w:val="single" w:sz="4" w:space="0" w:color="auto"/>
                                    <w:right w:val="single" w:sz="4" w:space="0" w:color="auto"/>
                                  </w:tcBorders>
                                  <w:shd w:val="clear" w:color="auto" w:fill="auto"/>
                                  <w:noWrap/>
                                  <w:vAlign w:val="center"/>
                                  <w:hideMark/>
                                </w:tcPr>
                                <w:p w14:paraId="32CB4A98"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9</w:t>
                                  </w:r>
                                </w:p>
                              </w:tc>
                              <w:tc>
                                <w:tcPr>
                                  <w:tcW w:w="942" w:type="dxa"/>
                                  <w:tcBorders>
                                    <w:top w:val="nil"/>
                                    <w:left w:val="nil"/>
                                    <w:bottom w:val="single" w:sz="4" w:space="0" w:color="auto"/>
                                    <w:right w:val="single" w:sz="4" w:space="0" w:color="auto"/>
                                  </w:tcBorders>
                                  <w:shd w:val="clear" w:color="auto" w:fill="auto"/>
                                  <w:noWrap/>
                                  <w:vAlign w:val="center"/>
                                  <w:hideMark/>
                                </w:tcPr>
                                <w:p w14:paraId="3BF97306"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屏東縣</w:t>
                                  </w:r>
                                </w:p>
                              </w:tc>
                              <w:tc>
                                <w:tcPr>
                                  <w:tcW w:w="1005" w:type="dxa"/>
                                  <w:tcBorders>
                                    <w:top w:val="nil"/>
                                    <w:left w:val="nil"/>
                                    <w:bottom w:val="single" w:sz="4" w:space="0" w:color="auto"/>
                                    <w:right w:val="single" w:sz="4" w:space="0" w:color="auto"/>
                                  </w:tcBorders>
                                  <w:shd w:val="clear" w:color="auto" w:fill="auto"/>
                                  <w:noWrap/>
                                  <w:vAlign w:val="center"/>
                                  <w:hideMark/>
                                </w:tcPr>
                                <w:p w14:paraId="6BBE83CB"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39</w:t>
                                  </w:r>
                                </w:p>
                              </w:tc>
                            </w:tr>
                            <w:tr w:rsidR="009D6B89" w:rsidRPr="000D5F3D" w14:paraId="7ADFD875"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8027793"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桃園市</w:t>
                                  </w:r>
                                </w:p>
                              </w:tc>
                              <w:tc>
                                <w:tcPr>
                                  <w:tcW w:w="1089" w:type="dxa"/>
                                  <w:tcBorders>
                                    <w:top w:val="nil"/>
                                    <w:left w:val="nil"/>
                                    <w:bottom w:val="single" w:sz="4" w:space="0" w:color="auto"/>
                                    <w:right w:val="single" w:sz="4" w:space="0" w:color="auto"/>
                                  </w:tcBorders>
                                  <w:shd w:val="clear" w:color="auto" w:fill="auto"/>
                                  <w:noWrap/>
                                  <w:vAlign w:val="center"/>
                                  <w:hideMark/>
                                </w:tcPr>
                                <w:p w14:paraId="41B22DDA"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368</w:t>
                                  </w:r>
                                </w:p>
                              </w:tc>
                              <w:tc>
                                <w:tcPr>
                                  <w:tcW w:w="942" w:type="dxa"/>
                                  <w:tcBorders>
                                    <w:top w:val="nil"/>
                                    <w:left w:val="nil"/>
                                    <w:bottom w:val="single" w:sz="4" w:space="0" w:color="auto"/>
                                    <w:right w:val="single" w:sz="4" w:space="0" w:color="auto"/>
                                  </w:tcBorders>
                                  <w:shd w:val="clear" w:color="auto" w:fill="auto"/>
                                  <w:noWrap/>
                                  <w:vAlign w:val="center"/>
                                  <w:hideMark/>
                                </w:tcPr>
                                <w:p w14:paraId="6B95C9CD"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宜蘭縣</w:t>
                                  </w:r>
                                </w:p>
                              </w:tc>
                              <w:tc>
                                <w:tcPr>
                                  <w:tcW w:w="1005" w:type="dxa"/>
                                  <w:tcBorders>
                                    <w:top w:val="nil"/>
                                    <w:left w:val="nil"/>
                                    <w:bottom w:val="single" w:sz="4" w:space="0" w:color="auto"/>
                                    <w:right w:val="single" w:sz="4" w:space="0" w:color="auto"/>
                                  </w:tcBorders>
                                  <w:shd w:val="clear" w:color="auto" w:fill="auto"/>
                                  <w:noWrap/>
                                  <w:vAlign w:val="center"/>
                                  <w:hideMark/>
                                </w:tcPr>
                                <w:p w14:paraId="6C6BB3DB"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203</w:t>
                                  </w:r>
                                </w:p>
                              </w:tc>
                            </w:tr>
                            <w:tr w:rsidR="009D6B89" w:rsidRPr="000D5F3D" w14:paraId="2FEB5B5F"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7880031A"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臺</w:t>
                                  </w:r>
                                  <w:proofErr w:type="gramEnd"/>
                                  <w:r w:rsidRPr="000D5F3D">
                                    <w:rPr>
                                      <w:rFonts w:ascii="標楷體" w:eastAsia="標楷體" w:hAnsi="標楷體" w:cs="新細明體" w:hint="eastAsia"/>
                                      <w:color w:val="000000"/>
                                      <w:kern w:val="0"/>
                                      <w:sz w:val="20"/>
                                      <w:szCs w:val="20"/>
                                    </w:rPr>
                                    <w:t>中市</w:t>
                                  </w:r>
                                </w:p>
                              </w:tc>
                              <w:tc>
                                <w:tcPr>
                                  <w:tcW w:w="1089" w:type="dxa"/>
                                  <w:tcBorders>
                                    <w:top w:val="nil"/>
                                    <w:left w:val="nil"/>
                                    <w:bottom w:val="single" w:sz="4" w:space="0" w:color="auto"/>
                                    <w:right w:val="single" w:sz="4" w:space="0" w:color="auto"/>
                                  </w:tcBorders>
                                  <w:shd w:val="clear" w:color="auto" w:fill="auto"/>
                                  <w:noWrap/>
                                  <w:vAlign w:val="center"/>
                                  <w:hideMark/>
                                </w:tcPr>
                                <w:p w14:paraId="6203ED5C"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4,085</w:t>
                                  </w:r>
                                </w:p>
                              </w:tc>
                              <w:tc>
                                <w:tcPr>
                                  <w:tcW w:w="942" w:type="dxa"/>
                                  <w:tcBorders>
                                    <w:top w:val="nil"/>
                                    <w:left w:val="nil"/>
                                    <w:bottom w:val="single" w:sz="4" w:space="0" w:color="auto"/>
                                    <w:right w:val="single" w:sz="4" w:space="0" w:color="auto"/>
                                  </w:tcBorders>
                                  <w:shd w:val="clear" w:color="auto" w:fill="auto"/>
                                  <w:noWrap/>
                                  <w:vAlign w:val="center"/>
                                  <w:hideMark/>
                                </w:tcPr>
                                <w:p w14:paraId="4BB5D86F"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花蓮縣</w:t>
                                  </w:r>
                                </w:p>
                              </w:tc>
                              <w:tc>
                                <w:tcPr>
                                  <w:tcW w:w="1005" w:type="dxa"/>
                                  <w:tcBorders>
                                    <w:top w:val="nil"/>
                                    <w:left w:val="nil"/>
                                    <w:bottom w:val="single" w:sz="4" w:space="0" w:color="auto"/>
                                    <w:right w:val="single" w:sz="4" w:space="0" w:color="auto"/>
                                  </w:tcBorders>
                                  <w:shd w:val="clear" w:color="auto" w:fill="auto"/>
                                  <w:noWrap/>
                                  <w:vAlign w:val="center"/>
                                  <w:hideMark/>
                                </w:tcPr>
                                <w:p w14:paraId="1A3CF763"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16</w:t>
                                  </w:r>
                                </w:p>
                              </w:tc>
                            </w:tr>
                            <w:tr w:rsidR="009D6B89" w:rsidRPr="000D5F3D" w14:paraId="2EBDB0E1"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731D0D25"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臺</w:t>
                                  </w:r>
                                  <w:proofErr w:type="gramEnd"/>
                                  <w:r w:rsidRPr="000D5F3D">
                                    <w:rPr>
                                      <w:rFonts w:ascii="標楷體" w:eastAsia="標楷體" w:hAnsi="標楷體" w:cs="新細明體" w:hint="eastAsia"/>
                                      <w:color w:val="000000"/>
                                      <w:kern w:val="0"/>
                                      <w:sz w:val="20"/>
                                      <w:szCs w:val="20"/>
                                    </w:rPr>
                                    <w:t>南市</w:t>
                                  </w:r>
                                </w:p>
                              </w:tc>
                              <w:tc>
                                <w:tcPr>
                                  <w:tcW w:w="1089" w:type="dxa"/>
                                  <w:tcBorders>
                                    <w:top w:val="nil"/>
                                    <w:left w:val="nil"/>
                                    <w:bottom w:val="single" w:sz="4" w:space="0" w:color="auto"/>
                                    <w:right w:val="single" w:sz="4" w:space="0" w:color="auto"/>
                                  </w:tcBorders>
                                  <w:shd w:val="clear" w:color="auto" w:fill="auto"/>
                                  <w:noWrap/>
                                  <w:vAlign w:val="center"/>
                                  <w:hideMark/>
                                </w:tcPr>
                                <w:p w14:paraId="3C8E4924"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20</w:t>
                                  </w:r>
                                </w:p>
                              </w:tc>
                              <w:tc>
                                <w:tcPr>
                                  <w:tcW w:w="942" w:type="dxa"/>
                                  <w:tcBorders>
                                    <w:top w:val="nil"/>
                                    <w:left w:val="nil"/>
                                    <w:bottom w:val="single" w:sz="4" w:space="0" w:color="auto"/>
                                    <w:right w:val="single" w:sz="4" w:space="0" w:color="auto"/>
                                  </w:tcBorders>
                                  <w:shd w:val="clear" w:color="auto" w:fill="auto"/>
                                  <w:noWrap/>
                                  <w:vAlign w:val="center"/>
                                  <w:hideMark/>
                                </w:tcPr>
                                <w:p w14:paraId="3998B7EE"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臺</w:t>
                                  </w:r>
                                  <w:proofErr w:type="gramEnd"/>
                                  <w:r w:rsidRPr="000D5F3D">
                                    <w:rPr>
                                      <w:rFonts w:ascii="標楷體" w:eastAsia="標楷體" w:hAnsi="標楷體" w:cs="新細明體" w:hint="eastAsia"/>
                                      <w:color w:val="000000"/>
                                      <w:kern w:val="0"/>
                                      <w:sz w:val="20"/>
                                      <w:szCs w:val="20"/>
                                    </w:rPr>
                                    <w:t>東縣</w:t>
                                  </w:r>
                                </w:p>
                              </w:tc>
                              <w:tc>
                                <w:tcPr>
                                  <w:tcW w:w="1005" w:type="dxa"/>
                                  <w:tcBorders>
                                    <w:top w:val="nil"/>
                                    <w:left w:val="nil"/>
                                    <w:bottom w:val="single" w:sz="4" w:space="0" w:color="auto"/>
                                    <w:right w:val="single" w:sz="4" w:space="0" w:color="auto"/>
                                  </w:tcBorders>
                                  <w:shd w:val="clear" w:color="auto" w:fill="auto"/>
                                  <w:noWrap/>
                                  <w:vAlign w:val="center"/>
                                  <w:hideMark/>
                                </w:tcPr>
                                <w:p w14:paraId="32D4F4BC"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13</w:t>
                                  </w:r>
                                </w:p>
                              </w:tc>
                            </w:tr>
                            <w:tr w:rsidR="009D6B89" w:rsidRPr="000D5F3D" w14:paraId="66A770CD"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E3786BF"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高雄市</w:t>
                                  </w:r>
                                </w:p>
                              </w:tc>
                              <w:tc>
                                <w:tcPr>
                                  <w:tcW w:w="1089" w:type="dxa"/>
                                  <w:tcBorders>
                                    <w:top w:val="nil"/>
                                    <w:left w:val="nil"/>
                                    <w:bottom w:val="single" w:sz="4" w:space="0" w:color="auto"/>
                                    <w:right w:val="single" w:sz="4" w:space="0" w:color="auto"/>
                                  </w:tcBorders>
                                  <w:shd w:val="clear" w:color="auto" w:fill="auto"/>
                                  <w:noWrap/>
                                  <w:vAlign w:val="center"/>
                                  <w:hideMark/>
                                </w:tcPr>
                                <w:p w14:paraId="73393383"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53</w:t>
                                  </w:r>
                                </w:p>
                              </w:tc>
                              <w:tc>
                                <w:tcPr>
                                  <w:tcW w:w="942" w:type="dxa"/>
                                  <w:tcBorders>
                                    <w:top w:val="nil"/>
                                    <w:left w:val="nil"/>
                                    <w:bottom w:val="single" w:sz="4" w:space="0" w:color="auto"/>
                                    <w:right w:val="single" w:sz="4" w:space="0" w:color="auto"/>
                                  </w:tcBorders>
                                  <w:shd w:val="clear" w:color="auto" w:fill="auto"/>
                                  <w:noWrap/>
                                  <w:vAlign w:val="center"/>
                                  <w:hideMark/>
                                </w:tcPr>
                                <w:p w14:paraId="747A1888"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澎湖縣</w:t>
                                  </w:r>
                                </w:p>
                              </w:tc>
                              <w:tc>
                                <w:tcPr>
                                  <w:tcW w:w="1005" w:type="dxa"/>
                                  <w:tcBorders>
                                    <w:top w:val="nil"/>
                                    <w:left w:val="nil"/>
                                    <w:bottom w:val="single" w:sz="4" w:space="0" w:color="auto"/>
                                    <w:right w:val="single" w:sz="4" w:space="0" w:color="auto"/>
                                  </w:tcBorders>
                                  <w:shd w:val="clear" w:color="auto" w:fill="auto"/>
                                  <w:noWrap/>
                                  <w:vAlign w:val="center"/>
                                  <w:hideMark/>
                                </w:tcPr>
                                <w:p w14:paraId="0B0C01A3"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82</w:t>
                                  </w:r>
                                </w:p>
                              </w:tc>
                            </w:tr>
                            <w:tr w:rsidR="009D6B89" w:rsidRPr="000D5F3D" w14:paraId="215259F6"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09F5738" w14:textId="77777777" w:rsidR="009D6B89" w:rsidRPr="000D5F3D" w:rsidRDefault="009D6B89" w:rsidP="001A3FBC">
                                  <w:pPr>
                                    <w:widowControl/>
                                    <w:spacing w:line="240" w:lineRule="exact"/>
                                    <w:jc w:val="center"/>
                                    <w:rPr>
                                      <w:rFonts w:ascii="標楷體" w:eastAsia="標楷體" w:hAnsi="標楷體" w:cs="新細明體"/>
                                      <w:color w:val="1F1F1F"/>
                                      <w:kern w:val="0"/>
                                      <w:sz w:val="20"/>
                                      <w:szCs w:val="20"/>
                                    </w:rPr>
                                  </w:pPr>
                                  <w:r w:rsidRPr="000D5F3D">
                                    <w:rPr>
                                      <w:rFonts w:ascii="標楷體" w:eastAsia="標楷體" w:hAnsi="標楷體" w:cs="新細明體" w:hint="eastAsia"/>
                                      <w:color w:val="1F1F1F"/>
                                      <w:kern w:val="0"/>
                                      <w:sz w:val="20"/>
                                      <w:szCs w:val="20"/>
                                    </w:rPr>
                                    <w:t>新竹縣</w:t>
                                  </w:r>
                                </w:p>
                              </w:tc>
                              <w:tc>
                                <w:tcPr>
                                  <w:tcW w:w="1089" w:type="dxa"/>
                                  <w:tcBorders>
                                    <w:top w:val="nil"/>
                                    <w:left w:val="nil"/>
                                    <w:bottom w:val="single" w:sz="4" w:space="0" w:color="auto"/>
                                    <w:right w:val="single" w:sz="4" w:space="0" w:color="auto"/>
                                  </w:tcBorders>
                                  <w:shd w:val="clear" w:color="auto" w:fill="auto"/>
                                  <w:noWrap/>
                                  <w:vAlign w:val="center"/>
                                  <w:hideMark/>
                                </w:tcPr>
                                <w:p w14:paraId="3BE1C4A7"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143</w:t>
                                  </w:r>
                                </w:p>
                              </w:tc>
                              <w:tc>
                                <w:tcPr>
                                  <w:tcW w:w="942" w:type="dxa"/>
                                  <w:tcBorders>
                                    <w:top w:val="nil"/>
                                    <w:left w:val="nil"/>
                                    <w:bottom w:val="single" w:sz="4" w:space="0" w:color="auto"/>
                                    <w:right w:val="single" w:sz="4" w:space="0" w:color="auto"/>
                                  </w:tcBorders>
                                  <w:shd w:val="clear" w:color="auto" w:fill="auto"/>
                                  <w:noWrap/>
                                  <w:vAlign w:val="center"/>
                                  <w:hideMark/>
                                </w:tcPr>
                                <w:p w14:paraId="5F42152E"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金門縣</w:t>
                                  </w:r>
                                </w:p>
                              </w:tc>
                              <w:tc>
                                <w:tcPr>
                                  <w:tcW w:w="1005" w:type="dxa"/>
                                  <w:tcBorders>
                                    <w:top w:val="nil"/>
                                    <w:left w:val="nil"/>
                                    <w:bottom w:val="single" w:sz="4" w:space="0" w:color="auto"/>
                                    <w:right w:val="single" w:sz="4" w:space="0" w:color="auto"/>
                                  </w:tcBorders>
                                  <w:shd w:val="clear" w:color="auto" w:fill="auto"/>
                                  <w:noWrap/>
                                  <w:vAlign w:val="center"/>
                                  <w:hideMark/>
                                </w:tcPr>
                                <w:p w14:paraId="05336FBD"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6</w:t>
                                  </w:r>
                                </w:p>
                              </w:tc>
                            </w:tr>
                            <w:tr w:rsidR="009D6B89" w:rsidRPr="000D5F3D" w14:paraId="453D0E61"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F5203F6"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苗栗縣</w:t>
                                  </w:r>
                                </w:p>
                              </w:tc>
                              <w:tc>
                                <w:tcPr>
                                  <w:tcW w:w="1089" w:type="dxa"/>
                                  <w:tcBorders>
                                    <w:top w:val="nil"/>
                                    <w:left w:val="nil"/>
                                    <w:bottom w:val="single" w:sz="4" w:space="0" w:color="auto"/>
                                    <w:right w:val="single" w:sz="4" w:space="0" w:color="auto"/>
                                  </w:tcBorders>
                                  <w:shd w:val="clear" w:color="auto" w:fill="auto"/>
                                  <w:noWrap/>
                                  <w:vAlign w:val="center"/>
                                  <w:hideMark/>
                                </w:tcPr>
                                <w:p w14:paraId="386EED27" w14:textId="5A0E3662" w:rsidR="009D6B89" w:rsidRPr="000D5F3D" w:rsidRDefault="003568F6" w:rsidP="00977446">
                                  <w:pPr>
                                    <w:widowControl/>
                                    <w:spacing w:line="240" w:lineRule="exact"/>
                                    <w:jc w:val="right"/>
                                    <w:rPr>
                                      <w:rFonts w:ascii="標楷體" w:eastAsia="標楷體" w:hAnsi="標楷體" w:cs="新細明體"/>
                                      <w:color w:val="000000"/>
                                      <w:kern w:val="0"/>
                                      <w:sz w:val="20"/>
                                      <w:szCs w:val="20"/>
                                    </w:rPr>
                                  </w:pPr>
                                  <w:r w:rsidRPr="00887B9B">
                                    <w:rPr>
                                      <w:rFonts w:ascii="標楷體" w:eastAsia="標楷體" w:hAnsi="標楷體" w:cs="標楷體" w:hint="eastAsia"/>
                                      <w:sz w:val="20"/>
                                    </w:rPr>
                                    <w:t>－</w:t>
                                  </w:r>
                                </w:p>
                              </w:tc>
                              <w:tc>
                                <w:tcPr>
                                  <w:tcW w:w="942" w:type="dxa"/>
                                  <w:tcBorders>
                                    <w:top w:val="nil"/>
                                    <w:left w:val="nil"/>
                                    <w:bottom w:val="single" w:sz="4" w:space="0" w:color="auto"/>
                                    <w:right w:val="single" w:sz="4" w:space="0" w:color="auto"/>
                                  </w:tcBorders>
                                  <w:shd w:val="clear" w:color="auto" w:fill="auto"/>
                                  <w:noWrap/>
                                  <w:vAlign w:val="center"/>
                                  <w:hideMark/>
                                </w:tcPr>
                                <w:p w14:paraId="128CC384"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連江縣</w:t>
                                  </w:r>
                                </w:p>
                              </w:tc>
                              <w:tc>
                                <w:tcPr>
                                  <w:tcW w:w="1005" w:type="dxa"/>
                                  <w:tcBorders>
                                    <w:top w:val="nil"/>
                                    <w:left w:val="nil"/>
                                    <w:bottom w:val="single" w:sz="4" w:space="0" w:color="auto"/>
                                    <w:right w:val="single" w:sz="4" w:space="0" w:color="auto"/>
                                  </w:tcBorders>
                                  <w:shd w:val="clear" w:color="auto" w:fill="auto"/>
                                  <w:noWrap/>
                                  <w:vAlign w:val="center"/>
                                  <w:hideMark/>
                                </w:tcPr>
                                <w:p w14:paraId="3D356A55" w14:textId="0A9727E7" w:rsidR="009D6B89" w:rsidRPr="000D5F3D" w:rsidRDefault="003568F6" w:rsidP="00977446">
                                  <w:pPr>
                                    <w:widowControl/>
                                    <w:spacing w:line="240" w:lineRule="exact"/>
                                    <w:jc w:val="right"/>
                                    <w:rPr>
                                      <w:rFonts w:ascii="標楷體" w:eastAsia="標楷體" w:hAnsi="標楷體" w:cs="新細明體"/>
                                      <w:color w:val="000000"/>
                                      <w:kern w:val="0"/>
                                      <w:sz w:val="20"/>
                                      <w:szCs w:val="20"/>
                                    </w:rPr>
                                  </w:pPr>
                                  <w:r w:rsidRPr="00887B9B">
                                    <w:rPr>
                                      <w:rFonts w:ascii="標楷體" w:eastAsia="標楷體" w:hAnsi="標楷體" w:cs="標楷體" w:hint="eastAsia"/>
                                      <w:sz w:val="20"/>
                                    </w:rPr>
                                    <w:t>－</w:t>
                                  </w:r>
                                </w:p>
                              </w:tc>
                            </w:tr>
                            <w:tr w:rsidR="009D6B89" w:rsidRPr="000D5F3D" w14:paraId="5302E642"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525D6E5D"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彰化縣</w:t>
                                  </w:r>
                                </w:p>
                              </w:tc>
                              <w:tc>
                                <w:tcPr>
                                  <w:tcW w:w="1089" w:type="dxa"/>
                                  <w:tcBorders>
                                    <w:top w:val="nil"/>
                                    <w:left w:val="nil"/>
                                    <w:bottom w:val="single" w:sz="4" w:space="0" w:color="auto"/>
                                    <w:right w:val="single" w:sz="4" w:space="0" w:color="auto"/>
                                  </w:tcBorders>
                                  <w:shd w:val="clear" w:color="auto" w:fill="auto"/>
                                  <w:noWrap/>
                                  <w:vAlign w:val="center"/>
                                  <w:hideMark/>
                                </w:tcPr>
                                <w:p w14:paraId="655FB86E"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51</w:t>
                                  </w:r>
                                </w:p>
                              </w:tc>
                              <w:tc>
                                <w:tcPr>
                                  <w:tcW w:w="942" w:type="dxa"/>
                                  <w:tcBorders>
                                    <w:top w:val="nil"/>
                                    <w:left w:val="nil"/>
                                    <w:bottom w:val="single" w:sz="4" w:space="0" w:color="auto"/>
                                    <w:right w:val="single" w:sz="4" w:space="0" w:color="auto"/>
                                  </w:tcBorders>
                                  <w:shd w:val="clear" w:color="auto" w:fill="auto"/>
                                  <w:noWrap/>
                                  <w:vAlign w:val="center"/>
                                  <w:hideMark/>
                                </w:tcPr>
                                <w:p w14:paraId="24333B37"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基隆市</w:t>
                                  </w:r>
                                </w:p>
                              </w:tc>
                              <w:tc>
                                <w:tcPr>
                                  <w:tcW w:w="1005" w:type="dxa"/>
                                  <w:tcBorders>
                                    <w:top w:val="nil"/>
                                    <w:left w:val="nil"/>
                                    <w:bottom w:val="single" w:sz="4" w:space="0" w:color="auto"/>
                                    <w:right w:val="single" w:sz="4" w:space="0" w:color="auto"/>
                                  </w:tcBorders>
                                  <w:shd w:val="clear" w:color="auto" w:fill="auto"/>
                                  <w:noWrap/>
                                  <w:vAlign w:val="center"/>
                                  <w:hideMark/>
                                </w:tcPr>
                                <w:p w14:paraId="5C736BFE"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31</w:t>
                                  </w:r>
                                </w:p>
                              </w:tc>
                            </w:tr>
                            <w:tr w:rsidR="009D6B89" w:rsidRPr="000D5F3D" w14:paraId="54BB1B75"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1485CE7"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南投縣</w:t>
                                  </w:r>
                                </w:p>
                              </w:tc>
                              <w:tc>
                                <w:tcPr>
                                  <w:tcW w:w="1089" w:type="dxa"/>
                                  <w:tcBorders>
                                    <w:top w:val="nil"/>
                                    <w:left w:val="nil"/>
                                    <w:bottom w:val="single" w:sz="4" w:space="0" w:color="auto"/>
                                    <w:right w:val="single" w:sz="4" w:space="0" w:color="auto"/>
                                  </w:tcBorders>
                                  <w:shd w:val="clear" w:color="auto" w:fill="auto"/>
                                  <w:noWrap/>
                                  <w:vAlign w:val="center"/>
                                  <w:hideMark/>
                                </w:tcPr>
                                <w:p w14:paraId="4020C51D"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38</w:t>
                                  </w:r>
                                </w:p>
                              </w:tc>
                              <w:tc>
                                <w:tcPr>
                                  <w:tcW w:w="942" w:type="dxa"/>
                                  <w:tcBorders>
                                    <w:top w:val="nil"/>
                                    <w:left w:val="nil"/>
                                    <w:bottom w:val="single" w:sz="4" w:space="0" w:color="auto"/>
                                    <w:right w:val="single" w:sz="4" w:space="0" w:color="auto"/>
                                  </w:tcBorders>
                                  <w:shd w:val="clear" w:color="auto" w:fill="auto"/>
                                  <w:noWrap/>
                                  <w:vAlign w:val="center"/>
                                  <w:hideMark/>
                                </w:tcPr>
                                <w:p w14:paraId="4436B00B"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新竹市</w:t>
                                  </w:r>
                                </w:p>
                              </w:tc>
                              <w:tc>
                                <w:tcPr>
                                  <w:tcW w:w="1005" w:type="dxa"/>
                                  <w:tcBorders>
                                    <w:top w:val="nil"/>
                                    <w:left w:val="nil"/>
                                    <w:bottom w:val="single" w:sz="4" w:space="0" w:color="auto"/>
                                    <w:right w:val="single" w:sz="4" w:space="0" w:color="auto"/>
                                  </w:tcBorders>
                                  <w:shd w:val="clear" w:color="auto" w:fill="auto"/>
                                  <w:noWrap/>
                                  <w:vAlign w:val="center"/>
                                  <w:hideMark/>
                                </w:tcPr>
                                <w:p w14:paraId="010C6CEB"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65</w:t>
                                  </w:r>
                                </w:p>
                              </w:tc>
                            </w:tr>
                            <w:tr w:rsidR="009D6B89" w:rsidRPr="000D5F3D" w14:paraId="3B887D25"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2919382A"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雲林縣</w:t>
                                  </w:r>
                                </w:p>
                              </w:tc>
                              <w:tc>
                                <w:tcPr>
                                  <w:tcW w:w="1089" w:type="dxa"/>
                                  <w:tcBorders>
                                    <w:top w:val="nil"/>
                                    <w:left w:val="nil"/>
                                    <w:bottom w:val="single" w:sz="4" w:space="0" w:color="auto"/>
                                    <w:right w:val="single" w:sz="4" w:space="0" w:color="auto"/>
                                  </w:tcBorders>
                                  <w:shd w:val="clear" w:color="auto" w:fill="auto"/>
                                  <w:noWrap/>
                                  <w:vAlign w:val="center"/>
                                  <w:hideMark/>
                                </w:tcPr>
                                <w:p w14:paraId="478C6E56"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72</w:t>
                                  </w:r>
                                </w:p>
                              </w:tc>
                              <w:tc>
                                <w:tcPr>
                                  <w:tcW w:w="942" w:type="dxa"/>
                                  <w:tcBorders>
                                    <w:top w:val="nil"/>
                                    <w:left w:val="nil"/>
                                    <w:bottom w:val="single" w:sz="4" w:space="0" w:color="auto"/>
                                    <w:right w:val="single" w:sz="4" w:space="0" w:color="auto"/>
                                  </w:tcBorders>
                                  <w:shd w:val="clear" w:color="auto" w:fill="auto"/>
                                  <w:noWrap/>
                                  <w:vAlign w:val="center"/>
                                  <w:hideMark/>
                                </w:tcPr>
                                <w:p w14:paraId="7171B33A"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嘉義市</w:t>
                                  </w:r>
                                </w:p>
                              </w:tc>
                              <w:tc>
                                <w:tcPr>
                                  <w:tcW w:w="1005" w:type="dxa"/>
                                  <w:tcBorders>
                                    <w:top w:val="nil"/>
                                    <w:left w:val="nil"/>
                                    <w:bottom w:val="single" w:sz="4" w:space="0" w:color="auto"/>
                                    <w:right w:val="single" w:sz="4" w:space="0" w:color="auto"/>
                                  </w:tcBorders>
                                  <w:shd w:val="clear" w:color="auto" w:fill="auto"/>
                                  <w:noWrap/>
                                  <w:vAlign w:val="center"/>
                                  <w:hideMark/>
                                </w:tcPr>
                                <w:p w14:paraId="31F5BE0B"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3</w:t>
                                  </w:r>
                                </w:p>
                              </w:tc>
                            </w:tr>
                          </w:tbl>
                          <w:p w14:paraId="7E35C36A" w14:textId="77777777" w:rsidR="009D6B89" w:rsidRPr="000D5F3D" w:rsidRDefault="009D6B89" w:rsidP="009D6B89">
                            <w:pPr>
                              <w:spacing w:line="240" w:lineRule="exact"/>
                              <w:rPr>
                                <w:rFonts w:ascii="標楷體" w:eastAsia="標楷體" w:hAnsi="標楷體"/>
                              </w:rPr>
                            </w:pPr>
                            <w:r w:rsidRPr="000D5F3D">
                              <w:rPr>
                                <w:rFonts w:ascii="標楷體" w:eastAsia="標楷體" w:hAnsi="標楷體" w:cs="新細明體" w:hint="eastAsia"/>
                                <w:color w:val="000000"/>
                                <w:kern w:val="0"/>
                                <w:sz w:val="18"/>
                                <w:szCs w:val="18"/>
                              </w:rPr>
                              <w:t>資料來源：整理自數</w:t>
                            </w:r>
                            <w:r>
                              <w:rPr>
                                <w:rFonts w:ascii="標楷體" w:eastAsia="標楷體" w:hAnsi="標楷體" w:cs="新細明體" w:hint="eastAsia"/>
                                <w:color w:val="000000"/>
                                <w:kern w:val="0"/>
                                <w:sz w:val="18"/>
                                <w:szCs w:val="18"/>
                              </w:rPr>
                              <w:t>位</w:t>
                            </w:r>
                            <w:r w:rsidRPr="000D5F3D">
                              <w:rPr>
                                <w:rFonts w:ascii="標楷體" w:eastAsia="標楷體" w:hAnsi="標楷體" w:cs="新細明體" w:hint="eastAsia"/>
                                <w:color w:val="000000"/>
                                <w:kern w:val="0"/>
                                <w:sz w:val="18"/>
                                <w:szCs w:val="18"/>
                              </w:rPr>
                              <w:t>發</w:t>
                            </w:r>
                            <w:r>
                              <w:rPr>
                                <w:rFonts w:ascii="標楷體" w:eastAsia="標楷體" w:hAnsi="標楷體" w:cs="新細明體" w:hint="eastAsia"/>
                                <w:color w:val="000000"/>
                                <w:kern w:val="0"/>
                                <w:sz w:val="18"/>
                                <w:szCs w:val="18"/>
                              </w:rPr>
                              <w:t>展</w:t>
                            </w:r>
                            <w:r w:rsidRPr="000D5F3D">
                              <w:rPr>
                                <w:rFonts w:ascii="標楷體" w:eastAsia="標楷體" w:hAnsi="標楷體" w:cs="新細明體" w:hint="eastAsia"/>
                                <w:color w:val="000000"/>
                                <w:kern w:val="0"/>
                                <w:sz w:val="18"/>
                                <w:szCs w:val="18"/>
                              </w:rPr>
                              <w:t>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34B157" id="_x0000_s1033" type="#_x0000_t202" style="position:absolute;left:0;text-align:left;margin-left:291.6pt;margin-top:450.85pt;width:210.3pt;height:232.15pt;z-index:251784192;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" o:allowoverlap="f" filled="f" stroked="f">
                <v:textbox>
                  <w:txbxContent>
                    <w:p w14:paraId="453C4BDE" w14:textId="77777777" w:rsidR="009D6B89" w:rsidRPr="00373EBC" w:rsidRDefault="009D6B89" w:rsidP="009D6B89">
                      <w:pPr>
                        <w:spacing w:line="240" w:lineRule="exact"/>
                        <w:ind w:left="623" w:rightChars="-12" w:right="-29" w:hangingChars="278" w:hanging="623"/>
                        <w:jc w:val="both"/>
                        <w:rPr>
                          <w:rFonts w:ascii="標楷體" w:eastAsia="標楷體" w:hAnsi="標楷體"/>
                          <w:spacing w:val="-8"/>
                        </w:rPr>
                      </w:pPr>
                      <w:r w:rsidRPr="00373EBC">
                        <w:rPr>
                          <w:rFonts w:ascii="標楷體" w:eastAsia="標楷體" w:hAnsi="標楷體" w:cs="新細明體" w:hint="eastAsia"/>
                          <w:b/>
                          <w:bCs/>
                          <w:color w:val="000000"/>
                          <w:spacing w:val="-8"/>
                          <w:kern w:val="0"/>
                        </w:rPr>
                        <w:t>表</w:t>
                      </w:r>
                      <w:r w:rsidRPr="00373EBC">
                        <w:rPr>
                          <w:rFonts w:ascii="標楷體" w:eastAsia="標楷體" w:hAnsi="標楷體" w:cs="新細明體"/>
                          <w:b/>
                          <w:bCs/>
                          <w:spacing w:val="-8"/>
                          <w:kern w:val="0"/>
                        </w:rPr>
                        <w:t>3</w:t>
                      </w:r>
                      <w:r w:rsidRPr="00373EBC">
                        <w:rPr>
                          <w:rFonts w:ascii="標楷體" w:eastAsia="標楷體" w:hAnsi="標楷體" w:cs="新細明體" w:hint="eastAsia"/>
                          <w:b/>
                          <w:bCs/>
                          <w:color w:val="000000"/>
                          <w:spacing w:val="-8"/>
                          <w:kern w:val="0"/>
                        </w:rPr>
                        <w:t xml:space="preserve">　114年1月底各市縣政府於「我的E政府」入口網上架申辦服務項數</w:t>
                      </w:r>
                    </w:p>
                    <w:tbl>
                      <w:tblPr>
                        <w:tblW w:w="3932" w:type="dxa"/>
                        <w:tblCellMar>
                          <w:left w:w="28" w:type="dxa"/>
                          <w:right w:w="28" w:type="dxa"/>
                        </w:tblCellMar>
                        <w:tblLook w:val="04A0" w:firstRow="1" w:lastRow="0" w:firstColumn="1" w:lastColumn="0" w:noHBand="0" w:noVBand="1"/>
                      </w:tblPr>
                      <w:tblGrid>
                        <w:gridCol w:w="896"/>
                        <w:gridCol w:w="1089"/>
                        <w:gridCol w:w="942"/>
                        <w:gridCol w:w="1005"/>
                      </w:tblGrid>
                      <w:tr w:rsidR="009D6B89" w:rsidRPr="000D5F3D" w14:paraId="253036EF" w14:textId="77777777" w:rsidTr="00977446">
                        <w:trPr>
                          <w:trHeight w:val="227"/>
                        </w:trPr>
                        <w:tc>
                          <w:tcPr>
                            <w:tcW w:w="3932" w:type="dxa"/>
                            <w:gridSpan w:val="4"/>
                            <w:tcBorders>
                              <w:top w:val="nil"/>
                              <w:left w:val="nil"/>
                              <w:bottom w:val="nil"/>
                              <w:right w:val="nil"/>
                            </w:tcBorders>
                            <w:shd w:val="clear" w:color="auto" w:fill="auto"/>
                            <w:noWrap/>
                            <w:vAlign w:val="center"/>
                            <w:hideMark/>
                          </w:tcPr>
                          <w:p w14:paraId="35374A75"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單位：項</w:t>
                            </w:r>
                          </w:p>
                        </w:tc>
                      </w:tr>
                      <w:tr w:rsidR="009D6B89" w:rsidRPr="000D5F3D" w14:paraId="698B1238" w14:textId="77777777" w:rsidTr="00977446">
                        <w:trPr>
                          <w:trHeight w:val="227"/>
                        </w:trPr>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82CCA" w14:textId="77777777" w:rsidR="009D6B89" w:rsidRPr="000D5F3D" w:rsidRDefault="009D6B89" w:rsidP="00977446">
                            <w:pPr>
                              <w:widowControl/>
                              <w:spacing w:line="24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市縣別</w:t>
                            </w:r>
                            <w:proofErr w:type="gramEnd"/>
                          </w:p>
                        </w:tc>
                        <w:tc>
                          <w:tcPr>
                            <w:tcW w:w="1089" w:type="dxa"/>
                            <w:tcBorders>
                              <w:top w:val="single" w:sz="4" w:space="0" w:color="auto"/>
                              <w:left w:val="nil"/>
                              <w:bottom w:val="single" w:sz="4" w:space="0" w:color="auto"/>
                              <w:right w:val="single" w:sz="4" w:space="0" w:color="auto"/>
                            </w:tcBorders>
                            <w:shd w:val="clear" w:color="auto" w:fill="auto"/>
                            <w:noWrap/>
                            <w:vAlign w:val="center"/>
                            <w:hideMark/>
                          </w:tcPr>
                          <w:p w14:paraId="459B238A" w14:textId="77777777" w:rsidR="009D6B89" w:rsidRPr="000D5F3D" w:rsidRDefault="009D6B89" w:rsidP="00977446">
                            <w:pPr>
                              <w:widowControl/>
                              <w:spacing w:line="240" w:lineRule="exact"/>
                              <w:jc w:val="center"/>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上架項數</w:t>
                            </w:r>
                            <w:proofErr w:type="gramEnd"/>
                          </w:p>
                        </w:tc>
                        <w:tc>
                          <w:tcPr>
                            <w:tcW w:w="942" w:type="dxa"/>
                            <w:tcBorders>
                              <w:top w:val="single" w:sz="4" w:space="0" w:color="auto"/>
                              <w:left w:val="nil"/>
                              <w:bottom w:val="single" w:sz="4" w:space="0" w:color="auto"/>
                              <w:right w:val="single" w:sz="4" w:space="0" w:color="auto"/>
                            </w:tcBorders>
                            <w:shd w:val="clear" w:color="auto" w:fill="auto"/>
                            <w:noWrap/>
                            <w:vAlign w:val="center"/>
                            <w:hideMark/>
                          </w:tcPr>
                          <w:p w14:paraId="6BAF3D05" w14:textId="77777777" w:rsidR="009D6B89" w:rsidRPr="000D5F3D" w:rsidRDefault="009D6B89" w:rsidP="00977446">
                            <w:pPr>
                              <w:widowControl/>
                              <w:spacing w:line="24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市縣別</w:t>
                            </w:r>
                            <w:proofErr w:type="gramEnd"/>
                          </w:p>
                        </w:tc>
                        <w:tc>
                          <w:tcPr>
                            <w:tcW w:w="1005" w:type="dxa"/>
                            <w:tcBorders>
                              <w:top w:val="single" w:sz="4" w:space="0" w:color="auto"/>
                              <w:left w:val="nil"/>
                              <w:bottom w:val="single" w:sz="4" w:space="0" w:color="auto"/>
                              <w:right w:val="single" w:sz="4" w:space="0" w:color="auto"/>
                            </w:tcBorders>
                            <w:shd w:val="clear" w:color="auto" w:fill="auto"/>
                            <w:noWrap/>
                            <w:vAlign w:val="center"/>
                            <w:hideMark/>
                          </w:tcPr>
                          <w:p w14:paraId="3CC4EB7E" w14:textId="77777777" w:rsidR="009D6B89" w:rsidRPr="000D5F3D" w:rsidRDefault="009D6B89" w:rsidP="00977446">
                            <w:pPr>
                              <w:widowControl/>
                              <w:spacing w:line="240" w:lineRule="exact"/>
                              <w:jc w:val="center"/>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上架項數</w:t>
                            </w:r>
                            <w:proofErr w:type="gramEnd"/>
                          </w:p>
                        </w:tc>
                      </w:tr>
                      <w:tr w:rsidR="009D6B89" w:rsidRPr="000D5F3D" w14:paraId="6CB351F4" w14:textId="77777777" w:rsidTr="00977446">
                        <w:trPr>
                          <w:trHeight w:val="227"/>
                        </w:trPr>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46D932" w14:textId="77777777" w:rsidR="009D6B89" w:rsidRPr="000D5F3D" w:rsidRDefault="009D6B89" w:rsidP="00977446">
                            <w:pPr>
                              <w:widowControl/>
                              <w:spacing w:line="24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合計</w:t>
                            </w:r>
                          </w:p>
                        </w:tc>
                        <w:tc>
                          <w:tcPr>
                            <w:tcW w:w="19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070764" w14:textId="77777777" w:rsidR="009D6B89" w:rsidRPr="000D5F3D" w:rsidRDefault="009D6B89" w:rsidP="00977446">
                            <w:pPr>
                              <w:widowControl/>
                              <w:spacing w:line="240" w:lineRule="exact"/>
                              <w:jc w:val="right"/>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5,326</w:t>
                            </w:r>
                          </w:p>
                        </w:tc>
                      </w:tr>
                      <w:tr w:rsidR="009D6B89" w:rsidRPr="000D5F3D" w14:paraId="4B37CB82"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65BFA8C" w14:textId="77777777" w:rsidR="009D6B89" w:rsidRPr="000D5F3D" w:rsidRDefault="009D6B89" w:rsidP="00977446">
                            <w:pPr>
                              <w:widowControl/>
                              <w:spacing w:line="24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小計</w:t>
                            </w:r>
                          </w:p>
                        </w:tc>
                        <w:tc>
                          <w:tcPr>
                            <w:tcW w:w="1089" w:type="dxa"/>
                            <w:tcBorders>
                              <w:top w:val="nil"/>
                              <w:left w:val="nil"/>
                              <w:bottom w:val="single" w:sz="4" w:space="0" w:color="auto"/>
                              <w:right w:val="single" w:sz="4" w:space="0" w:color="auto"/>
                            </w:tcBorders>
                            <w:shd w:val="clear" w:color="auto" w:fill="auto"/>
                            <w:noWrap/>
                            <w:vAlign w:val="center"/>
                            <w:hideMark/>
                          </w:tcPr>
                          <w:p w14:paraId="01A79EE9" w14:textId="77777777" w:rsidR="009D6B89" w:rsidRPr="000D5F3D" w:rsidRDefault="009D6B89" w:rsidP="00977446">
                            <w:pPr>
                              <w:widowControl/>
                              <w:spacing w:line="240" w:lineRule="exact"/>
                              <w:jc w:val="right"/>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4,855</w:t>
                            </w:r>
                          </w:p>
                        </w:tc>
                        <w:tc>
                          <w:tcPr>
                            <w:tcW w:w="942" w:type="dxa"/>
                            <w:tcBorders>
                              <w:top w:val="nil"/>
                              <w:left w:val="nil"/>
                              <w:bottom w:val="single" w:sz="4" w:space="0" w:color="auto"/>
                              <w:right w:val="single" w:sz="4" w:space="0" w:color="auto"/>
                            </w:tcBorders>
                            <w:shd w:val="clear" w:color="auto" w:fill="auto"/>
                            <w:noWrap/>
                            <w:vAlign w:val="center"/>
                            <w:hideMark/>
                          </w:tcPr>
                          <w:p w14:paraId="16880027" w14:textId="77777777" w:rsidR="009D6B89" w:rsidRPr="000D5F3D" w:rsidRDefault="009D6B89" w:rsidP="00977446">
                            <w:pPr>
                              <w:widowControl/>
                              <w:spacing w:line="24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小計</w:t>
                            </w:r>
                          </w:p>
                        </w:tc>
                        <w:tc>
                          <w:tcPr>
                            <w:tcW w:w="1005" w:type="dxa"/>
                            <w:tcBorders>
                              <w:top w:val="nil"/>
                              <w:left w:val="nil"/>
                              <w:bottom w:val="single" w:sz="4" w:space="0" w:color="auto"/>
                              <w:right w:val="single" w:sz="4" w:space="0" w:color="auto"/>
                            </w:tcBorders>
                            <w:shd w:val="clear" w:color="auto" w:fill="auto"/>
                            <w:noWrap/>
                            <w:vAlign w:val="center"/>
                            <w:hideMark/>
                          </w:tcPr>
                          <w:p w14:paraId="7A7A91C9" w14:textId="77777777" w:rsidR="009D6B89" w:rsidRPr="000D5F3D" w:rsidRDefault="009D6B89" w:rsidP="00977446">
                            <w:pPr>
                              <w:widowControl/>
                              <w:spacing w:line="240" w:lineRule="exact"/>
                              <w:jc w:val="right"/>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471</w:t>
                            </w:r>
                          </w:p>
                        </w:tc>
                      </w:tr>
                      <w:tr w:rsidR="009D6B89" w:rsidRPr="000D5F3D" w14:paraId="1543B1B9"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68729A5"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臺北市</w:t>
                            </w:r>
                          </w:p>
                        </w:tc>
                        <w:tc>
                          <w:tcPr>
                            <w:tcW w:w="1089" w:type="dxa"/>
                            <w:tcBorders>
                              <w:top w:val="nil"/>
                              <w:left w:val="nil"/>
                              <w:bottom w:val="single" w:sz="4" w:space="0" w:color="auto"/>
                              <w:right w:val="single" w:sz="4" w:space="0" w:color="auto"/>
                            </w:tcBorders>
                            <w:shd w:val="clear" w:color="auto" w:fill="auto"/>
                            <w:noWrap/>
                            <w:vAlign w:val="center"/>
                            <w:hideMark/>
                          </w:tcPr>
                          <w:p w14:paraId="7A557C99"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16</w:t>
                            </w:r>
                          </w:p>
                        </w:tc>
                        <w:tc>
                          <w:tcPr>
                            <w:tcW w:w="942" w:type="dxa"/>
                            <w:tcBorders>
                              <w:top w:val="nil"/>
                              <w:left w:val="nil"/>
                              <w:bottom w:val="single" w:sz="4" w:space="0" w:color="auto"/>
                              <w:right w:val="single" w:sz="4" w:space="0" w:color="auto"/>
                            </w:tcBorders>
                            <w:shd w:val="clear" w:color="auto" w:fill="auto"/>
                            <w:noWrap/>
                            <w:vAlign w:val="center"/>
                            <w:hideMark/>
                          </w:tcPr>
                          <w:p w14:paraId="3C99FBBC"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嘉義縣</w:t>
                            </w:r>
                          </w:p>
                        </w:tc>
                        <w:tc>
                          <w:tcPr>
                            <w:tcW w:w="1005" w:type="dxa"/>
                            <w:tcBorders>
                              <w:top w:val="nil"/>
                              <w:left w:val="nil"/>
                              <w:bottom w:val="single" w:sz="4" w:space="0" w:color="auto"/>
                              <w:right w:val="single" w:sz="4" w:space="0" w:color="auto"/>
                            </w:tcBorders>
                            <w:shd w:val="clear" w:color="auto" w:fill="auto"/>
                            <w:noWrap/>
                            <w:vAlign w:val="center"/>
                            <w:hideMark/>
                          </w:tcPr>
                          <w:p w14:paraId="7A5B2267"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13</w:t>
                            </w:r>
                          </w:p>
                        </w:tc>
                      </w:tr>
                      <w:tr w:rsidR="009D6B89" w:rsidRPr="000D5F3D" w14:paraId="06D3020E"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105B3B0"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新北市</w:t>
                            </w:r>
                          </w:p>
                        </w:tc>
                        <w:tc>
                          <w:tcPr>
                            <w:tcW w:w="1089" w:type="dxa"/>
                            <w:tcBorders>
                              <w:top w:val="nil"/>
                              <w:left w:val="nil"/>
                              <w:bottom w:val="single" w:sz="4" w:space="0" w:color="auto"/>
                              <w:right w:val="single" w:sz="4" w:space="0" w:color="auto"/>
                            </w:tcBorders>
                            <w:shd w:val="clear" w:color="auto" w:fill="auto"/>
                            <w:noWrap/>
                            <w:vAlign w:val="center"/>
                            <w:hideMark/>
                          </w:tcPr>
                          <w:p w14:paraId="32CB4A98"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9</w:t>
                            </w:r>
                          </w:p>
                        </w:tc>
                        <w:tc>
                          <w:tcPr>
                            <w:tcW w:w="942" w:type="dxa"/>
                            <w:tcBorders>
                              <w:top w:val="nil"/>
                              <w:left w:val="nil"/>
                              <w:bottom w:val="single" w:sz="4" w:space="0" w:color="auto"/>
                              <w:right w:val="single" w:sz="4" w:space="0" w:color="auto"/>
                            </w:tcBorders>
                            <w:shd w:val="clear" w:color="auto" w:fill="auto"/>
                            <w:noWrap/>
                            <w:vAlign w:val="center"/>
                            <w:hideMark/>
                          </w:tcPr>
                          <w:p w14:paraId="3BF97306"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屏東縣</w:t>
                            </w:r>
                          </w:p>
                        </w:tc>
                        <w:tc>
                          <w:tcPr>
                            <w:tcW w:w="1005" w:type="dxa"/>
                            <w:tcBorders>
                              <w:top w:val="nil"/>
                              <w:left w:val="nil"/>
                              <w:bottom w:val="single" w:sz="4" w:space="0" w:color="auto"/>
                              <w:right w:val="single" w:sz="4" w:space="0" w:color="auto"/>
                            </w:tcBorders>
                            <w:shd w:val="clear" w:color="auto" w:fill="auto"/>
                            <w:noWrap/>
                            <w:vAlign w:val="center"/>
                            <w:hideMark/>
                          </w:tcPr>
                          <w:p w14:paraId="6BBE83CB"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39</w:t>
                            </w:r>
                          </w:p>
                        </w:tc>
                      </w:tr>
                      <w:tr w:rsidR="009D6B89" w:rsidRPr="000D5F3D" w14:paraId="7ADFD875"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8027793"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桃園市</w:t>
                            </w:r>
                          </w:p>
                        </w:tc>
                        <w:tc>
                          <w:tcPr>
                            <w:tcW w:w="1089" w:type="dxa"/>
                            <w:tcBorders>
                              <w:top w:val="nil"/>
                              <w:left w:val="nil"/>
                              <w:bottom w:val="single" w:sz="4" w:space="0" w:color="auto"/>
                              <w:right w:val="single" w:sz="4" w:space="0" w:color="auto"/>
                            </w:tcBorders>
                            <w:shd w:val="clear" w:color="auto" w:fill="auto"/>
                            <w:noWrap/>
                            <w:vAlign w:val="center"/>
                            <w:hideMark/>
                          </w:tcPr>
                          <w:p w14:paraId="41B22DDA"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368</w:t>
                            </w:r>
                          </w:p>
                        </w:tc>
                        <w:tc>
                          <w:tcPr>
                            <w:tcW w:w="942" w:type="dxa"/>
                            <w:tcBorders>
                              <w:top w:val="nil"/>
                              <w:left w:val="nil"/>
                              <w:bottom w:val="single" w:sz="4" w:space="0" w:color="auto"/>
                              <w:right w:val="single" w:sz="4" w:space="0" w:color="auto"/>
                            </w:tcBorders>
                            <w:shd w:val="clear" w:color="auto" w:fill="auto"/>
                            <w:noWrap/>
                            <w:vAlign w:val="center"/>
                            <w:hideMark/>
                          </w:tcPr>
                          <w:p w14:paraId="6B95C9CD"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宜蘭縣</w:t>
                            </w:r>
                          </w:p>
                        </w:tc>
                        <w:tc>
                          <w:tcPr>
                            <w:tcW w:w="1005" w:type="dxa"/>
                            <w:tcBorders>
                              <w:top w:val="nil"/>
                              <w:left w:val="nil"/>
                              <w:bottom w:val="single" w:sz="4" w:space="0" w:color="auto"/>
                              <w:right w:val="single" w:sz="4" w:space="0" w:color="auto"/>
                            </w:tcBorders>
                            <w:shd w:val="clear" w:color="auto" w:fill="auto"/>
                            <w:noWrap/>
                            <w:vAlign w:val="center"/>
                            <w:hideMark/>
                          </w:tcPr>
                          <w:p w14:paraId="6C6BB3DB"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203</w:t>
                            </w:r>
                          </w:p>
                        </w:tc>
                      </w:tr>
                      <w:tr w:rsidR="009D6B89" w:rsidRPr="000D5F3D" w14:paraId="2FEB5B5F"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7880031A"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臺</w:t>
                            </w:r>
                            <w:proofErr w:type="gramEnd"/>
                            <w:r w:rsidRPr="000D5F3D">
                              <w:rPr>
                                <w:rFonts w:ascii="標楷體" w:eastAsia="標楷體" w:hAnsi="標楷體" w:cs="新細明體" w:hint="eastAsia"/>
                                <w:color w:val="000000"/>
                                <w:kern w:val="0"/>
                                <w:sz w:val="20"/>
                                <w:szCs w:val="20"/>
                              </w:rPr>
                              <w:t>中市</w:t>
                            </w:r>
                          </w:p>
                        </w:tc>
                        <w:tc>
                          <w:tcPr>
                            <w:tcW w:w="1089" w:type="dxa"/>
                            <w:tcBorders>
                              <w:top w:val="nil"/>
                              <w:left w:val="nil"/>
                              <w:bottom w:val="single" w:sz="4" w:space="0" w:color="auto"/>
                              <w:right w:val="single" w:sz="4" w:space="0" w:color="auto"/>
                            </w:tcBorders>
                            <w:shd w:val="clear" w:color="auto" w:fill="auto"/>
                            <w:noWrap/>
                            <w:vAlign w:val="center"/>
                            <w:hideMark/>
                          </w:tcPr>
                          <w:p w14:paraId="6203ED5C"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4,085</w:t>
                            </w:r>
                          </w:p>
                        </w:tc>
                        <w:tc>
                          <w:tcPr>
                            <w:tcW w:w="942" w:type="dxa"/>
                            <w:tcBorders>
                              <w:top w:val="nil"/>
                              <w:left w:val="nil"/>
                              <w:bottom w:val="single" w:sz="4" w:space="0" w:color="auto"/>
                              <w:right w:val="single" w:sz="4" w:space="0" w:color="auto"/>
                            </w:tcBorders>
                            <w:shd w:val="clear" w:color="auto" w:fill="auto"/>
                            <w:noWrap/>
                            <w:vAlign w:val="center"/>
                            <w:hideMark/>
                          </w:tcPr>
                          <w:p w14:paraId="4BB5D86F"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花蓮縣</w:t>
                            </w:r>
                          </w:p>
                        </w:tc>
                        <w:tc>
                          <w:tcPr>
                            <w:tcW w:w="1005" w:type="dxa"/>
                            <w:tcBorders>
                              <w:top w:val="nil"/>
                              <w:left w:val="nil"/>
                              <w:bottom w:val="single" w:sz="4" w:space="0" w:color="auto"/>
                              <w:right w:val="single" w:sz="4" w:space="0" w:color="auto"/>
                            </w:tcBorders>
                            <w:shd w:val="clear" w:color="auto" w:fill="auto"/>
                            <w:noWrap/>
                            <w:vAlign w:val="center"/>
                            <w:hideMark/>
                          </w:tcPr>
                          <w:p w14:paraId="1A3CF763"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16</w:t>
                            </w:r>
                          </w:p>
                        </w:tc>
                      </w:tr>
                      <w:tr w:rsidR="009D6B89" w:rsidRPr="000D5F3D" w14:paraId="2EBDB0E1"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731D0D25"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臺</w:t>
                            </w:r>
                            <w:proofErr w:type="gramEnd"/>
                            <w:r w:rsidRPr="000D5F3D">
                              <w:rPr>
                                <w:rFonts w:ascii="標楷體" w:eastAsia="標楷體" w:hAnsi="標楷體" w:cs="新細明體" w:hint="eastAsia"/>
                                <w:color w:val="000000"/>
                                <w:kern w:val="0"/>
                                <w:sz w:val="20"/>
                                <w:szCs w:val="20"/>
                              </w:rPr>
                              <w:t>南市</w:t>
                            </w:r>
                          </w:p>
                        </w:tc>
                        <w:tc>
                          <w:tcPr>
                            <w:tcW w:w="1089" w:type="dxa"/>
                            <w:tcBorders>
                              <w:top w:val="nil"/>
                              <w:left w:val="nil"/>
                              <w:bottom w:val="single" w:sz="4" w:space="0" w:color="auto"/>
                              <w:right w:val="single" w:sz="4" w:space="0" w:color="auto"/>
                            </w:tcBorders>
                            <w:shd w:val="clear" w:color="auto" w:fill="auto"/>
                            <w:noWrap/>
                            <w:vAlign w:val="center"/>
                            <w:hideMark/>
                          </w:tcPr>
                          <w:p w14:paraId="3C8E4924"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20</w:t>
                            </w:r>
                          </w:p>
                        </w:tc>
                        <w:tc>
                          <w:tcPr>
                            <w:tcW w:w="942" w:type="dxa"/>
                            <w:tcBorders>
                              <w:top w:val="nil"/>
                              <w:left w:val="nil"/>
                              <w:bottom w:val="single" w:sz="4" w:space="0" w:color="auto"/>
                              <w:right w:val="single" w:sz="4" w:space="0" w:color="auto"/>
                            </w:tcBorders>
                            <w:shd w:val="clear" w:color="auto" w:fill="auto"/>
                            <w:noWrap/>
                            <w:vAlign w:val="center"/>
                            <w:hideMark/>
                          </w:tcPr>
                          <w:p w14:paraId="3998B7EE"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臺</w:t>
                            </w:r>
                            <w:proofErr w:type="gramEnd"/>
                            <w:r w:rsidRPr="000D5F3D">
                              <w:rPr>
                                <w:rFonts w:ascii="標楷體" w:eastAsia="標楷體" w:hAnsi="標楷體" w:cs="新細明體" w:hint="eastAsia"/>
                                <w:color w:val="000000"/>
                                <w:kern w:val="0"/>
                                <w:sz w:val="20"/>
                                <w:szCs w:val="20"/>
                              </w:rPr>
                              <w:t>東縣</w:t>
                            </w:r>
                          </w:p>
                        </w:tc>
                        <w:tc>
                          <w:tcPr>
                            <w:tcW w:w="1005" w:type="dxa"/>
                            <w:tcBorders>
                              <w:top w:val="nil"/>
                              <w:left w:val="nil"/>
                              <w:bottom w:val="single" w:sz="4" w:space="0" w:color="auto"/>
                              <w:right w:val="single" w:sz="4" w:space="0" w:color="auto"/>
                            </w:tcBorders>
                            <w:shd w:val="clear" w:color="auto" w:fill="auto"/>
                            <w:noWrap/>
                            <w:vAlign w:val="center"/>
                            <w:hideMark/>
                          </w:tcPr>
                          <w:p w14:paraId="32D4F4BC"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13</w:t>
                            </w:r>
                          </w:p>
                        </w:tc>
                      </w:tr>
                      <w:tr w:rsidR="009D6B89" w:rsidRPr="000D5F3D" w14:paraId="66A770CD"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E3786BF"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高雄市</w:t>
                            </w:r>
                          </w:p>
                        </w:tc>
                        <w:tc>
                          <w:tcPr>
                            <w:tcW w:w="1089" w:type="dxa"/>
                            <w:tcBorders>
                              <w:top w:val="nil"/>
                              <w:left w:val="nil"/>
                              <w:bottom w:val="single" w:sz="4" w:space="0" w:color="auto"/>
                              <w:right w:val="single" w:sz="4" w:space="0" w:color="auto"/>
                            </w:tcBorders>
                            <w:shd w:val="clear" w:color="auto" w:fill="auto"/>
                            <w:noWrap/>
                            <w:vAlign w:val="center"/>
                            <w:hideMark/>
                          </w:tcPr>
                          <w:p w14:paraId="73393383"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53</w:t>
                            </w:r>
                          </w:p>
                        </w:tc>
                        <w:tc>
                          <w:tcPr>
                            <w:tcW w:w="942" w:type="dxa"/>
                            <w:tcBorders>
                              <w:top w:val="nil"/>
                              <w:left w:val="nil"/>
                              <w:bottom w:val="single" w:sz="4" w:space="0" w:color="auto"/>
                              <w:right w:val="single" w:sz="4" w:space="0" w:color="auto"/>
                            </w:tcBorders>
                            <w:shd w:val="clear" w:color="auto" w:fill="auto"/>
                            <w:noWrap/>
                            <w:vAlign w:val="center"/>
                            <w:hideMark/>
                          </w:tcPr>
                          <w:p w14:paraId="747A1888"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澎湖縣</w:t>
                            </w:r>
                          </w:p>
                        </w:tc>
                        <w:tc>
                          <w:tcPr>
                            <w:tcW w:w="1005" w:type="dxa"/>
                            <w:tcBorders>
                              <w:top w:val="nil"/>
                              <w:left w:val="nil"/>
                              <w:bottom w:val="single" w:sz="4" w:space="0" w:color="auto"/>
                              <w:right w:val="single" w:sz="4" w:space="0" w:color="auto"/>
                            </w:tcBorders>
                            <w:shd w:val="clear" w:color="auto" w:fill="auto"/>
                            <w:noWrap/>
                            <w:vAlign w:val="center"/>
                            <w:hideMark/>
                          </w:tcPr>
                          <w:p w14:paraId="0B0C01A3"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82</w:t>
                            </w:r>
                          </w:p>
                        </w:tc>
                      </w:tr>
                      <w:tr w:rsidR="009D6B89" w:rsidRPr="000D5F3D" w14:paraId="215259F6"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09F5738" w14:textId="77777777" w:rsidR="009D6B89" w:rsidRPr="000D5F3D" w:rsidRDefault="009D6B89" w:rsidP="001A3FBC">
                            <w:pPr>
                              <w:widowControl/>
                              <w:spacing w:line="240" w:lineRule="exact"/>
                              <w:jc w:val="center"/>
                              <w:rPr>
                                <w:rFonts w:ascii="標楷體" w:eastAsia="標楷體" w:hAnsi="標楷體" w:cs="新細明體"/>
                                <w:color w:val="1F1F1F"/>
                                <w:kern w:val="0"/>
                                <w:sz w:val="20"/>
                                <w:szCs w:val="20"/>
                              </w:rPr>
                            </w:pPr>
                            <w:r w:rsidRPr="000D5F3D">
                              <w:rPr>
                                <w:rFonts w:ascii="標楷體" w:eastAsia="標楷體" w:hAnsi="標楷體" w:cs="新細明體" w:hint="eastAsia"/>
                                <w:color w:val="1F1F1F"/>
                                <w:kern w:val="0"/>
                                <w:sz w:val="20"/>
                                <w:szCs w:val="20"/>
                              </w:rPr>
                              <w:t>新竹縣</w:t>
                            </w:r>
                          </w:p>
                        </w:tc>
                        <w:tc>
                          <w:tcPr>
                            <w:tcW w:w="1089" w:type="dxa"/>
                            <w:tcBorders>
                              <w:top w:val="nil"/>
                              <w:left w:val="nil"/>
                              <w:bottom w:val="single" w:sz="4" w:space="0" w:color="auto"/>
                              <w:right w:val="single" w:sz="4" w:space="0" w:color="auto"/>
                            </w:tcBorders>
                            <w:shd w:val="clear" w:color="auto" w:fill="auto"/>
                            <w:noWrap/>
                            <w:vAlign w:val="center"/>
                            <w:hideMark/>
                          </w:tcPr>
                          <w:p w14:paraId="3BE1C4A7"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143</w:t>
                            </w:r>
                          </w:p>
                        </w:tc>
                        <w:tc>
                          <w:tcPr>
                            <w:tcW w:w="942" w:type="dxa"/>
                            <w:tcBorders>
                              <w:top w:val="nil"/>
                              <w:left w:val="nil"/>
                              <w:bottom w:val="single" w:sz="4" w:space="0" w:color="auto"/>
                              <w:right w:val="single" w:sz="4" w:space="0" w:color="auto"/>
                            </w:tcBorders>
                            <w:shd w:val="clear" w:color="auto" w:fill="auto"/>
                            <w:noWrap/>
                            <w:vAlign w:val="center"/>
                            <w:hideMark/>
                          </w:tcPr>
                          <w:p w14:paraId="5F42152E"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金門縣</w:t>
                            </w:r>
                          </w:p>
                        </w:tc>
                        <w:tc>
                          <w:tcPr>
                            <w:tcW w:w="1005" w:type="dxa"/>
                            <w:tcBorders>
                              <w:top w:val="nil"/>
                              <w:left w:val="nil"/>
                              <w:bottom w:val="single" w:sz="4" w:space="0" w:color="auto"/>
                              <w:right w:val="single" w:sz="4" w:space="0" w:color="auto"/>
                            </w:tcBorders>
                            <w:shd w:val="clear" w:color="auto" w:fill="auto"/>
                            <w:noWrap/>
                            <w:vAlign w:val="center"/>
                            <w:hideMark/>
                          </w:tcPr>
                          <w:p w14:paraId="05336FBD"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6</w:t>
                            </w:r>
                          </w:p>
                        </w:tc>
                      </w:tr>
                      <w:tr w:rsidR="009D6B89" w:rsidRPr="000D5F3D" w14:paraId="453D0E61"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F5203F6"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苗栗縣</w:t>
                            </w:r>
                          </w:p>
                        </w:tc>
                        <w:tc>
                          <w:tcPr>
                            <w:tcW w:w="1089" w:type="dxa"/>
                            <w:tcBorders>
                              <w:top w:val="nil"/>
                              <w:left w:val="nil"/>
                              <w:bottom w:val="single" w:sz="4" w:space="0" w:color="auto"/>
                              <w:right w:val="single" w:sz="4" w:space="0" w:color="auto"/>
                            </w:tcBorders>
                            <w:shd w:val="clear" w:color="auto" w:fill="auto"/>
                            <w:noWrap/>
                            <w:vAlign w:val="center"/>
                            <w:hideMark/>
                          </w:tcPr>
                          <w:p w14:paraId="386EED27" w14:textId="5A0E3662" w:rsidR="009D6B89" w:rsidRPr="000D5F3D" w:rsidRDefault="003568F6" w:rsidP="00977446">
                            <w:pPr>
                              <w:widowControl/>
                              <w:spacing w:line="240" w:lineRule="exact"/>
                              <w:jc w:val="right"/>
                              <w:rPr>
                                <w:rFonts w:ascii="標楷體" w:eastAsia="標楷體" w:hAnsi="標楷體" w:cs="新細明體"/>
                                <w:color w:val="000000"/>
                                <w:kern w:val="0"/>
                                <w:sz w:val="20"/>
                                <w:szCs w:val="20"/>
                              </w:rPr>
                            </w:pPr>
                            <w:r w:rsidRPr="00887B9B">
                              <w:rPr>
                                <w:rFonts w:ascii="標楷體" w:eastAsia="標楷體" w:hAnsi="標楷體" w:cs="標楷體" w:hint="eastAsia"/>
                                <w:sz w:val="20"/>
                              </w:rPr>
                              <w:t>－</w:t>
                            </w:r>
                          </w:p>
                        </w:tc>
                        <w:tc>
                          <w:tcPr>
                            <w:tcW w:w="942" w:type="dxa"/>
                            <w:tcBorders>
                              <w:top w:val="nil"/>
                              <w:left w:val="nil"/>
                              <w:bottom w:val="single" w:sz="4" w:space="0" w:color="auto"/>
                              <w:right w:val="single" w:sz="4" w:space="0" w:color="auto"/>
                            </w:tcBorders>
                            <w:shd w:val="clear" w:color="auto" w:fill="auto"/>
                            <w:noWrap/>
                            <w:vAlign w:val="center"/>
                            <w:hideMark/>
                          </w:tcPr>
                          <w:p w14:paraId="128CC384"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連江縣</w:t>
                            </w:r>
                          </w:p>
                        </w:tc>
                        <w:tc>
                          <w:tcPr>
                            <w:tcW w:w="1005" w:type="dxa"/>
                            <w:tcBorders>
                              <w:top w:val="nil"/>
                              <w:left w:val="nil"/>
                              <w:bottom w:val="single" w:sz="4" w:space="0" w:color="auto"/>
                              <w:right w:val="single" w:sz="4" w:space="0" w:color="auto"/>
                            </w:tcBorders>
                            <w:shd w:val="clear" w:color="auto" w:fill="auto"/>
                            <w:noWrap/>
                            <w:vAlign w:val="center"/>
                            <w:hideMark/>
                          </w:tcPr>
                          <w:p w14:paraId="3D356A55" w14:textId="0A9727E7" w:rsidR="009D6B89" w:rsidRPr="000D5F3D" w:rsidRDefault="003568F6" w:rsidP="00977446">
                            <w:pPr>
                              <w:widowControl/>
                              <w:spacing w:line="240" w:lineRule="exact"/>
                              <w:jc w:val="right"/>
                              <w:rPr>
                                <w:rFonts w:ascii="標楷體" w:eastAsia="標楷體" w:hAnsi="標楷體" w:cs="新細明體"/>
                                <w:color w:val="000000"/>
                                <w:kern w:val="0"/>
                                <w:sz w:val="20"/>
                                <w:szCs w:val="20"/>
                              </w:rPr>
                            </w:pPr>
                            <w:r w:rsidRPr="00887B9B">
                              <w:rPr>
                                <w:rFonts w:ascii="標楷體" w:eastAsia="標楷體" w:hAnsi="標楷體" w:cs="標楷體" w:hint="eastAsia"/>
                                <w:sz w:val="20"/>
                              </w:rPr>
                              <w:t>－</w:t>
                            </w:r>
                          </w:p>
                        </w:tc>
                      </w:tr>
                      <w:tr w:rsidR="009D6B89" w:rsidRPr="000D5F3D" w14:paraId="5302E642"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525D6E5D"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彰化縣</w:t>
                            </w:r>
                          </w:p>
                        </w:tc>
                        <w:tc>
                          <w:tcPr>
                            <w:tcW w:w="1089" w:type="dxa"/>
                            <w:tcBorders>
                              <w:top w:val="nil"/>
                              <w:left w:val="nil"/>
                              <w:bottom w:val="single" w:sz="4" w:space="0" w:color="auto"/>
                              <w:right w:val="single" w:sz="4" w:space="0" w:color="auto"/>
                            </w:tcBorders>
                            <w:shd w:val="clear" w:color="auto" w:fill="auto"/>
                            <w:noWrap/>
                            <w:vAlign w:val="center"/>
                            <w:hideMark/>
                          </w:tcPr>
                          <w:p w14:paraId="655FB86E"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51</w:t>
                            </w:r>
                          </w:p>
                        </w:tc>
                        <w:tc>
                          <w:tcPr>
                            <w:tcW w:w="942" w:type="dxa"/>
                            <w:tcBorders>
                              <w:top w:val="nil"/>
                              <w:left w:val="nil"/>
                              <w:bottom w:val="single" w:sz="4" w:space="0" w:color="auto"/>
                              <w:right w:val="single" w:sz="4" w:space="0" w:color="auto"/>
                            </w:tcBorders>
                            <w:shd w:val="clear" w:color="auto" w:fill="auto"/>
                            <w:noWrap/>
                            <w:vAlign w:val="center"/>
                            <w:hideMark/>
                          </w:tcPr>
                          <w:p w14:paraId="24333B37"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基隆市</w:t>
                            </w:r>
                          </w:p>
                        </w:tc>
                        <w:tc>
                          <w:tcPr>
                            <w:tcW w:w="1005" w:type="dxa"/>
                            <w:tcBorders>
                              <w:top w:val="nil"/>
                              <w:left w:val="nil"/>
                              <w:bottom w:val="single" w:sz="4" w:space="0" w:color="auto"/>
                              <w:right w:val="single" w:sz="4" w:space="0" w:color="auto"/>
                            </w:tcBorders>
                            <w:shd w:val="clear" w:color="auto" w:fill="auto"/>
                            <w:noWrap/>
                            <w:vAlign w:val="center"/>
                            <w:hideMark/>
                          </w:tcPr>
                          <w:p w14:paraId="5C736BFE"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31</w:t>
                            </w:r>
                          </w:p>
                        </w:tc>
                      </w:tr>
                      <w:tr w:rsidR="009D6B89" w:rsidRPr="000D5F3D" w14:paraId="54BB1B75"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1485CE7"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南投縣</w:t>
                            </w:r>
                          </w:p>
                        </w:tc>
                        <w:tc>
                          <w:tcPr>
                            <w:tcW w:w="1089" w:type="dxa"/>
                            <w:tcBorders>
                              <w:top w:val="nil"/>
                              <w:left w:val="nil"/>
                              <w:bottom w:val="single" w:sz="4" w:space="0" w:color="auto"/>
                              <w:right w:val="single" w:sz="4" w:space="0" w:color="auto"/>
                            </w:tcBorders>
                            <w:shd w:val="clear" w:color="auto" w:fill="auto"/>
                            <w:noWrap/>
                            <w:vAlign w:val="center"/>
                            <w:hideMark/>
                          </w:tcPr>
                          <w:p w14:paraId="4020C51D"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38</w:t>
                            </w:r>
                          </w:p>
                        </w:tc>
                        <w:tc>
                          <w:tcPr>
                            <w:tcW w:w="942" w:type="dxa"/>
                            <w:tcBorders>
                              <w:top w:val="nil"/>
                              <w:left w:val="nil"/>
                              <w:bottom w:val="single" w:sz="4" w:space="0" w:color="auto"/>
                              <w:right w:val="single" w:sz="4" w:space="0" w:color="auto"/>
                            </w:tcBorders>
                            <w:shd w:val="clear" w:color="auto" w:fill="auto"/>
                            <w:noWrap/>
                            <w:vAlign w:val="center"/>
                            <w:hideMark/>
                          </w:tcPr>
                          <w:p w14:paraId="4436B00B"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新竹市</w:t>
                            </w:r>
                          </w:p>
                        </w:tc>
                        <w:tc>
                          <w:tcPr>
                            <w:tcW w:w="1005" w:type="dxa"/>
                            <w:tcBorders>
                              <w:top w:val="nil"/>
                              <w:left w:val="nil"/>
                              <w:bottom w:val="single" w:sz="4" w:space="0" w:color="auto"/>
                              <w:right w:val="single" w:sz="4" w:space="0" w:color="auto"/>
                            </w:tcBorders>
                            <w:shd w:val="clear" w:color="auto" w:fill="auto"/>
                            <w:noWrap/>
                            <w:vAlign w:val="center"/>
                            <w:hideMark/>
                          </w:tcPr>
                          <w:p w14:paraId="010C6CEB"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65</w:t>
                            </w:r>
                          </w:p>
                        </w:tc>
                      </w:tr>
                      <w:tr w:rsidR="009D6B89" w:rsidRPr="000D5F3D" w14:paraId="3B887D25" w14:textId="77777777" w:rsidTr="00977446">
                        <w:trPr>
                          <w:trHeight w:val="227"/>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2919382A"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雲林縣</w:t>
                            </w:r>
                          </w:p>
                        </w:tc>
                        <w:tc>
                          <w:tcPr>
                            <w:tcW w:w="1089" w:type="dxa"/>
                            <w:tcBorders>
                              <w:top w:val="nil"/>
                              <w:left w:val="nil"/>
                              <w:bottom w:val="single" w:sz="4" w:space="0" w:color="auto"/>
                              <w:right w:val="single" w:sz="4" w:space="0" w:color="auto"/>
                            </w:tcBorders>
                            <w:shd w:val="clear" w:color="auto" w:fill="auto"/>
                            <w:noWrap/>
                            <w:vAlign w:val="center"/>
                            <w:hideMark/>
                          </w:tcPr>
                          <w:p w14:paraId="478C6E56"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72</w:t>
                            </w:r>
                          </w:p>
                        </w:tc>
                        <w:tc>
                          <w:tcPr>
                            <w:tcW w:w="942" w:type="dxa"/>
                            <w:tcBorders>
                              <w:top w:val="nil"/>
                              <w:left w:val="nil"/>
                              <w:bottom w:val="single" w:sz="4" w:space="0" w:color="auto"/>
                              <w:right w:val="single" w:sz="4" w:space="0" w:color="auto"/>
                            </w:tcBorders>
                            <w:shd w:val="clear" w:color="auto" w:fill="auto"/>
                            <w:noWrap/>
                            <w:vAlign w:val="center"/>
                            <w:hideMark/>
                          </w:tcPr>
                          <w:p w14:paraId="7171B33A" w14:textId="77777777" w:rsidR="009D6B89" w:rsidRPr="000D5F3D" w:rsidRDefault="009D6B89" w:rsidP="001A3FBC">
                            <w:pPr>
                              <w:widowControl/>
                              <w:spacing w:line="24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嘉義市</w:t>
                            </w:r>
                          </w:p>
                        </w:tc>
                        <w:tc>
                          <w:tcPr>
                            <w:tcW w:w="1005" w:type="dxa"/>
                            <w:tcBorders>
                              <w:top w:val="nil"/>
                              <w:left w:val="nil"/>
                              <w:bottom w:val="single" w:sz="4" w:space="0" w:color="auto"/>
                              <w:right w:val="single" w:sz="4" w:space="0" w:color="auto"/>
                            </w:tcBorders>
                            <w:shd w:val="clear" w:color="auto" w:fill="auto"/>
                            <w:noWrap/>
                            <w:vAlign w:val="center"/>
                            <w:hideMark/>
                          </w:tcPr>
                          <w:p w14:paraId="31F5BE0B" w14:textId="77777777" w:rsidR="009D6B89" w:rsidRPr="000D5F3D" w:rsidRDefault="009D6B89" w:rsidP="00977446">
                            <w:pPr>
                              <w:widowControl/>
                              <w:spacing w:line="24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3</w:t>
                            </w:r>
                          </w:p>
                        </w:tc>
                      </w:tr>
                    </w:tbl>
                    <w:p w14:paraId="7E35C36A" w14:textId="77777777" w:rsidR="009D6B89" w:rsidRPr="000D5F3D" w:rsidRDefault="009D6B89" w:rsidP="009D6B89">
                      <w:pPr>
                        <w:spacing w:line="240" w:lineRule="exact"/>
                        <w:rPr>
                          <w:rFonts w:ascii="標楷體" w:eastAsia="標楷體" w:hAnsi="標楷體"/>
                        </w:rPr>
                      </w:pPr>
                      <w:r w:rsidRPr="000D5F3D">
                        <w:rPr>
                          <w:rFonts w:ascii="標楷體" w:eastAsia="標楷體" w:hAnsi="標楷體" w:cs="新細明體" w:hint="eastAsia"/>
                          <w:color w:val="000000"/>
                          <w:kern w:val="0"/>
                          <w:sz w:val="18"/>
                          <w:szCs w:val="18"/>
                        </w:rPr>
                        <w:t>資料來源：整理自數</w:t>
                      </w:r>
                      <w:r>
                        <w:rPr>
                          <w:rFonts w:ascii="標楷體" w:eastAsia="標楷體" w:hAnsi="標楷體" w:cs="新細明體" w:hint="eastAsia"/>
                          <w:color w:val="000000"/>
                          <w:kern w:val="0"/>
                          <w:sz w:val="18"/>
                          <w:szCs w:val="18"/>
                        </w:rPr>
                        <w:t>位</w:t>
                      </w:r>
                      <w:r w:rsidRPr="000D5F3D">
                        <w:rPr>
                          <w:rFonts w:ascii="標楷體" w:eastAsia="標楷體" w:hAnsi="標楷體" w:cs="新細明體" w:hint="eastAsia"/>
                          <w:color w:val="000000"/>
                          <w:kern w:val="0"/>
                          <w:sz w:val="18"/>
                          <w:szCs w:val="18"/>
                        </w:rPr>
                        <w:t>發</w:t>
                      </w:r>
                      <w:r>
                        <w:rPr>
                          <w:rFonts w:ascii="標楷體" w:eastAsia="標楷體" w:hAnsi="標楷體" w:cs="新細明體" w:hint="eastAsia"/>
                          <w:color w:val="000000"/>
                          <w:kern w:val="0"/>
                          <w:sz w:val="18"/>
                          <w:szCs w:val="18"/>
                        </w:rPr>
                        <w:t>展</w:t>
                      </w:r>
                      <w:r w:rsidRPr="000D5F3D">
                        <w:rPr>
                          <w:rFonts w:ascii="標楷體" w:eastAsia="標楷體" w:hAnsi="標楷體" w:cs="新細明體" w:hint="eastAsia"/>
                          <w:color w:val="000000"/>
                          <w:kern w:val="0"/>
                          <w:sz w:val="18"/>
                          <w:szCs w:val="18"/>
                        </w:rPr>
                        <w:t>部提供資料。</w:t>
                      </w:r>
                    </w:p>
                  </w:txbxContent>
                </v:textbox>
                <w10:wrap type="square" anchorx="margin" anchory="margin"/>
              </v:shape>
            </w:pict>
          </mc:Fallback>
        </mc:AlternateContent>
      </w:r>
      <w:r w:rsidR="00D76C8C" w:rsidRPr="003B0665">
        <w:rPr>
          <w:rFonts w:ascii="標楷體" w:eastAsia="標楷體" w:hAnsi="標楷體" w:cs="Times New Roman"/>
          <w:b/>
          <w:kern w:val="0"/>
          <w:szCs w:val="32"/>
        </w:rPr>
        <w:t>2</w:t>
      </w:r>
      <w:r w:rsidR="00D76C8C" w:rsidRPr="003B0665">
        <w:rPr>
          <w:rFonts w:ascii="標楷體" w:eastAsia="標楷體" w:hAnsi="標楷體" w:cs="Times New Roman" w:hint="eastAsia"/>
          <w:b/>
          <w:kern w:val="0"/>
          <w:szCs w:val="32"/>
        </w:rPr>
        <w:t xml:space="preserve">.　</w:t>
      </w:r>
      <w:r w:rsidR="00D76C8C" w:rsidRPr="003B0665">
        <w:rPr>
          <w:rFonts w:ascii="標楷體" w:eastAsia="標楷體" w:hAnsi="標楷體" w:cs="標楷體" w:hint="eastAsia"/>
          <w:b/>
          <w:szCs w:val="32"/>
          <w:highlight w:val="white"/>
        </w:rPr>
        <w:t>「</w:t>
      </w:r>
      <w:r w:rsidR="00D76C8C" w:rsidRPr="003B0665">
        <w:rPr>
          <w:rFonts w:ascii="標楷體" w:eastAsia="標楷體" w:hAnsi="標楷體" w:cs="標楷體"/>
          <w:b/>
          <w:szCs w:val="32"/>
          <w:highlight w:val="white"/>
        </w:rPr>
        <w:t>我的E政府</w:t>
      </w:r>
      <w:r w:rsidR="00D76C8C" w:rsidRPr="003B0665">
        <w:rPr>
          <w:rFonts w:ascii="標楷體" w:eastAsia="標楷體" w:hAnsi="標楷體" w:cs="標楷體" w:hint="eastAsia"/>
          <w:b/>
          <w:szCs w:val="32"/>
          <w:highlight w:val="white"/>
        </w:rPr>
        <w:t>」</w:t>
      </w:r>
      <w:r w:rsidR="00D76C8C" w:rsidRPr="003B0665">
        <w:rPr>
          <w:rFonts w:ascii="標楷體" w:eastAsia="標楷體" w:hAnsi="標楷體" w:cs="標楷體"/>
          <w:b/>
          <w:szCs w:val="32"/>
          <w:highlight w:val="white"/>
        </w:rPr>
        <w:t>入口網</w:t>
      </w:r>
      <w:bookmarkStart w:id="17" w:name="_Hlk200460413"/>
      <w:r w:rsidR="00D76C8C" w:rsidRPr="003B0665">
        <w:rPr>
          <w:rFonts w:ascii="標楷體" w:eastAsia="標楷體" w:hAnsi="標楷體" w:cs="標楷體"/>
          <w:b/>
          <w:szCs w:val="32"/>
          <w:highlight w:val="white"/>
        </w:rPr>
        <w:t>站</w:t>
      </w:r>
      <w:r w:rsidR="00D76C8C" w:rsidRPr="003B0665">
        <w:rPr>
          <w:rFonts w:ascii="標楷體" w:eastAsia="標楷體" w:hAnsi="標楷體" w:hint="eastAsia"/>
          <w:b/>
          <w:szCs w:val="32"/>
        </w:rPr>
        <w:t>部分重要服務項</w:t>
      </w:r>
      <w:r w:rsidR="00D76C8C" w:rsidRPr="003B0665">
        <w:rPr>
          <w:rFonts w:ascii="標楷體" w:eastAsia="標楷體" w:hAnsi="標楷體" w:hint="eastAsia"/>
          <w:b/>
          <w:szCs w:val="28"/>
        </w:rPr>
        <w:t>目</w:t>
      </w:r>
      <w:r w:rsidR="00D76C8C" w:rsidRPr="003B0665">
        <w:rPr>
          <w:rFonts w:ascii="標楷體" w:eastAsia="標楷體" w:hAnsi="標楷體" w:hint="eastAsia"/>
          <w:b/>
          <w:szCs w:val="32"/>
        </w:rPr>
        <w:t>未連結上架、各市縣政府提供申辦服務項數差距懸殊</w:t>
      </w:r>
      <w:bookmarkEnd w:id="17"/>
      <w:r w:rsidR="00D76C8C" w:rsidRPr="003B0665">
        <w:rPr>
          <w:rFonts w:ascii="標楷體" w:eastAsia="標楷體" w:hAnsi="標楷體" w:hint="eastAsia"/>
          <w:b/>
          <w:szCs w:val="32"/>
        </w:rPr>
        <w:t>，</w:t>
      </w:r>
      <w:bookmarkStart w:id="18" w:name="_Hlk200462582"/>
      <w:r w:rsidR="00D76C8C" w:rsidRPr="003B0665">
        <w:rPr>
          <w:rFonts w:ascii="標楷體" w:eastAsia="標楷體" w:hAnsi="標楷體" w:hint="eastAsia"/>
          <w:b/>
          <w:szCs w:val="24"/>
        </w:rPr>
        <w:t>部分服務網頁連結錯誤或失效</w:t>
      </w:r>
      <w:bookmarkEnd w:id="18"/>
      <w:r w:rsidR="00D76C8C" w:rsidRPr="003B0665">
        <w:rPr>
          <w:rFonts w:ascii="標楷體" w:eastAsia="標楷體" w:hAnsi="標楷體" w:cs="Times New Roman" w:hint="eastAsia"/>
          <w:b/>
          <w:kern w:val="0"/>
          <w:szCs w:val="24"/>
        </w:rPr>
        <w:t>：</w:t>
      </w:r>
      <w:r w:rsidR="00D76C8C" w:rsidRPr="003B0665">
        <w:rPr>
          <w:rFonts w:ascii="標楷體" w:eastAsia="標楷體" w:hAnsi="標楷體" w:hint="eastAsia"/>
          <w:szCs w:val="24"/>
        </w:rPr>
        <w:t>「</w:t>
      </w:r>
      <w:r w:rsidR="00D76C8C" w:rsidRPr="003B0665">
        <w:rPr>
          <w:rFonts w:ascii="標楷體" w:eastAsia="標楷體" w:hAnsi="標楷體" w:cs="標楷體"/>
          <w:szCs w:val="24"/>
          <w:highlight w:val="white"/>
        </w:rPr>
        <w:t>我的E政府</w:t>
      </w:r>
      <w:r w:rsidR="00D76C8C" w:rsidRPr="003B0665">
        <w:rPr>
          <w:rFonts w:ascii="標楷體" w:eastAsia="標楷體" w:hAnsi="標楷體" w:cs="標楷體" w:hint="eastAsia"/>
          <w:szCs w:val="24"/>
          <w:highlight w:val="white"/>
        </w:rPr>
        <w:t>」</w:t>
      </w:r>
      <w:r w:rsidR="00D76C8C" w:rsidRPr="003B0665">
        <w:rPr>
          <w:rFonts w:ascii="標楷體" w:eastAsia="標楷體" w:hAnsi="標楷體" w:cs="標楷體"/>
          <w:szCs w:val="24"/>
          <w:highlight w:val="white"/>
        </w:rPr>
        <w:t>入口網</w:t>
      </w:r>
      <w:r w:rsidR="00D76C8C" w:rsidRPr="003B0665">
        <w:rPr>
          <w:rFonts w:ascii="標楷體" w:eastAsia="標楷體" w:hAnsi="標楷體" w:hint="eastAsia"/>
          <w:szCs w:val="24"/>
        </w:rPr>
        <w:t>截至1</w:t>
      </w:r>
      <w:r w:rsidR="00D76C8C" w:rsidRPr="003B0665">
        <w:rPr>
          <w:rFonts w:ascii="標楷體" w:eastAsia="標楷體" w:hAnsi="標楷體"/>
          <w:szCs w:val="24"/>
        </w:rPr>
        <w:t>14年</w:t>
      </w:r>
      <w:r w:rsidR="00D76C8C" w:rsidRPr="003B0665">
        <w:rPr>
          <w:rFonts w:ascii="標楷體" w:eastAsia="標楷體" w:hAnsi="標楷體" w:hint="eastAsia"/>
          <w:szCs w:val="24"/>
        </w:rPr>
        <w:t>1月底止，已提供</w:t>
      </w:r>
      <w:r w:rsidR="00D76C8C" w:rsidRPr="003B0665">
        <w:rPr>
          <w:rFonts w:ascii="標楷體" w:eastAsia="標楷體" w:hAnsi="標楷體"/>
          <w:szCs w:val="24"/>
        </w:rPr>
        <w:t>7</w:t>
      </w:r>
      <w:r w:rsidR="00D76C8C" w:rsidRPr="003B0665">
        <w:rPr>
          <w:rFonts w:ascii="標楷體" w:eastAsia="標楷體" w:hAnsi="標楷體" w:hint="eastAsia"/>
          <w:szCs w:val="24"/>
        </w:rPr>
        <w:t>,</w:t>
      </w:r>
      <w:r w:rsidR="00D76C8C" w:rsidRPr="003B0665">
        <w:rPr>
          <w:rFonts w:ascii="標楷體" w:eastAsia="標楷體" w:hAnsi="標楷體"/>
          <w:szCs w:val="24"/>
        </w:rPr>
        <w:t>190項申辦服務</w:t>
      </w:r>
      <w:r w:rsidR="00D76C8C" w:rsidRPr="003B0665">
        <w:rPr>
          <w:rFonts w:ascii="標楷體" w:eastAsia="標楷體" w:hAnsi="標楷體" w:hint="eastAsia"/>
          <w:szCs w:val="24"/>
        </w:rPr>
        <w:t>，</w:t>
      </w:r>
      <w:r w:rsidR="00D76C8C" w:rsidRPr="003B0665">
        <w:rPr>
          <w:rFonts w:ascii="標楷體" w:eastAsia="標楷體" w:hAnsi="標楷體"/>
          <w:szCs w:val="24"/>
        </w:rPr>
        <w:t>每月並彙整主題策展</w:t>
      </w:r>
      <w:r w:rsidR="00D76C8C" w:rsidRPr="003B0665">
        <w:rPr>
          <w:rFonts w:ascii="標楷體" w:eastAsia="標楷體" w:hAnsi="標楷體" w:hint="eastAsia"/>
          <w:szCs w:val="24"/>
        </w:rPr>
        <w:t>及</w:t>
      </w:r>
      <w:r w:rsidR="00D76C8C" w:rsidRPr="003B0665">
        <w:rPr>
          <w:rFonts w:ascii="標楷體" w:eastAsia="標楷體" w:hAnsi="標楷體"/>
          <w:szCs w:val="24"/>
        </w:rPr>
        <w:t>參考時事熱門議題串連等作法</w:t>
      </w:r>
      <w:r w:rsidR="00D76C8C" w:rsidRPr="003B0665">
        <w:rPr>
          <w:rFonts w:ascii="標楷體" w:eastAsia="標楷體" w:hAnsi="標楷體" w:hint="eastAsia"/>
          <w:szCs w:val="24"/>
        </w:rPr>
        <w:t>，以利民眾知悉政府政策全貌即時獲取最新資訊，惟「</w:t>
      </w:r>
      <w:r w:rsidR="00D76C8C" w:rsidRPr="003B0665">
        <w:rPr>
          <w:rFonts w:ascii="標楷體" w:eastAsia="標楷體" w:hAnsi="標楷體"/>
          <w:szCs w:val="24"/>
        </w:rPr>
        <w:t>我的E政府</w:t>
      </w:r>
      <w:r w:rsidR="00D76C8C" w:rsidRPr="003B0665">
        <w:rPr>
          <w:rFonts w:ascii="標楷體" w:eastAsia="標楷體" w:hAnsi="標楷體" w:hint="eastAsia"/>
          <w:szCs w:val="24"/>
        </w:rPr>
        <w:t>」入口網所集中列示之申辦服務，</w:t>
      </w:r>
      <w:bookmarkStart w:id="19" w:name="_Hlk200460745"/>
      <w:r w:rsidR="00D76C8C" w:rsidRPr="003B0665">
        <w:rPr>
          <w:rFonts w:ascii="標楷體" w:eastAsia="標楷體" w:hAnsi="標楷體" w:hint="eastAsia"/>
          <w:szCs w:val="24"/>
        </w:rPr>
        <w:t>數位</w:t>
      </w:r>
      <w:proofErr w:type="gramStart"/>
      <w:r w:rsidR="00D76C8C" w:rsidRPr="003B0665">
        <w:rPr>
          <w:rFonts w:ascii="標楷體" w:eastAsia="標楷體" w:hAnsi="標楷體" w:hint="eastAsia"/>
          <w:szCs w:val="24"/>
        </w:rPr>
        <w:t>發展部係</w:t>
      </w:r>
      <w:r w:rsidR="00D76C8C" w:rsidRPr="003B0665">
        <w:rPr>
          <w:rFonts w:ascii="標楷體" w:eastAsia="標楷體" w:hAnsi="標楷體"/>
          <w:szCs w:val="24"/>
        </w:rPr>
        <w:t>以</w:t>
      </w:r>
      <w:proofErr w:type="gramEnd"/>
      <w:r w:rsidR="00D76C8C" w:rsidRPr="003B0665">
        <w:rPr>
          <w:rFonts w:ascii="標楷體" w:eastAsia="標楷體" w:hAnsi="標楷體"/>
          <w:szCs w:val="24"/>
        </w:rPr>
        <w:t>鼓勵方式</w:t>
      </w:r>
      <w:r w:rsidR="00D76C8C" w:rsidRPr="003B0665">
        <w:rPr>
          <w:rFonts w:ascii="標楷體" w:eastAsia="標楷體" w:hAnsi="標楷體" w:hint="eastAsia"/>
          <w:szCs w:val="24"/>
        </w:rPr>
        <w:t>協請</w:t>
      </w:r>
      <w:r w:rsidR="00D76C8C" w:rsidRPr="003B0665">
        <w:rPr>
          <w:rFonts w:ascii="標楷體" w:eastAsia="標楷體" w:hAnsi="標楷體"/>
          <w:szCs w:val="24"/>
        </w:rPr>
        <w:t>各機關配合將已提供之申</w:t>
      </w:r>
      <w:r w:rsidR="004B4328">
        <w:rPr>
          <w:rFonts w:ascii="標楷體" w:eastAsia="標楷體" w:hAnsi="標楷體"/>
          <w:szCs w:val="24"/>
        </w:rPr>
        <w:t>辦</w:t>
      </w:r>
      <w:r w:rsidR="00D76C8C" w:rsidRPr="003B0665">
        <w:rPr>
          <w:rFonts w:ascii="標楷體" w:eastAsia="標楷體" w:hAnsi="標楷體"/>
          <w:szCs w:val="24"/>
        </w:rPr>
        <w:t>服務</w:t>
      </w:r>
      <w:r w:rsidR="00D76C8C" w:rsidRPr="003B0665">
        <w:rPr>
          <w:rFonts w:ascii="標楷體" w:eastAsia="標楷體" w:hAnsi="標楷體" w:hint="eastAsia"/>
          <w:szCs w:val="24"/>
        </w:rPr>
        <w:t>，以網頁連結方式</w:t>
      </w:r>
      <w:r w:rsidR="00D76C8C" w:rsidRPr="003B0665">
        <w:rPr>
          <w:rFonts w:ascii="標楷體" w:eastAsia="標楷體" w:hAnsi="標楷體"/>
          <w:szCs w:val="24"/>
        </w:rPr>
        <w:t>上架</w:t>
      </w:r>
      <w:bookmarkEnd w:id="19"/>
      <w:r w:rsidR="00D76C8C" w:rsidRPr="003B0665">
        <w:rPr>
          <w:rFonts w:ascii="標楷體" w:eastAsia="標楷體" w:hAnsi="標楷體" w:hint="eastAsia"/>
          <w:szCs w:val="24"/>
        </w:rPr>
        <w:t>，</w:t>
      </w:r>
      <w:bookmarkStart w:id="20" w:name="_Hlk200460776"/>
      <w:r w:rsidR="00D76C8C" w:rsidRPr="003B0665">
        <w:rPr>
          <w:rFonts w:ascii="標楷體" w:eastAsia="標楷體" w:hAnsi="標楷體"/>
          <w:szCs w:val="24"/>
        </w:rPr>
        <w:t>因由各機關自主辦理上架服務項目</w:t>
      </w:r>
      <w:r w:rsidR="00D76C8C" w:rsidRPr="003B0665">
        <w:rPr>
          <w:rFonts w:ascii="標楷體" w:eastAsia="標楷體" w:hAnsi="標楷體" w:hint="eastAsia"/>
          <w:szCs w:val="24"/>
        </w:rPr>
        <w:t>，不具強制性，且數位發展</w:t>
      </w:r>
      <w:r w:rsidR="00D76C8C" w:rsidRPr="003B0665">
        <w:rPr>
          <w:rFonts w:ascii="標楷體" w:eastAsia="標楷體" w:hAnsi="標楷體"/>
          <w:szCs w:val="24"/>
        </w:rPr>
        <w:t>部未</w:t>
      </w:r>
      <w:r w:rsidR="00D76C8C" w:rsidRPr="003B0665">
        <w:rPr>
          <w:rFonts w:ascii="標楷體" w:eastAsia="標楷體" w:hAnsi="標楷體" w:hint="eastAsia"/>
          <w:szCs w:val="24"/>
        </w:rPr>
        <w:t>能</w:t>
      </w:r>
      <w:r w:rsidR="00D76C8C" w:rsidRPr="003B0665">
        <w:rPr>
          <w:rFonts w:ascii="標楷體" w:eastAsia="標楷體" w:hAnsi="標楷體"/>
          <w:szCs w:val="24"/>
        </w:rPr>
        <w:t>完整</w:t>
      </w:r>
      <w:r w:rsidR="00D76C8C" w:rsidRPr="003B0665">
        <w:rPr>
          <w:rFonts w:ascii="標楷體" w:eastAsia="標楷體" w:hAnsi="標楷體" w:hint="eastAsia"/>
          <w:szCs w:val="24"/>
        </w:rPr>
        <w:t>盤點各機關可應用申辦服務項目，及掌握其上架情形，</w:t>
      </w:r>
      <w:proofErr w:type="gramStart"/>
      <w:r w:rsidR="00D76C8C" w:rsidRPr="003B0665">
        <w:rPr>
          <w:rFonts w:ascii="標楷體" w:eastAsia="標楷體" w:hAnsi="標楷體" w:hint="eastAsia"/>
          <w:szCs w:val="24"/>
        </w:rPr>
        <w:t>致</w:t>
      </w:r>
      <w:bookmarkEnd w:id="20"/>
      <w:r w:rsidR="00D76C8C" w:rsidRPr="003B0665">
        <w:rPr>
          <w:rFonts w:ascii="標楷體" w:eastAsia="標楷體" w:hAnsi="標楷體" w:hint="eastAsia"/>
          <w:szCs w:val="24"/>
        </w:rPr>
        <w:t>間有</w:t>
      </w:r>
      <w:proofErr w:type="gramEnd"/>
      <w:r w:rsidR="00D76C8C" w:rsidRPr="003B0665">
        <w:rPr>
          <w:rFonts w:ascii="標楷體" w:eastAsia="標楷體" w:hAnsi="標楷體" w:hint="eastAsia"/>
          <w:szCs w:val="24"/>
        </w:rPr>
        <w:t>：</w:t>
      </w:r>
      <w:r>
        <w:rPr>
          <w:rFonts w:ascii="標楷體" w:eastAsia="標楷體" w:hAnsi="標楷體" w:hint="eastAsia"/>
          <w:szCs w:val="24"/>
        </w:rPr>
        <w:t>（</w:t>
      </w:r>
      <w:r w:rsidR="00D76C8C" w:rsidRPr="003B0665">
        <w:rPr>
          <w:rFonts w:ascii="標楷體" w:eastAsia="標楷體" w:hAnsi="標楷體" w:hint="eastAsia"/>
          <w:szCs w:val="24"/>
        </w:rPr>
        <w:t>1</w:t>
      </w:r>
      <w:r>
        <w:rPr>
          <w:rFonts w:ascii="標楷體" w:eastAsia="標楷體" w:hAnsi="標楷體" w:hint="eastAsia"/>
          <w:szCs w:val="24"/>
        </w:rPr>
        <w:t>）</w:t>
      </w:r>
      <w:r w:rsidR="00D76C8C" w:rsidRPr="003B0665">
        <w:rPr>
          <w:rFonts w:ascii="標楷體" w:eastAsia="標楷體" w:hAnsi="標楷體" w:hint="eastAsia"/>
          <w:szCs w:val="24"/>
        </w:rPr>
        <w:t>部分機關之重要服務項目未連結上架，</w:t>
      </w:r>
      <w:proofErr w:type="gramStart"/>
      <w:r w:rsidR="00D76C8C" w:rsidRPr="003B0665">
        <w:rPr>
          <w:rFonts w:ascii="標楷體" w:eastAsia="標楷體" w:hAnsi="標楷體" w:hint="eastAsia"/>
          <w:szCs w:val="24"/>
        </w:rPr>
        <w:t>舉如</w:t>
      </w:r>
      <w:proofErr w:type="gramEnd"/>
      <w:r w:rsidR="00D76C8C" w:rsidRPr="003B0665">
        <w:rPr>
          <w:rFonts w:ascii="標楷體" w:eastAsia="標楷體" w:hAnsi="標楷體" w:hint="eastAsia"/>
          <w:szCs w:val="24"/>
        </w:rPr>
        <w:t>「內政部不動產資訊平台」/「百萬</w:t>
      </w:r>
      <w:proofErr w:type="gramStart"/>
      <w:r w:rsidR="00D76C8C" w:rsidRPr="003B0665">
        <w:rPr>
          <w:rFonts w:ascii="標楷體" w:eastAsia="標楷體" w:hAnsi="標楷體" w:hint="eastAsia"/>
          <w:szCs w:val="24"/>
        </w:rPr>
        <w:t>租屋家戶</w:t>
      </w:r>
      <w:proofErr w:type="gramEnd"/>
      <w:r w:rsidR="00D76C8C" w:rsidRPr="003B0665">
        <w:rPr>
          <w:rFonts w:ascii="標楷體" w:eastAsia="標楷體" w:hAnsi="標楷體" w:hint="eastAsia"/>
          <w:szCs w:val="24"/>
        </w:rPr>
        <w:t>支持計畫」網頁之「社會住宅」租賃、「包租代管」及300億元中央擴大租金補貼等服務，又各市縣政府上架提供之申辦服務項數差距懸殊，最高達4</w:t>
      </w:r>
      <w:r w:rsidR="00D76C8C" w:rsidRPr="003B0665">
        <w:rPr>
          <w:rFonts w:ascii="標楷體" w:eastAsia="標楷體" w:hAnsi="標楷體"/>
          <w:szCs w:val="24"/>
        </w:rPr>
        <w:t>,085項</w:t>
      </w:r>
      <w:r w:rsidR="00D76C8C" w:rsidRPr="003B0665">
        <w:rPr>
          <w:rFonts w:ascii="標楷體" w:eastAsia="標楷體" w:hAnsi="標楷體" w:hint="eastAsia"/>
          <w:szCs w:val="24"/>
        </w:rPr>
        <w:t>，</w:t>
      </w:r>
      <w:r w:rsidR="00D76C8C" w:rsidRPr="003B0665">
        <w:rPr>
          <w:rFonts w:ascii="標楷體" w:eastAsia="標楷體" w:hAnsi="標楷體"/>
          <w:szCs w:val="24"/>
        </w:rPr>
        <w:t>最低為0</w:t>
      </w:r>
      <w:r w:rsidR="00D76C8C" w:rsidRPr="003B0665">
        <w:rPr>
          <w:rFonts w:ascii="標楷體" w:eastAsia="標楷體" w:hAnsi="標楷體" w:hint="eastAsia"/>
          <w:szCs w:val="24"/>
        </w:rPr>
        <w:t>項（</w:t>
      </w:r>
      <w:r w:rsidR="00D76C8C" w:rsidRPr="003B0665">
        <w:rPr>
          <w:rFonts w:ascii="標楷體" w:eastAsia="標楷體" w:hAnsi="標楷體"/>
          <w:szCs w:val="24"/>
        </w:rPr>
        <w:t>表3</w:t>
      </w:r>
      <w:r w:rsidR="00D76C8C" w:rsidRPr="003B0665">
        <w:rPr>
          <w:rFonts w:ascii="標楷體" w:eastAsia="標楷體" w:hAnsi="標楷體" w:hint="eastAsia"/>
          <w:szCs w:val="24"/>
        </w:rPr>
        <w:t>）；</w:t>
      </w:r>
      <w:r>
        <w:rPr>
          <w:rFonts w:ascii="標楷體" w:eastAsia="標楷體" w:hAnsi="標楷體" w:hint="eastAsia"/>
          <w:szCs w:val="24"/>
        </w:rPr>
        <w:t>（</w:t>
      </w:r>
      <w:r w:rsidR="00D76C8C" w:rsidRPr="003B0665">
        <w:rPr>
          <w:rFonts w:ascii="標楷體" w:eastAsia="標楷體" w:hAnsi="標楷體"/>
          <w:szCs w:val="24"/>
        </w:rPr>
        <w:t>2</w:t>
      </w:r>
      <w:r>
        <w:rPr>
          <w:rFonts w:ascii="標楷體" w:eastAsia="標楷體" w:hAnsi="標楷體" w:hint="eastAsia"/>
          <w:szCs w:val="24"/>
        </w:rPr>
        <w:t>）</w:t>
      </w:r>
      <w:r w:rsidR="00D76C8C" w:rsidRPr="003B0665">
        <w:rPr>
          <w:rFonts w:ascii="標楷體" w:eastAsia="標楷體" w:hAnsi="標楷體" w:hint="eastAsia"/>
          <w:szCs w:val="24"/>
        </w:rPr>
        <w:t>本部於11</w:t>
      </w:r>
      <w:r w:rsidR="00D76C8C" w:rsidRPr="003B0665">
        <w:rPr>
          <w:rFonts w:ascii="標楷體" w:eastAsia="標楷體" w:hAnsi="標楷體"/>
          <w:szCs w:val="24"/>
        </w:rPr>
        <w:t>4</w:t>
      </w:r>
      <w:r w:rsidR="00D76C8C" w:rsidRPr="003B0665">
        <w:rPr>
          <w:rFonts w:ascii="標楷體" w:eastAsia="標楷體" w:hAnsi="標楷體" w:hint="eastAsia"/>
          <w:szCs w:val="24"/>
        </w:rPr>
        <w:t>年4月2</w:t>
      </w:r>
      <w:r w:rsidR="00D76C8C" w:rsidRPr="003B0665">
        <w:rPr>
          <w:rFonts w:ascii="標楷體" w:eastAsia="標楷體" w:hAnsi="標楷體"/>
          <w:szCs w:val="24"/>
        </w:rPr>
        <w:t>3</w:t>
      </w:r>
      <w:r w:rsidR="00D76C8C" w:rsidRPr="003B0665">
        <w:rPr>
          <w:rFonts w:ascii="標楷體" w:eastAsia="標楷體" w:hAnsi="標楷體" w:hint="eastAsia"/>
          <w:szCs w:val="24"/>
        </w:rPr>
        <w:t>日檢核「我的E政府」入口網</w:t>
      </w:r>
      <w:r w:rsidR="00D76C8C" w:rsidRPr="003B0665">
        <w:rPr>
          <w:rFonts w:ascii="標楷體" w:eastAsia="標楷體" w:hAnsi="標楷體"/>
          <w:szCs w:val="24"/>
        </w:rPr>
        <w:t>所有服務項目連結之有效性</w:t>
      </w:r>
      <w:r w:rsidR="00D76C8C" w:rsidRPr="003B0665">
        <w:rPr>
          <w:rFonts w:ascii="標楷體" w:eastAsia="標楷體" w:hAnsi="標楷體" w:hint="eastAsia"/>
          <w:szCs w:val="24"/>
        </w:rPr>
        <w:t>，</w:t>
      </w:r>
      <w:r w:rsidR="00D76C8C" w:rsidRPr="003B0665">
        <w:rPr>
          <w:rFonts w:ascii="標楷體" w:eastAsia="標楷體" w:hAnsi="標楷體"/>
          <w:szCs w:val="24"/>
        </w:rPr>
        <w:t>發現計有173項服務</w:t>
      </w:r>
      <w:r w:rsidR="00D76C8C" w:rsidRPr="003B0665">
        <w:rPr>
          <w:rFonts w:ascii="標楷體" w:eastAsia="標楷體" w:hAnsi="標楷體" w:hint="eastAsia"/>
          <w:szCs w:val="24"/>
        </w:rPr>
        <w:t>網頁存有連結錯誤或失效</w:t>
      </w:r>
      <w:r w:rsidRPr="003B0665">
        <w:rPr>
          <w:rFonts w:ascii="標楷體" w:eastAsia="標楷體" w:hAnsi="標楷體"/>
          <w:noProof/>
          <w:sz w:val="32"/>
          <w:szCs w:val="32"/>
        </w:rPr>
        <w:lastRenderedPageBreak/>
        <mc:AlternateContent>
          <mc:Choice Requires="wps">
            <w:drawing>
              <wp:anchor distT="0" distB="0" distL="0" distR="0" simplePos="0" relativeHeight="251786240" behindDoc="0" locked="0" layoutInCell="1" allowOverlap="0" wp14:anchorId="63C49422" wp14:editId="4BFAB460">
                <wp:simplePos x="0" y="0"/>
                <wp:positionH relativeFrom="margin">
                  <wp:posOffset>3428902</wp:posOffset>
                </wp:positionH>
                <wp:positionV relativeFrom="margin">
                  <wp:posOffset>52705</wp:posOffset>
                </wp:positionV>
                <wp:extent cx="2928620" cy="406146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8620" cy="4061460"/>
                        </a:xfrm>
                        <a:prstGeom prst="rect">
                          <a:avLst/>
                        </a:prstGeom>
                        <a:noFill/>
                        <a:ln w="9525">
                          <a:noFill/>
                          <a:miter lim="800000"/>
                          <a:headEnd/>
                          <a:tailEnd/>
                        </a:ln>
                      </wps:spPr>
                      <wps:txbx>
                        <w:txbxContent>
                          <w:p w14:paraId="19806D62" w14:textId="77777777" w:rsidR="009D6B89" w:rsidRPr="000D5F3D" w:rsidRDefault="009D6B89" w:rsidP="009D6B89">
                            <w:pPr>
                              <w:overflowPunct w:val="0"/>
                              <w:spacing w:line="260" w:lineRule="exact"/>
                              <w:ind w:left="629" w:rightChars="-9" w:right="-22" w:hangingChars="262" w:hanging="629"/>
                              <w:jc w:val="both"/>
                              <w:rPr>
                                <w:rFonts w:ascii="標楷體" w:eastAsia="標楷體" w:hAnsi="標楷體"/>
                              </w:rPr>
                            </w:pPr>
                            <w:r w:rsidRPr="000D5F3D">
                              <w:rPr>
                                <w:rFonts w:ascii="標楷體" w:eastAsia="標楷體" w:hAnsi="標楷體" w:cs="新細明體" w:hint="eastAsia"/>
                                <w:b/>
                                <w:bCs/>
                                <w:color w:val="000000"/>
                                <w:kern w:val="0"/>
                              </w:rPr>
                              <w:t>表</w:t>
                            </w:r>
                            <w:r w:rsidRPr="00552F45">
                              <w:rPr>
                                <w:rFonts w:ascii="標楷體" w:eastAsia="標楷體" w:hAnsi="標楷體" w:cs="新細明體"/>
                                <w:b/>
                                <w:bCs/>
                                <w:kern w:val="0"/>
                              </w:rPr>
                              <w:t>4</w:t>
                            </w:r>
                            <w:r w:rsidRPr="000D5F3D">
                              <w:rPr>
                                <w:rFonts w:ascii="標楷體" w:eastAsia="標楷體" w:hAnsi="標楷體" w:cs="新細明體" w:hint="eastAsia"/>
                                <w:b/>
                                <w:bCs/>
                                <w:color w:val="000000"/>
                                <w:kern w:val="0"/>
                              </w:rPr>
                              <w:t xml:space="preserve">　114年4月23日檢核「我的E政府」服務網頁連結錯誤或失效情形</w:t>
                            </w:r>
                          </w:p>
                          <w:tbl>
                            <w:tblPr>
                              <w:tblW w:w="4312" w:type="dxa"/>
                              <w:tblCellMar>
                                <w:left w:w="28" w:type="dxa"/>
                                <w:right w:w="28" w:type="dxa"/>
                              </w:tblCellMar>
                              <w:tblLook w:val="04A0" w:firstRow="1" w:lastRow="0" w:firstColumn="1" w:lastColumn="0" w:noHBand="0" w:noVBand="1"/>
                            </w:tblPr>
                            <w:tblGrid>
                              <w:gridCol w:w="993"/>
                              <w:gridCol w:w="2465"/>
                              <w:gridCol w:w="854"/>
                            </w:tblGrid>
                            <w:tr w:rsidR="009D6B89" w:rsidRPr="000D5F3D" w14:paraId="2D318661" w14:textId="77777777" w:rsidTr="00A02968">
                              <w:trPr>
                                <w:trHeight w:val="113"/>
                              </w:trPr>
                              <w:tc>
                                <w:tcPr>
                                  <w:tcW w:w="4312" w:type="dxa"/>
                                  <w:gridSpan w:val="3"/>
                                  <w:tcBorders>
                                    <w:top w:val="nil"/>
                                    <w:left w:val="nil"/>
                                    <w:bottom w:val="single" w:sz="4" w:space="0" w:color="auto"/>
                                    <w:right w:val="nil"/>
                                  </w:tcBorders>
                                  <w:shd w:val="clear" w:color="auto" w:fill="auto"/>
                                  <w:noWrap/>
                                  <w:vAlign w:val="bottom"/>
                                  <w:hideMark/>
                                </w:tcPr>
                                <w:p w14:paraId="6EF0F69B" w14:textId="77777777" w:rsidR="009D6B89" w:rsidRPr="000D5F3D" w:rsidRDefault="009D6B89" w:rsidP="001F3EFB">
                                  <w:pPr>
                                    <w:widowControl/>
                                    <w:overflowPunct w:val="0"/>
                                    <w:spacing w:line="26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單位：項</w:t>
                                  </w:r>
                                </w:p>
                              </w:tc>
                            </w:tr>
                            <w:tr w:rsidR="009D6B89" w:rsidRPr="000D5F3D" w14:paraId="534F3F8D" w14:textId="77777777" w:rsidTr="00A02968">
                              <w:trPr>
                                <w:trHeight w:val="113"/>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5FFD0AA2" w14:textId="77777777" w:rsidR="009D6B89" w:rsidRPr="000D5F3D" w:rsidRDefault="009D6B89" w:rsidP="001F3EFB">
                                  <w:pPr>
                                    <w:widowControl/>
                                    <w:overflowPunct w:val="0"/>
                                    <w:spacing w:line="25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政府機關</w:t>
                                  </w:r>
                                </w:p>
                              </w:tc>
                              <w:tc>
                                <w:tcPr>
                                  <w:tcW w:w="2465" w:type="dxa"/>
                                  <w:tcBorders>
                                    <w:top w:val="nil"/>
                                    <w:left w:val="nil"/>
                                    <w:bottom w:val="single" w:sz="4" w:space="0" w:color="auto"/>
                                    <w:right w:val="single" w:sz="4" w:space="0" w:color="auto"/>
                                  </w:tcBorders>
                                  <w:shd w:val="clear" w:color="auto" w:fill="auto"/>
                                  <w:noWrap/>
                                  <w:vAlign w:val="bottom"/>
                                  <w:hideMark/>
                                </w:tcPr>
                                <w:p w14:paraId="098DC910" w14:textId="77777777" w:rsidR="009D6B89" w:rsidRPr="000D5F3D" w:rsidRDefault="009D6B89" w:rsidP="001F3EFB">
                                  <w:pPr>
                                    <w:widowControl/>
                                    <w:overflowPunct w:val="0"/>
                                    <w:spacing w:line="25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主管機關</w:t>
                                  </w:r>
                                </w:p>
                              </w:tc>
                              <w:tc>
                                <w:tcPr>
                                  <w:tcW w:w="854" w:type="dxa"/>
                                  <w:tcBorders>
                                    <w:top w:val="nil"/>
                                    <w:left w:val="nil"/>
                                    <w:bottom w:val="single" w:sz="4" w:space="0" w:color="auto"/>
                                    <w:right w:val="single" w:sz="4" w:space="0" w:color="auto"/>
                                  </w:tcBorders>
                                  <w:shd w:val="clear" w:color="auto" w:fill="auto"/>
                                  <w:noWrap/>
                                  <w:vAlign w:val="bottom"/>
                                  <w:hideMark/>
                                </w:tcPr>
                                <w:p w14:paraId="1F6726FB" w14:textId="77777777" w:rsidR="009D6B89" w:rsidRPr="000D5F3D" w:rsidRDefault="009D6B89" w:rsidP="001F3EFB">
                                  <w:pPr>
                                    <w:widowControl/>
                                    <w:overflowPunct w:val="0"/>
                                    <w:spacing w:line="25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項</w:t>
                                  </w:r>
                                  <w:r>
                                    <w:rPr>
                                      <w:rFonts w:ascii="標楷體" w:eastAsia="標楷體" w:hAnsi="標楷體" w:cs="新細明體" w:hint="eastAsia"/>
                                      <w:color w:val="000000"/>
                                      <w:kern w:val="0"/>
                                      <w:sz w:val="20"/>
                                      <w:szCs w:val="20"/>
                                    </w:rPr>
                                    <w:t>數</w:t>
                                  </w:r>
                                </w:p>
                              </w:tc>
                            </w:tr>
                            <w:tr w:rsidR="009D6B89" w:rsidRPr="000D5F3D" w14:paraId="1FD565EB" w14:textId="77777777" w:rsidTr="00A02968">
                              <w:trPr>
                                <w:trHeight w:val="113"/>
                              </w:trPr>
                              <w:tc>
                                <w:tcPr>
                                  <w:tcW w:w="34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5F24B" w14:textId="77777777" w:rsidR="009D6B89" w:rsidRPr="000D5F3D" w:rsidRDefault="009D6B89" w:rsidP="001F3EFB">
                                  <w:pPr>
                                    <w:widowControl/>
                                    <w:overflowPunct w:val="0"/>
                                    <w:spacing w:line="25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合計</w:t>
                                  </w:r>
                                </w:p>
                              </w:tc>
                              <w:tc>
                                <w:tcPr>
                                  <w:tcW w:w="854" w:type="dxa"/>
                                  <w:tcBorders>
                                    <w:top w:val="nil"/>
                                    <w:left w:val="nil"/>
                                    <w:bottom w:val="single" w:sz="4" w:space="0" w:color="auto"/>
                                    <w:right w:val="single" w:sz="4" w:space="0" w:color="auto"/>
                                  </w:tcBorders>
                                  <w:shd w:val="clear" w:color="auto" w:fill="auto"/>
                                  <w:noWrap/>
                                  <w:vAlign w:val="bottom"/>
                                  <w:hideMark/>
                                </w:tcPr>
                                <w:p w14:paraId="706CFA90" w14:textId="77777777" w:rsidR="009D6B89" w:rsidRPr="000D5F3D" w:rsidRDefault="009D6B89" w:rsidP="001F3EFB">
                                  <w:pPr>
                                    <w:widowControl/>
                                    <w:overflowPunct w:val="0"/>
                                    <w:spacing w:line="250" w:lineRule="exact"/>
                                    <w:ind w:rightChars="44" w:right="106"/>
                                    <w:jc w:val="right"/>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173</w:t>
                                  </w:r>
                                </w:p>
                              </w:tc>
                            </w:tr>
                            <w:tr w:rsidR="009D6B89" w:rsidRPr="000D5F3D" w14:paraId="301F4473" w14:textId="77777777" w:rsidTr="00A02968">
                              <w:trPr>
                                <w:trHeight w:val="113"/>
                              </w:trPr>
                              <w:tc>
                                <w:tcPr>
                                  <w:tcW w:w="34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3A8BC" w14:textId="77777777" w:rsidR="009D6B89" w:rsidRPr="000D5F3D" w:rsidRDefault="009D6B89" w:rsidP="001F3EFB">
                                  <w:pPr>
                                    <w:widowControl/>
                                    <w:overflowPunct w:val="0"/>
                                    <w:spacing w:line="25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小計</w:t>
                                  </w:r>
                                </w:p>
                              </w:tc>
                              <w:tc>
                                <w:tcPr>
                                  <w:tcW w:w="854" w:type="dxa"/>
                                  <w:tcBorders>
                                    <w:top w:val="nil"/>
                                    <w:left w:val="nil"/>
                                    <w:bottom w:val="single" w:sz="4" w:space="0" w:color="auto"/>
                                    <w:right w:val="single" w:sz="4" w:space="0" w:color="auto"/>
                                  </w:tcBorders>
                                  <w:shd w:val="clear" w:color="auto" w:fill="auto"/>
                                  <w:noWrap/>
                                  <w:vAlign w:val="bottom"/>
                                  <w:hideMark/>
                                </w:tcPr>
                                <w:p w14:paraId="7F5D0F42" w14:textId="77777777" w:rsidR="009D6B89" w:rsidRPr="000D5F3D" w:rsidRDefault="009D6B89" w:rsidP="001F3EFB">
                                  <w:pPr>
                                    <w:widowControl/>
                                    <w:overflowPunct w:val="0"/>
                                    <w:spacing w:line="250" w:lineRule="exact"/>
                                    <w:ind w:rightChars="44" w:right="106"/>
                                    <w:jc w:val="right"/>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87</w:t>
                                  </w:r>
                                </w:p>
                              </w:tc>
                            </w:tr>
                            <w:tr w:rsidR="009D6B89" w:rsidRPr="000D5F3D" w14:paraId="5CF7FB35" w14:textId="77777777" w:rsidTr="00A02968">
                              <w:trPr>
                                <w:trHeight w:val="113"/>
                              </w:trPr>
                              <w:tc>
                                <w:tcPr>
                                  <w:tcW w:w="993" w:type="dxa"/>
                                  <w:vMerge w:val="restart"/>
                                  <w:tcBorders>
                                    <w:top w:val="nil"/>
                                    <w:left w:val="single" w:sz="4" w:space="0" w:color="auto"/>
                                    <w:bottom w:val="nil"/>
                                    <w:right w:val="single" w:sz="4" w:space="0" w:color="auto"/>
                                  </w:tcBorders>
                                  <w:shd w:val="clear" w:color="auto" w:fill="auto"/>
                                  <w:noWrap/>
                                  <w:vAlign w:val="center"/>
                                  <w:hideMark/>
                                </w:tcPr>
                                <w:p w14:paraId="3A91B1CA" w14:textId="77777777" w:rsidR="009D6B89" w:rsidRPr="000D5F3D" w:rsidRDefault="009D6B89" w:rsidP="001F3EFB">
                                  <w:pPr>
                                    <w:widowControl/>
                                    <w:overflowPunct w:val="0"/>
                                    <w:spacing w:line="25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中央政府</w:t>
                                  </w:r>
                                </w:p>
                              </w:tc>
                              <w:tc>
                                <w:tcPr>
                                  <w:tcW w:w="2465" w:type="dxa"/>
                                  <w:tcBorders>
                                    <w:top w:val="nil"/>
                                    <w:left w:val="nil"/>
                                    <w:bottom w:val="single" w:sz="4" w:space="0" w:color="auto"/>
                                    <w:right w:val="single" w:sz="4" w:space="0" w:color="auto"/>
                                  </w:tcBorders>
                                  <w:shd w:val="clear" w:color="auto" w:fill="auto"/>
                                  <w:noWrap/>
                                  <w:vAlign w:val="bottom"/>
                                  <w:hideMark/>
                                </w:tcPr>
                                <w:p w14:paraId="025E6D33"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行政院主管</w:t>
                                  </w:r>
                                </w:p>
                              </w:tc>
                              <w:tc>
                                <w:tcPr>
                                  <w:tcW w:w="854" w:type="dxa"/>
                                  <w:tcBorders>
                                    <w:top w:val="nil"/>
                                    <w:left w:val="nil"/>
                                    <w:bottom w:val="single" w:sz="4" w:space="0" w:color="auto"/>
                                    <w:right w:val="single" w:sz="4" w:space="0" w:color="auto"/>
                                  </w:tcBorders>
                                  <w:shd w:val="clear" w:color="auto" w:fill="auto"/>
                                  <w:noWrap/>
                                  <w:vAlign w:val="bottom"/>
                                  <w:hideMark/>
                                </w:tcPr>
                                <w:p w14:paraId="7B8FF6B2"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4</w:t>
                                  </w:r>
                                </w:p>
                              </w:tc>
                            </w:tr>
                            <w:tr w:rsidR="009D6B89" w:rsidRPr="000D5F3D" w14:paraId="7C752A45"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306D0A6E"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6235E032"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內政部主管</w:t>
                                  </w:r>
                                </w:p>
                              </w:tc>
                              <w:tc>
                                <w:tcPr>
                                  <w:tcW w:w="854" w:type="dxa"/>
                                  <w:tcBorders>
                                    <w:top w:val="nil"/>
                                    <w:left w:val="nil"/>
                                    <w:bottom w:val="single" w:sz="4" w:space="0" w:color="auto"/>
                                    <w:right w:val="single" w:sz="4" w:space="0" w:color="auto"/>
                                  </w:tcBorders>
                                  <w:shd w:val="clear" w:color="auto" w:fill="auto"/>
                                  <w:noWrap/>
                                  <w:vAlign w:val="bottom"/>
                                  <w:hideMark/>
                                </w:tcPr>
                                <w:p w14:paraId="47E6CDE2"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39</w:t>
                                  </w:r>
                                </w:p>
                              </w:tc>
                            </w:tr>
                            <w:tr w:rsidR="009D6B89" w:rsidRPr="000D5F3D" w14:paraId="31ADC481"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35E38ABC"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754E16E6"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國防部主管</w:t>
                                  </w:r>
                                </w:p>
                              </w:tc>
                              <w:tc>
                                <w:tcPr>
                                  <w:tcW w:w="854" w:type="dxa"/>
                                  <w:tcBorders>
                                    <w:top w:val="nil"/>
                                    <w:left w:val="nil"/>
                                    <w:bottom w:val="single" w:sz="4" w:space="0" w:color="auto"/>
                                    <w:right w:val="single" w:sz="4" w:space="0" w:color="auto"/>
                                  </w:tcBorders>
                                  <w:shd w:val="clear" w:color="auto" w:fill="auto"/>
                                  <w:noWrap/>
                                  <w:vAlign w:val="bottom"/>
                                  <w:hideMark/>
                                </w:tcPr>
                                <w:p w14:paraId="4FD17622"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1</w:t>
                                  </w:r>
                                </w:p>
                              </w:tc>
                            </w:tr>
                            <w:tr w:rsidR="009D6B89" w:rsidRPr="000D5F3D" w14:paraId="4A9EA002"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72584DA5"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40A7A967"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財政部主管</w:t>
                                  </w:r>
                                </w:p>
                              </w:tc>
                              <w:tc>
                                <w:tcPr>
                                  <w:tcW w:w="854" w:type="dxa"/>
                                  <w:tcBorders>
                                    <w:top w:val="nil"/>
                                    <w:left w:val="nil"/>
                                    <w:bottom w:val="single" w:sz="4" w:space="0" w:color="auto"/>
                                    <w:right w:val="single" w:sz="4" w:space="0" w:color="auto"/>
                                  </w:tcBorders>
                                  <w:shd w:val="clear" w:color="auto" w:fill="auto"/>
                                  <w:noWrap/>
                                  <w:vAlign w:val="bottom"/>
                                  <w:hideMark/>
                                </w:tcPr>
                                <w:p w14:paraId="7B1AB4FF"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3</w:t>
                                  </w:r>
                                </w:p>
                              </w:tc>
                            </w:tr>
                            <w:tr w:rsidR="009D6B89" w:rsidRPr="000D5F3D" w14:paraId="13D745C4"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426D52DB"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77106523"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教育部主管</w:t>
                                  </w:r>
                                </w:p>
                              </w:tc>
                              <w:tc>
                                <w:tcPr>
                                  <w:tcW w:w="854" w:type="dxa"/>
                                  <w:tcBorders>
                                    <w:top w:val="nil"/>
                                    <w:left w:val="nil"/>
                                    <w:bottom w:val="single" w:sz="4" w:space="0" w:color="auto"/>
                                    <w:right w:val="single" w:sz="4" w:space="0" w:color="auto"/>
                                  </w:tcBorders>
                                  <w:shd w:val="clear" w:color="auto" w:fill="auto"/>
                                  <w:noWrap/>
                                  <w:vAlign w:val="bottom"/>
                                  <w:hideMark/>
                                </w:tcPr>
                                <w:p w14:paraId="4B04D7CA"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4</w:t>
                                  </w:r>
                                </w:p>
                              </w:tc>
                            </w:tr>
                            <w:tr w:rsidR="009D6B89" w:rsidRPr="000D5F3D" w14:paraId="23D9550F"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449C1A76"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33B00BCA"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經濟部主管（含國營事業）</w:t>
                                  </w:r>
                                </w:p>
                              </w:tc>
                              <w:tc>
                                <w:tcPr>
                                  <w:tcW w:w="854" w:type="dxa"/>
                                  <w:tcBorders>
                                    <w:top w:val="nil"/>
                                    <w:left w:val="nil"/>
                                    <w:bottom w:val="single" w:sz="4" w:space="0" w:color="auto"/>
                                    <w:right w:val="single" w:sz="4" w:space="0" w:color="auto"/>
                                  </w:tcBorders>
                                  <w:shd w:val="clear" w:color="auto" w:fill="auto"/>
                                  <w:noWrap/>
                                  <w:vAlign w:val="bottom"/>
                                  <w:hideMark/>
                                </w:tcPr>
                                <w:p w14:paraId="03C125F2"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17</w:t>
                                  </w:r>
                                </w:p>
                              </w:tc>
                            </w:tr>
                            <w:tr w:rsidR="009D6B89" w:rsidRPr="000D5F3D" w14:paraId="4E39B723"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63A0F75D"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313E9F99"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交通部主管</w:t>
                                  </w:r>
                                </w:p>
                              </w:tc>
                              <w:tc>
                                <w:tcPr>
                                  <w:tcW w:w="854" w:type="dxa"/>
                                  <w:tcBorders>
                                    <w:top w:val="nil"/>
                                    <w:left w:val="nil"/>
                                    <w:bottom w:val="single" w:sz="4" w:space="0" w:color="auto"/>
                                    <w:right w:val="single" w:sz="4" w:space="0" w:color="auto"/>
                                  </w:tcBorders>
                                  <w:shd w:val="clear" w:color="auto" w:fill="auto"/>
                                  <w:noWrap/>
                                  <w:vAlign w:val="bottom"/>
                                  <w:hideMark/>
                                </w:tcPr>
                                <w:p w14:paraId="4A7D913D"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6</w:t>
                                  </w:r>
                                </w:p>
                              </w:tc>
                            </w:tr>
                            <w:tr w:rsidR="009D6B89" w:rsidRPr="000D5F3D" w14:paraId="42FE337A"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17339BB9"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31E9D22A"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勞動部主管</w:t>
                                  </w:r>
                                </w:p>
                              </w:tc>
                              <w:tc>
                                <w:tcPr>
                                  <w:tcW w:w="854" w:type="dxa"/>
                                  <w:tcBorders>
                                    <w:top w:val="nil"/>
                                    <w:left w:val="nil"/>
                                    <w:bottom w:val="single" w:sz="4" w:space="0" w:color="auto"/>
                                    <w:right w:val="single" w:sz="4" w:space="0" w:color="auto"/>
                                  </w:tcBorders>
                                  <w:shd w:val="clear" w:color="auto" w:fill="auto"/>
                                  <w:noWrap/>
                                  <w:vAlign w:val="bottom"/>
                                  <w:hideMark/>
                                </w:tcPr>
                                <w:p w14:paraId="72305372"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6</w:t>
                                  </w:r>
                                </w:p>
                              </w:tc>
                            </w:tr>
                            <w:tr w:rsidR="009D6B89" w:rsidRPr="000D5F3D" w14:paraId="29AD0AE1"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2D099AED"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64893423"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農業部主管</w:t>
                                  </w:r>
                                </w:p>
                              </w:tc>
                              <w:tc>
                                <w:tcPr>
                                  <w:tcW w:w="854" w:type="dxa"/>
                                  <w:tcBorders>
                                    <w:top w:val="nil"/>
                                    <w:left w:val="nil"/>
                                    <w:bottom w:val="single" w:sz="4" w:space="0" w:color="auto"/>
                                    <w:right w:val="single" w:sz="4" w:space="0" w:color="auto"/>
                                  </w:tcBorders>
                                  <w:shd w:val="clear" w:color="auto" w:fill="auto"/>
                                  <w:noWrap/>
                                  <w:vAlign w:val="bottom"/>
                                  <w:hideMark/>
                                </w:tcPr>
                                <w:p w14:paraId="7EA20BD6"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2</w:t>
                                  </w:r>
                                </w:p>
                              </w:tc>
                            </w:tr>
                            <w:tr w:rsidR="009D6B89" w:rsidRPr="000D5F3D" w14:paraId="7D6ABD86"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6E871035"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4E85C37B"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環境部主管</w:t>
                                  </w:r>
                                </w:p>
                              </w:tc>
                              <w:tc>
                                <w:tcPr>
                                  <w:tcW w:w="854" w:type="dxa"/>
                                  <w:tcBorders>
                                    <w:top w:val="nil"/>
                                    <w:left w:val="nil"/>
                                    <w:bottom w:val="single" w:sz="4" w:space="0" w:color="auto"/>
                                    <w:right w:val="single" w:sz="4" w:space="0" w:color="auto"/>
                                  </w:tcBorders>
                                  <w:shd w:val="clear" w:color="auto" w:fill="auto"/>
                                  <w:noWrap/>
                                  <w:vAlign w:val="bottom"/>
                                  <w:hideMark/>
                                </w:tcPr>
                                <w:p w14:paraId="7CA913D5"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2</w:t>
                                  </w:r>
                                </w:p>
                              </w:tc>
                            </w:tr>
                            <w:tr w:rsidR="009D6B89" w:rsidRPr="000D5F3D" w14:paraId="42B6E7F4"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02F5B44C"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27126967"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文化部主管</w:t>
                                  </w:r>
                                </w:p>
                              </w:tc>
                              <w:tc>
                                <w:tcPr>
                                  <w:tcW w:w="854" w:type="dxa"/>
                                  <w:tcBorders>
                                    <w:top w:val="nil"/>
                                    <w:left w:val="nil"/>
                                    <w:bottom w:val="single" w:sz="4" w:space="0" w:color="auto"/>
                                    <w:right w:val="single" w:sz="4" w:space="0" w:color="auto"/>
                                  </w:tcBorders>
                                  <w:shd w:val="clear" w:color="auto" w:fill="auto"/>
                                  <w:noWrap/>
                                  <w:vAlign w:val="bottom"/>
                                  <w:hideMark/>
                                </w:tcPr>
                                <w:p w14:paraId="08626B31"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3</w:t>
                                  </w:r>
                                </w:p>
                              </w:tc>
                            </w:tr>
                            <w:tr w:rsidR="009D6B89" w:rsidRPr="000D5F3D" w14:paraId="110E90DB" w14:textId="77777777" w:rsidTr="00A02968">
                              <w:trPr>
                                <w:trHeight w:val="113"/>
                              </w:trPr>
                              <w:tc>
                                <w:tcPr>
                                  <w:tcW w:w="34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D5B78" w14:textId="77777777" w:rsidR="009D6B89" w:rsidRPr="000D5F3D" w:rsidRDefault="009D6B89" w:rsidP="001F3EFB">
                                  <w:pPr>
                                    <w:widowControl/>
                                    <w:overflowPunct w:val="0"/>
                                    <w:spacing w:line="25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小計</w:t>
                                  </w:r>
                                </w:p>
                              </w:tc>
                              <w:tc>
                                <w:tcPr>
                                  <w:tcW w:w="854" w:type="dxa"/>
                                  <w:tcBorders>
                                    <w:top w:val="nil"/>
                                    <w:left w:val="nil"/>
                                    <w:bottom w:val="single" w:sz="4" w:space="0" w:color="auto"/>
                                    <w:right w:val="single" w:sz="4" w:space="0" w:color="auto"/>
                                  </w:tcBorders>
                                  <w:shd w:val="clear" w:color="auto" w:fill="auto"/>
                                  <w:noWrap/>
                                  <w:vAlign w:val="bottom"/>
                                  <w:hideMark/>
                                </w:tcPr>
                                <w:p w14:paraId="15DB1703"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b/>
                                      <w:bCs/>
                                      <w:color w:val="000000"/>
                                      <w:kern w:val="0"/>
                                      <w:sz w:val="20"/>
                                      <w:szCs w:val="20"/>
                                    </w:rPr>
                                  </w:pPr>
                                  <w:r w:rsidRPr="00A02968">
                                    <w:rPr>
                                      <w:rFonts w:ascii="標楷體" w:eastAsia="標楷體" w:hAnsi="標楷體" w:cs="新細明體" w:hint="eastAsia"/>
                                      <w:b/>
                                      <w:bCs/>
                                      <w:color w:val="000000"/>
                                      <w:kern w:val="0"/>
                                      <w:sz w:val="20"/>
                                      <w:szCs w:val="20"/>
                                    </w:rPr>
                                    <w:t>86</w:t>
                                  </w:r>
                                </w:p>
                              </w:tc>
                            </w:tr>
                            <w:tr w:rsidR="009D6B89" w:rsidRPr="000D5F3D" w14:paraId="3E1BEC39" w14:textId="77777777" w:rsidTr="00A02968">
                              <w:trPr>
                                <w:trHeight w:val="113"/>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D7CEF6" w14:textId="77777777" w:rsidR="009D6B89" w:rsidRPr="000D5F3D" w:rsidRDefault="009D6B89" w:rsidP="001F3EFB">
                                  <w:pPr>
                                    <w:widowControl/>
                                    <w:overflowPunct w:val="0"/>
                                    <w:spacing w:line="25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地方政府</w:t>
                                  </w:r>
                                </w:p>
                              </w:tc>
                              <w:tc>
                                <w:tcPr>
                                  <w:tcW w:w="2465" w:type="dxa"/>
                                  <w:tcBorders>
                                    <w:top w:val="nil"/>
                                    <w:left w:val="nil"/>
                                    <w:bottom w:val="single" w:sz="4" w:space="0" w:color="auto"/>
                                    <w:right w:val="single" w:sz="4" w:space="0" w:color="auto"/>
                                  </w:tcBorders>
                                  <w:shd w:val="clear" w:color="auto" w:fill="auto"/>
                                  <w:noWrap/>
                                  <w:vAlign w:val="bottom"/>
                                  <w:hideMark/>
                                </w:tcPr>
                                <w:p w14:paraId="502BB66B"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臺</w:t>
                                  </w:r>
                                  <w:proofErr w:type="gramEnd"/>
                                  <w:r w:rsidRPr="000D5F3D">
                                    <w:rPr>
                                      <w:rFonts w:ascii="標楷體" w:eastAsia="標楷體" w:hAnsi="標楷體" w:cs="新細明體" w:hint="eastAsia"/>
                                      <w:color w:val="000000"/>
                                      <w:kern w:val="0"/>
                                      <w:sz w:val="20"/>
                                      <w:szCs w:val="20"/>
                                    </w:rPr>
                                    <w:t>中市政府</w:t>
                                  </w:r>
                                </w:p>
                              </w:tc>
                              <w:tc>
                                <w:tcPr>
                                  <w:tcW w:w="854" w:type="dxa"/>
                                  <w:tcBorders>
                                    <w:top w:val="nil"/>
                                    <w:left w:val="nil"/>
                                    <w:bottom w:val="single" w:sz="4" w:space="0" w:color="auto"/>
                                    <w:right w:val="single" w:sz="4" w:space="0" w:color="auto"/>
                                  </w:tcBorders>
                                  <w:shd w:val="clear" w:color="auto" w:fill="auto"/>
                                  <w:noWrap/>
                                  <w:vAlign w:val="bottom"/>
                                  <w:hideMark/>
                                </w:tcPr>
                                <w:p w14:paraId="3801F4DF"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38</w:t>
                                  </w:r>
                                </w:p>
                              </w:tc>
                            </w:tr>
                            <w:tr w:rsidR="009D6B89" w:rsidRPr="000D5F3D" w14:paraId="3252FA48" w14:textId="77777777" w:rsidTr="00A02968">
                              <w:trPr>
                                <w:trHeight w:val="113"/>
                              </w:trPr>
                              <w:tc>
                                <w:tcPr>
                                  <w:tcW w:w="993" w:type="dxa"/>
                                  <w:vMerge/>
                                  <w:tcBorders>
                                    <w:top w:val="nil"/>
                                    <w:left w:val="single" w:sz="4" w:space="0" w:color="auto"/>
                                    <w:bottom w:val="single" w:sz="4" w:space="0" w:color="auto"/>
                                    <w:right w:val="single" w:sz="4" w:space="0" w:color="auto"/>
                                  </w:tcBorders>
                                  <w:vAlign w:val="center"/>
                                  <w:hideMark/>
                                </w:tcPr>
                                <w:p w14:paraId="50421F0C"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13ADEF1F"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宜蘭縣政府</w:t>
                                  </w:r>
                                </w:p>
                              </w:tc>
                              <w:tc>
                                <w:tcPr>
                                  <w:tcW w:w="854" w:type="dxa"/>
                                  <w:tcBorders>
                                    <w:top w:val="nil"/>
                                    <w:left w:val="nil"/>
                                    <w:bottom w:val="single" w:sz="4" w:space="0" w:color="auto"/>
                                    <w:right w:val="single" w:sz="4" w:space="0" w:color="auto"/>
                                  </w:tcBorders>
                                  <w:shd w:val="clear" w:color="auto" w:fill="auto"/>
                                  <w:noWrap/>
                                  <w:vAlign w:val="bottom"/>
                                  <w:hideMark/>
                                </w:tcPr>
                                <w:p w14:paraId="12BB30FC"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8</w:t>
                                  </w:r>
                                </w:p>
                              </w:tc>
                            </w:tr>
                            <w:tr w:rsidR="009D6B89" w:rsidRPr="000D5F3D" w14:paraId="2C2E8A6E" w14:textId="77777777" w:rsidTr="00A02968">
                              <w:trPr>
                                <w:trHeight w:val="113"/>
                              </w:trPr>
                              <w:tc>
                                <w:tcPr>
                                  <w:tcW w:w="993" w:type="dxa"/>
                                  <w:vMerge/>
                                  <w:tcBorders>
                                    <w:top w:val="nil"/>
                                    <w:left w:val="single" w:sz="4" w:space="0" w:color="auto"/>
                                    <w:bottom w:val="single" w:sz="4" w:space="0" w:color="auto"/>
                                    <w:right w:val="single" w:sz="4" w:space="0" w:color="auto"/>
                                  </w:tcBorders>
                                  <w:vAlign w:val="center"/>
                                  <w:hideMark/>
                                </w:tcPr>
                                <w:p w14:paraId="3458619E"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3DA5AC7C"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澎湖縣政府</w:t>
                                  </w:r>
                                </w:p>
                              </w:tc>
                              <w:tc>
                                <w:tcPr>
                                  <w:tcW w:w="854" w:type="dxa"/>
                                  <w:tcBorders>
                                    <w:top w:val="nil"/>
                                    <w:left w:val="nil"/>
                                    <w:bottom w:val="single" w:sz="4" w:space="0" w:color="auto"/>
                                    <w:right w:val="single" w:sz="4" w:space="0" w:color="auto"/>
                                  </w:tcBorders>
                                  <w:shd w:val="clear" w:color="auto" w:fill="auto"/>
                                  <w:noWrap/>
                                  <w:vAlign w:val="bottom"/>
                                  <w:hideMark/>
                                </w:tcPr>
                                <w:p w14:paraId="17D6F2D5"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40</w:t>
                                  </w:r>
                                </w:p>
                              </w:tc>
                            </w:tr>
                          </w:tbl>
                          <w:p w14:paraId="10816885" w14:textId="77777777" w:rsidR="009D6B89" w:rsidRPr="000D5F3D" w:rsidRDefault="009D6B89" w:rsidP="009D6B89">
                            <w:pPr>
                              <w:spacing w:line="240" w:lineRule="exact"/>
                              <w:ind w:left="868" w:rightChars="-20" w:right="-48" w:hangingChars="482" w:hanging="868"/>
                              <w:jc w:val="both"/>
                              <w:rPr>
                                <w:rFonts w:ascii="標楷體" w:eastAsia="標楷體" w:hAnsi="標楷體"/>
                              </w:rPr>
                            </w:pPr>
                            <w:r w:rsidRPr="000D5F3D">
                              <w:rPr>
                                <w:rFonts w:ascii="標楷體" w:eastAsia="標楷體" w:hAnsi="標楷體" w:cs="新細明體" w:hint="eastAsia"/>
                                <w:color w:val="000000"/>
                                <w:kern w:val="0"/>
                                <w:sz w:val="18"/>
                                <w:szCs w:val="18"/>
                              </w:rPr>
                              <w:t>資料來源：檢測資料母體為114年4月23日刊登於「我的E政府」入口網所有服務項目，經本部審計人員撰寫程式檢測結果。</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C49422" id="_x0000_s1034" type="#_x0000_t202" style="position:absolute;left:0;text-align:left;margin-left:270pt;margin-top:4.15pt;width:230.6pt;height:319.8pt;z-index:25178624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" o:allowoverlap="f" filled="f" stroked="f">
                <v:textbox>
                  <w:txbxContent>
                    <w:p w14:paraId="19806D62" w14:textId="77777777" w:rsidR="009D6B89" w:rsidRPr="000D5F3D" w:rsidRDefault="009D6B89" w:rsidP="009D6B89">
                      <w:pPr>
                        <w:overflowPunct w:val="0"/>
                        <w:spacing w:line="260" w:lineRule="exact"/>
                        <w:ind w:left="629" w:rightChars="-9" w:right="-22" w:hangingChars="262" w:hanging="629"/>
                        <w:jc w:val="both"/>
                        <w:rPr>
                          <w:rFonts w:ascii="標楷體" w:eastAsia="標楷體" w:hAnsi="標楷體"/>
                        </w:rPr>
                      </w:pPr>
                      <w:r w:rsidRPr="000D5F3D">
                        <w:rPr>
                          <w:rFonts w:ascii="標楷體" w:eastAsia="標楷體" w:hAnsi="標楷體" w:cs="新細明體" w:hint="eastAsia"/>
                          <w:b/>
                          <w:bCs/>
                          <w:color w:val="000000"/>
                          <w:kern w:val="0"/>
                        </w:rPr>
                        <w:t>表</w:t>
                      </w:r>
                      <w:r w:rsidRPr="00552F45">
                        <w:rPr>
                          <w:rFonts w:ascii="標楷體" w:eastAsia="標楷體" w:hAnsi="標楷體" w:cs="新細明體"/>
                          <w:b/>
                          <w:bCs/>
                          <w:kern w:val="0"/>
                        </w:rPr>
                        <w:t>4</w:t>
                      </w:r>
                      <w:r w:rsidRPr="000D5F3D">
                        <w:rPr>
                          <w:rFonts w:ascii="標楷體" w:eastAsia="標楷體" w:hAnsi="標楷體" w:cs="新細明體" w:hint="eastAsia"/>
                          <w:b/>
                          <w:bCs/>
                          <w:color w:val="000000"/>
                          <w:kern w:val="0"/>
                        </w:rPr>
                        <w:t xml:space="preserve">　114年4月23日檢核「我的E政府」服務網頁連結錯誤或失效情形</w:t>
                      </w:r>
                    </w:p>
                    <w:tbl>
                      <w:tblPr>
                        <w:tblW w:w="4312" w:type="dxa"/>
                        <w:tblCellMar>
                          <w:left w:w="28" w:type="dxa"/>
                          <w:right w:w="28" w:type="dxa"/>
                        </w:tblCellMar>
                        <w:tblLook w:val="04A0" w:firstRow="1" w:lastRow="0" w:firstColumn="1" w:lastColumn="0" w:noHBand="0" w:noVBand="1"/>
                      </w:tblPr>
                      <w:tblGrid>
                        <w:gridCol w:w="993"/>
                        <w:gridCol w:w="2465"/>
                        <w:gridCol w:w="854"/>
                      </w:tblGrid>
                      <w:tr w:rsidR="009D6B89" w:rsidRPr="000D5F3D" w14:paraId="2D318661" w14:textId="77777777" w:rsidTr="00A02968">
                        <w:trPr>
                          <w:trHeight w:val="113"/>
                        </w:trPr>
                        <w:tc>
                          <w:tcPr>
                            <w:tcW w:w="4312" w:type="dxa"/>
                            <w:gridSpan w:val="3"/>
                            <w:tcBorders>
                              <w:top w:val="nil"/>
                              <w:left w:val="nil"/>
                              <w:bottom w:val="single" w:sz="4" w:space="0" w:color="auto"/>
                              <w:right w:val="nil"/>
                            </w:tcBorders>
                            <w:shd w:val="clear" w:color="auto" w:fill="auto"/>
                            <w:noWrap/>
                            <w:vAlign w:val="bottom"/>
                            <w:hideMark/>
                          </w:tcPr>
                          <w:p w14:paraId="6EF0F69B" w14:textId="77777777" w:rsidR="009D6B89" w:rsidRPr="000D5F3D" w:rsidRDefault="009D6B89" w:rsidP="001F3EFB">
                            <w:pPr>
                              <w:widowControl/>
                              <w:overflowPunct w:val="0"/>
                              <w:spacing w:line="260" w:lineRule="exact"/>
                              <w:jc w:val="righ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單位：項</w:t>
                            </w:r>
                          </w:p>
                        </w:tc>
                      </w:tr>
                      <w:tr w:rsidR="009D6B89" w:rsidRPr="000D5F3D" w14:paraId="534F3F8D" w14:textId="77777777" w:rsidTr="00A02968">
                        <w:trPr>
                          <w:trHeight w:val="113"/>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5FFD0AA2" w14:textId="77777777" w:rsidR="009D6B89" w:rsidRPr="000D5F3D" w:rsidRDefault="009D6B89" w:rsidP="001F3EFB">
                            <w:pPr>
                              <w:widowControl/>
                              <w:overflowPunct w:val="0"/>
                              <w:spacing w:line="25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政府機關</w:t>
                            </w:r>
                          </w:p>
                        </w:tc>
                        <w:tc>
                          <w:tcPr>
                            <w:tcW w:w="2465" w:type="dxa"/>
                            <w:tcBorders>
                              <w:top w:val="nil"/>
                              <w:left w:val="nil"/>
                              <w:bottom w:val="single" w:sz="4" w:space="0" w:color="auto"/>
                              <w:right w:val="single" w:sz="4" w:space="0" w:color="auto"/>
                            </w:tcBorders>
                            <w:shd w:val="clear" w:color="auto" w:fill="auto"/>
                            <w:noWrap/>
                            <w:vAlign w:val="bottom"/>
                            <w:hideMark/>
                          </w:tcPr>
                          <w:p w14:paraId="098DC910" w14:textId="77777777" w:rsidR="009D6B89" w:rsidRPr="000D5F3D" w:rsidRDefault="009D6B89" w:rsidP="001F3EFB">
                            <w:pPr>
                              <w:widowControl/>
                              <w:overflowPunct w:val="0"/>
                              <w:spacing w:line="25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主管機關</w:t>
                            </w:r>
                          </w:p>
                        </w:tc>
                        <w:tc>
                          <w:tcPr>
                            <w:tcW w:w="854" w:type="dxa"/>
                            <w:tcBorders>
                              <w:top w:val="nil"/>
                              <w:left w:val="nil"/>
                              <w:bottom w:val="single" w:sz="4" w:space="0" w:color="auto"/>
                              <w:right w:val="single" w:sz="4" w:space="0" w:color="auto"/>
                            </w:tcBorders>
                            <w:shd w:val="clear" w:color="auto" w:fill="auto"/>
                            <w:noWrap/>
                            <w:vAlign w:val="bottom"/>
                            <w:hideMark/>
                          </w:tcPr>
                          <w:p w14:paraId="1F6726FB" w14:textId="77777777" w:rsidR="009D6B89" w:rsidRPr="000D5F3D" w:rsidRDefault="009D6B89" w:rsidP="001F3EFB">
                            <w:pPr>
                              <w:widowControl/>
                              <w:overflowPunct w:val="0"/>
                              <w:spacing w:line="25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項</w:t>
                            </w:r>
                            <w:r>
                              <w:rPr>
                                <w:rFonts w:ascii="標楷體" w:eastAsia="標楷體" w:hAnsi="標楷體" w:cs="新細明體" w:hint="eastAsia"/>
                                <w:color w:val="000000"/>
                                <w:kern w:val="0"/>
                                <w:sz w:val="20"/>
                                <w:szCs w:val="20"/>
                              </w:rPr>
                              <w:t>數</w:t>
                            </w:r>
                          </w:p>
                        </w:tc>
                      </w:tr>
                      <w:tr w:rsidR="009D6B89" w:rsidRPr="000D5F3D" w14:paraId="1FD565EB" w14:textId="77777777" w:rsidTr="00A02968">
                        <w:trPr>
                          <w:trHeight w:val="113"/>
                        </w:trPr>
                        <w:tc>
                          <w:tcPr>
                            <w:tcW w:w="34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5F24B" w14:textId="77777777" w:rsidR="009D6B89" w:rsidRPr="000D5F3D" w:rsidRDefault="009D6B89" w:rsidP="001F3EFB">
                            <w:pPr>
                              <w:widowControl/>
                              <w:overflowPunct w:val="0"/>
                              <w:spacing w:line="25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合計</w:t>
                            </w:r>
                          </w:p>
                        </w:tc>
                        <w:tc>
                          <w:tcPr>
                            <w:tcW w:w="854" w:type="dxa"/>
                            <w:tcBorders>
                              <w:top w:val="nil"/>
                              <w:left w:val="nil"/>
                              <w:bottom w:val="single" w:sz="4" w:space="0" w:color="auto"/>
                              <w:right w:val="single" w:sz="4" w:space="0" w:color="auto"/>
                            </w:tcBorders>
                            <w:shd w:val="clear" w:color="auto" w:fill="auto"/>
                            <w:noWrap/>
                            <w:vAlign w:val="bottom"/>
                            <w:hideMark/>
                          </w:tcPr>
                          <w:p w14:paraId="706CFA90" w14:textId="77777777" w:rsidR="009D6B89" w:rsidRPr="000D5F3D" w:rsidRDefault="009D6B89" w:rsidP="001F3EFB">
                            <w:pPr>
                              <w:widowControl/>
                              <w:overflowPunct w:val="0"/>
                              <w:spacing w:line="250" w:lineRule="exact"/>
                              <w:ind w:rightChars="44" w:right="106"/>
                              <w:jc w:val="right"/>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173</w:t>
                            </w:r>
                          </w:p>
                        </w:tc>
                      </w:tr>
                      <w:tr w:rsidR="009D6B89" w:rsidRPr="000D5F3D" w14:paraId="301F4473" w14:textId="77777777" w:rsidTr="00A02968">
                        <w:trPr>
                          <w:trHeight w:val="113"/>
                        </w:trPr>
                        <w:tc>
                          <w:tcPr>
                            <w:tcW w:w="34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3A8BC" w14:textId="77777777" w:rsidR="009D6B89" w:rsidRPr="000D5F3D" w:rsidRDefault="009D6B89" w:rsidP="001F3EFB">
                            <w:pPr>
                              <w:widowControl/>
                              <w:overflowPunct w:val="0"/>
                              <w:spacing w:line="25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小計</w:t>
                            </w:r>
                          </w:p>
                        </w:tc>
                        <w:tc>
                          <w:tcPr>
                            <w:tcW w:w="854" w:type="dxa"/>
                            <w:tcBorders>
                              <w:top w:val="nil"/>
                              <w:left w:val="nil"/>
                              <w:bottom w:val="single" w:sz="4" w:space="0" w:color="auto"/>
                              <w:right w:val="single" w:sz="4" w:space="0" w:color="auto"/>
                            </w:tcBorders>
                            <w:shd w:val="clear" w:color="auto" w:fill="auto"/>
                            <w:noWrap/>
                            <w:vAlign w:val="bottom"/>
                            <w:hideMark/>
                          </w:tcPr>
                          <w:p w14:paraId="7F5D0F42" w14:textId="77777777" w:rsidR="009D6B89" w:rsidRPr="000D5F3D" w:rsidRDefault="009D6B89" w:rsidP="001F3EFB">
                            <w:pPr>
                              <w:widowControl/>
                              <w:overflowPunct w:val="0"/>
                              <w:spacing w:line="250" w:lineRule="exact"/>
                              <w:ind w:rightChars="44" w:right="106"/>
                              <w:jc w:val="right"/>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87</w:t>
                            </w:r>
                          </w:p>
                        </w:tc>
                      </w:tr>
                      <w:tr w:rsidR="009D6B89" w:rsidRPr="000D5F3D" w14:paraId="5CF7FB35" w14:textId="77777777" w:rsidTr="00A02968">
                        <w:trPr>
                          <w:trHeight w:val="113"/>
                        </w:trPr>
                        <w:tc>
                          <w:tcPr>
                            <w:tcW w:w="993" w:type="dxa"/>
                            <w:vMerge w:val="restart"/>
                            <w:tcBorders>
                              <w:top w:val="nil"/>
                              <w:left w:val="single" w:sz="4" w:space="0" w:color="auto"/>
                              <w:bottom w:val="nil"/>
                              <w:right w:val="single" w:sz="4" w:space="0" w:color="auto"/>
                            </w:tcBorders>
                            <w:shd w:val="clear" w:color="auto" w:fill="auto"/>
                            <w:noWrap/>
                            <w:vAlign w:val="center"/>
                            <w:hideMark/>
                          </w:tcPr>
                          <w:p w14:paraId="3A91B1CA" w14:textId="77777777" w:rsidR="009D6B89" w:rsidRPr="000D5F3D" w:rsidRDefault="009D6B89" w:rsidP="001F3EFB">
                            <w:pPr>
                              <w:widowControl/>
                              <w:overflowPunct w:val="0"/>
                              <w:spacing w:line="25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中央政府</w:t>
                            </w:r>
                          </w:p>
                        </w:tc>
                        <w:tc>
                          <w:tcPr>
                            <w:tcW w:w="2465" w:type="dxa"/>
                            <w:tcBorders>
                              <w:top w:val="nil"/>
                              <w:left w:val="nil"/>
                              <w:bottom w:val="single" w:sz="4" w:space="0" w:color="auto"/>
                              <w:right w:val="single" w:sz="4" w:space="0" w:color="auto"/>
                            </w:tcBorders>
                            <w:shd w:val="clear" w:color="auto" w:fill="auto"/>
                            <w:noWrap/>
                            <w:vAlign w:val="bottom"/>
                            <w:hideMark/>
                          </w:tcPr>
                          <w:p w14:paraId="025E6D33"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行政院主管</w:t>
                            </w:r>
                          </w:p>
                        </w:tc>
                        <w:tc>
                          <w:tcPr>
                            <w:tcW w:w="854" w:type="dxa"/>
                            <w:tcBorders>
                              <w:top w:val="nil"/>
                              <w:left w:val="nil"/>
                              <w:bottom w:val="single" w:sz="4" w:space="0" w:color="auto"/>
                              <w:right w:val="single" w:sz="4" w:space="0" w:color="auto"/>
                            </w:tcBorders>
                            <w:shd w:val="clear" w:color="auto" w:fill="auto"/>
                            <w:noWrap/>
                            <w:vAlign w:val="bottom"/>
                            <w:hideMark/>
                          </w:tcPr>
                          <w:p w14:paraId="7B8FF6B2"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4</w:t>
                            </w:r>
                          </w:p>
                        </w:tc>
                      </w:tr>
                      <w:tr w:rsidR="009D6B89" w:rsidRPr="000D5F3D" w14:paraId="7C752A45"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306D0A6E"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6235E032"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內政部主管</w:t>
                            </w:r>
                          </w:p>
                        </w:tc>
                        <w:tc>
                          <w:tcPr>
                            <w:tcW w:w="854" w:type="dxa"/>
                            <w:tcBorders>
                              <w:top w:val="nil"/>
                              <w:left w:val="nil"/>
                              <w:bottom w:val="single" w:sz="4" w:space="0" w:color="auto"/>
                              <w:right w:val="single" w:sz="4" w:space="0" w:color="auto"/>
                            </w:tcBorders>
                            <w:shd w:val="clear" w:color="auto" w:fill="auto"/>
                            <w:noWrap/>
                            <w:vAlign w:val="bottom"/>
                            <w:hideMark/>
                          </w:tcPr>
                          <w:p w14:paraId="47E6CDE2"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39</w:t>
                            </w:r>
                          </w:p>
                        </w:tc>
                      </w:tr>
                      <w:tr w:rsidR="009D6B89" w:rsidRPr="000D5F3D" w14:paraId="31ADC481"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35E38ABC"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754E16E6"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國防部主管</w:t>
                            </w:r>
                          </w:p>
                        </w:tc>
                        <w:tc>
                          <w:tcPr>
                            <w:tcW w:w="854" w:type="dxa"/>
                            <w:tcBorders>
                              <w:top w:val="nil"/>
                              <w:left w:val="nil"/>
                              <w:bottom w:val="single" w:sz="4" w:space="0" w:color="auto"/>
                              <w:right w:val="single" w:sz="4" w:space="0" w:color="auto"/>
                            </w:tcBorders>
                            <w:shd w:val="clear" w:color="auto" w:fill="auto"/>
                            <w:noWrap/>
                            <w:vAlign w:val="bottom"/>
                            <w:hideMark/>
                          </w:tcPr>
                          <w:p w14:paraId="4FD17622"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1</w:t>
                            </w:r>
                          </w:p>
                        </w:tc>
                      </w:tr>
                      <w:tr w:rsidR="009D6B89" w:rsidRPr="000D5F3D" w14:paraId="4A9EA002"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72584DA5"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40A7A967"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財政部主管</w:t>
                            </w:r>
                          </w:p>
                        </w:tc>
                        <w:tc>
                          <w:tcPr>
                            <w:tcW w:w="854" w:type="dxa"/>
                            <w:tcBorders>
                              <w:top w:val="nil"/>
                              <w:left w:val="nil"/>
                              <w:bottom w:val="single" w:sz="4" w:space="0" w:color="auto"/>
                              <w:right w:val="single" w:sz="4" w:space="0" w:color="auto"/>
                            </w:tcBorders>
                            <w:shd w:val="clear" w:color="auto" w:fill="auto"/>
                            <w:noWrap/>
                            <w:vAlign w:val="bottom"/>
                            <w:hideMark/>
                          </w:tcPr>
                          <w:p w14:paraId="7B1AB4FF"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3</w:t>
                            </w:r>
                          </w:p>
                        </w:tc>
                      </w:tr>
                      <w:tr w:rsidR="009D6B89" w:rsidRPr="000D5F3D" w14:paraId="13D745C4"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426D52DB"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77106523"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教育部主管</w:t>
                            </w:r>
                          </w:p>
                        </w:tc>
                        <w:tc>
                          <w:tcPr>
                            <w:tcW w:w="854" w:type="dxa"/>
                            <w:tcBorders>
                              <w:top w:val="nil"/>
                              <w:left w:val="nil"/>
                              <w:bottom w:val="single" w:sz="4" w:space="0" w:color="auto"/>
                              <w:right w:val="single" w:sz="4" w:space="0" w:color="auto"/>
                            </w:tcBorders>
                            <w:shd w:val="clear" w:color="auto" w:fill="auto"/>
                            <w:noWrap/>
                            <w:vAlign w:val="bottom"/>
                            <w:hideMark/>
                          </w:tcPr>
                          <w:p w14:paraId="4B04D7CA"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4</w:t>
                            </w:r>
                          </w:p>
                        </w:tc>
                      </w:tr>
                      <w:tr w:rsidR="009D6B89" w:rsidRPr="000D5F3D" w14:paraId="23D9550F"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449C1A76"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33B00BCA"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經濟部主管（含國營事業）</w:t>
                            </w:r>
                          </w:p>
                        </w:tc>
                        <w:tc>
                          <w:tcPr>
                            <w:tcW w:w="854" w:type="dxa"/>
                            <w:tcBorders>
                              <w:top w:val="nil"/>
                              <w:left w:val="nil"/>
                              <w:bottom w:val="single" w:sz="4" w:space="0" w:color="auto"/>
                              <w:right w:val="single" w:sz="4" w:space="0" w:color="auto"/>
                            </w:tcBorders>
                            <w:shd w:val="clear" w:color="auto" w:fill="auto"/>
                            <w:noWrap/>
                            <w:vAlign w:val="bottom"/>
                            <w:hideMark/>
                          </w:tcPr>
                          <w:p w14:paraId="03C125F2"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17</w:t>
                            </w:r>
                          </w:p>
                        </w:tc>
                      </w:tr>
                      <w:tr w:rsidR="009D6B89" w:rsidRPr="000D5F3D" w14:paraId="4E39B723"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63A0F75D"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313E9F99"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交通部主管</w:t>
                            </w:r>
                          </w:p>
                        </w:tc>
                        <w:tc>
                          <w:tcPr>
                            <w:tcW w:w="854" w:type="dxa"/>
                            <w:tcBorders>
                              <w:top w:val="nil"/>
                              <w:left w:val="nil"/>
                              <w:bottom w:val="single" w:sz="4" w:space="0" w:color="auto"/>
                              <w:right w:val="single" w:sz="4" w:space="0" w:color="auto"/>
                            </w:tcBorders>
                            <w:shd w:val="clear" w:color="auto" w:fill="auto"/>
                            <w:noWrap/>
                            <w:vAlign w:val="bottom"/>
                            <w:hideMark/>
                          </w:tcPr>
                          <w:p w14:paraId="4A7D913D"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6</w:t>
                            </w:r>
                          </w:p>
                        </w:tc>
                      </w:tr>
                      <w:tr w:rsidR="009D6B89" w:rsidRPr="000D5F3D" w14:paraId="42FE337A"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17339BB9"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31E9D22A"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勞動部主管</w:t>
                            </w:r>
                          </w:p>
                        </w:tc>
                        <w:tc>
                          <w:tcPr>
                            <w:tcW w:w="854" w:type="dxa"/>
                            <w:tcBorders>
                              <w:top w:val="nil"/>
                              <w:left w:val="nil"/>
                              <w:bottom w:val="single" w:sz="4" w:space="0" w:color="auto"/>
                              <w:right w:val="single" w:sz="4" w:space="0" w:color="auto"/>
                            </w:tcBorders>
                            <w:shd w:val="clear" w:color="auto" w:fill="auto"/>
                            <w:noWrap/>
                            <w:vAlign w:val="bottom"/>
                            <w:hideMark/>
                          </w:tcPr>
                          <w:p w14:paraId="72305372"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6</w:t>
                            </w:r>
                          </w:p>
                        </w:tc>
                      </w:tr>
                      <w:tr w:rsidR="009D6B89" w:rsidRPr="000D5F3D" w14:paraId="29AD0AE1"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2D099AED"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64893423"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農業部主管</w:t>
                            </w:r>
                          </w:p>
                        </w:tc>
                        <w:tc>
                          <w:tcPr>
                            <w:tcW w:w="854" w:type="dxa"/>
                            <w:tcBorders>
                              <w:top w:val="nil"/>
                              <w:left w:val="nil"/>
                              <w:bottom w:val="single" w:sz="4" w:space="0" w:color="auto"/>
                              <w:right w:val="single" w:sz="4" w:space="0" w:color="auto"/>
                            </w:tcBorders>
                            <w:shd w:val="clear" w:color="auto" w:fill="auto"/>
                            <w:noWrap/>
                            <w:vAlign w:val="bottom"/>
                            <w:hideMark/>
                          </w:tcPr>
                          <w:p w14:paraId="7EA20BD6"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2</w:t>
                            </w:r>
                          </w:p>
                        </w:tc>
                      </w:tr>
                      <w:tr w:rsidR="009D6B89" w:rsidRPr="000D5F3D" w14:paraId="7D6ABD86"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6E871035"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4E85C37B"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環境部主管</w:t>
                            </w:r>
                          </w:p>
                        </w:tc>
                        <w:tc>
                          <w:tcPr>
                            <w:tcW w:w="854" w:type="dxa"/>
                            <w:tcBorders>
                              <w:top w:val="nil"/>
                              <w:left w:val="nil"/>
                              <w:bottom w:val="single" w:sz="4" w:space="0" w:color="auto"/>
                              <w:right w:val="single" w:sz="4" w:space="0" w:color="auto"/>
                            </w:tcBorders>
                            <w:shd w:val="clear" w:color="auto" w:fill="auto"/>
                            <w:noWrap/>
                            <w:vAlign w:val="bottom"/>
                            <w:hideMark/>
                          </w:tcPr>
                          <w:p w14:paraId="7CA913D5"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2</w:t>
                            </w:r>
                          </w:p>
                        </w:tc>
                      </w:tr>
                      <w:tr w:rsidR="009D6B89" w:rsidRPr="000D5F3D" w14:paraId="42B6E7F4" w14:textId="77777777" w:rsidTr="00A02968">
                        <w:trPr>
                          <w:trHeight w:val="113"/>
                        </w:trPr>
                        <w:tc>
                          <w:tcPr>
                            <w:tcW w:w="993" w:type="dxa"/>
                            <w:vMerge/>
                            <w:tcBorders>
                              <w:top w:val="nil"/>
                              <w:left w:val="single" w:sz="4" w:space="0" w:color="auto"/>
                              <w:bottom w:val="nil"/>
                              <w:right w:val="single" w:sz="4" w:space="0" w:color="auto"/>
                            </w:tcBorders>
                            <w:vAlign w:val="center"/>
                            <w:hideMark/>
                          </w:tcPr>
                          <w:p w14:paraId="02F5B44C"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27126967"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文化部主管</w:t>
                            </w:r>
                          </w:p>
                        </w:tc>
                        <w:tc>
                          <w:tcPr>
                            <w:tcW w:w="854" w:type="dxa"/>
                            <w:tcBorders>
                              <w:top w:val="nil"/>
                              <w:left w:val="nil"/>
                              <w:bottom w:val="single" w:sz="4" w:space="0" w:color="auto"/>
                              <w:right w:val="single" w:sz="4" w:space="0" w:color="auto"/>
                            </w:tcBorders>
                            <w:shd w:val="clear" w:color="auto" w:fill="auto"/>
                            <w:noWrap/>
                            <w:vAlign w:val="bottom"/>
                            <w:hideMark/>
                          </w:tcPr>
                          <w:p w14:paraId="08626B31"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3</w:t>
                            </w:r>
                          </w:p>
                        </w:tc>
                      </w:tr>
                      <w:tr w:rsidR="009D6B89" w:rsidRPr="000D5F3D" w14:paraId="110E90DB" w14:textId="77777777" w:rsidTr="00A02968">
                        <w:trPr>
                          <w:trHeight w:val="113"/>
                        </w:trPr>
                        <w:tc>
                          <w:tcPr>
                            <w:tcW w:w="34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D5B78" w14:textId="77777777" w:rsidR="009D6B89" w:rsidRPr="000D5F3D" w:rsidRDefault="009D6B89" w:rsidP="001F3EFB">
                            <w:pPr>
                              <w:widowControl/>
                              <w:overflowPunct w:val="0"/>
                              <w:spacing w:line="250" w:lineRule="exact"/>
                              <w:jc w:val="center"/>
                              <w:rPr>
                                <w:rFonts w:ascii="標楷體" w:eastAsia="標楷體" w:hAnsi="標楷體" w:cs="新細明體"/>
                                <w:b/>
                                <w:bCs/>
                                <w:color w:val="000000"/>
                                <w:kern w:val="0"/>
                                <w:sz w:val="20"/>
                                <w:szCs w:val="20"/>
                              </w:rPr>
                            </w:pPr>
                            <w:r w:rsidRPr="000D5F3D">
                              <w:rPr>
                                <w:rFonts w:ascii="標楷體" w:eastAsia="標楷體" w:hAnsi="標楷體" w:cs="新細明體" w:hint="eastAsia"/>
                                <w:b/>
                                <w:bCs/>
                                <w:color w:val="000000"/>
                                <w:kern w:val="0"/>
                                <w:sz w:val="20"/>
                                <w:szCs w:val="20"/>
                              </w:rPr>
                              <w:t>小計</w:t>
                            </w:r>
                          </w:p>
                        </w:tc>
                        <w:tc>
                          <w:tcPr>
                            <w:tcW w:w="854" w:type="dxa"/>
                            <w:tcBorders>
                              <w:top w:val="nil"/>
                              <w:left w:val="nil"/>
                              <w:bottom w:val="single" w:sz="4" w:space="0" w:color="auto"/>
                              <w:right w:val="single" w:sz="4" w:space="0" w:color="auto"/>
                            </w:tcBorders>
                            <w:shd w:val="clear" w:color="auto" w:fill="auto"/>
                            <w:noWrap/>
                            <w:vAlign w:val="bottom"/>
                            <w:hideMark/>
                          </w:tcPr>
                          <w:p w14:paraId="15DB1703"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b/>
                                <w:bCs/>
                                <w:color w:val="000000"/>
                                <w:kern w:val="0"/>
                                <w:sz w:val="20"/>
                                <w:szCs w:val="20"/>
                              </w:rPr>
                            </w:pPr>
                            <w:r w:rsidRPr="00A02968">
                              <w:rPr>
                                <w:rFonts w:ascii="標楷體" w:eastAsia="標楷體" w:hAnsi="標楷體" w:cs="新細明體" w:hint="eastAsia"/>
                                <w:b/>
                                <w:bCs/>
                                <w:color w:val="000000"/>
                                <w:kern w:val="0"/>
                                <w:sz w:val="20"/>
                                <w:szCs w:val="20"/>
                              </w:rPr>
                              <w:t>86</w:t>
                            </w:r>
                          </w:p>
                        </w:tc>
                      </w:tr>
                      <w:tr w:rsidR="009D6B89" w:rsidRPr="000D5F3D" w14:paraId="3E1BEC39" w14:textId="77777777" w:rsidTr="00A02968">
                        <w:trPr>
                          <w:trHeight w:val="113"/>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D7CEF6" w14:textId="77777777" w:rsidR="009D6B89" w:rsidRPr="000D5F3D" w:rsidRDefault="009D6B89" w:rsidP="001F3EFB">
                            <w:pPr>
                              <w:widowControl/>
                              <w:overflowPunct w:val="0"/>
                              <w:spacing w:line="250" w:lineRule="exact"/>
                              <w:jc w:val="center"/>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地方政府</w:t>
                            </w:r>
                          </w:p>
                        </w:tc>
                        <w:tc>
                          <w:tcPr>
                            <w:tcW w:w="2465" w:type="dxa"/>
                            <w:tcBorders>
                              <w:top w:val="nil"/>
                              <w:left w:val="nil"/>
                              <w:bottom w:val="single" w:sz="4" w:space="0" w:color="auto"/>
                              <w:right w:val="single" w:sz="4" w:space="0" w:color="auto"/>
                            </w:tcBorders>
                            <w:shd w:val="clear" w:color="auto" w:fill="auto"/>
                            <w:noWrap/>
                            <w:vAlign w:val="bottom"/>
                            <w:hideMark/>
                          </w:tcPr>
                          <w:p w14:paraId="502BB66B"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roofErr w:type="gramStart"/>
                            <w:r w:rsidRPr="000D5F3D">
                              <w:rPr>
                                <w:rFonts w:ascii="標楷體" w:eastAsia="標楷體" w:hAnsi="標楷體" w:cs="新細明體" w:hint="eastAsia"/>
                                <w:color w:val="000000"/>
                                <w:kern w:val="0"/>
                                <w:sz w:val="20"/>
                                <w:szCs w:val="20"/>
                              </w:rPr>
                              <w:t>臺</w:t>
                            </w:r>
                            <w:proofErr w:type="gramEnd"/>
                            <w:r w:rsidRPr="000D5F3D">
                              <w:rPr>
                                <w:rFonts w:ascii="標楷體" w:eastAsia="標楷體" w:hAnsi="標楷體" w:cs="新細明體" w:hint="eastAsia"/>
                                <w:color w:val="000000"/>
                                <w:kern w:val="0"/>
                                <w:sz w:val="20"/>
                                <w:szCs w:val="20"/>
                              </w:rPr>
                              <w:t>中市政府</w:t>
                            </w:r>
                          </w:p>
                        </w:tc>
                        <w:tc>
                          <w:tcPr>
                            <w:tcW w:w="854" w:type="dxa"/>
                            <w:tcBorders>
                              <w:top w:val="nil"/>
                              <w:left w:val="nil"/>
                              <w:bottom w:val="single" w:sz="4" w:space="0" w:color="auto"/>
                              <w:right w:val="single" w:sz="4" w:space="0" w:color="auto"/>
                            </w:tcBorders>
                            <w:shd w:val="clear" w:color="auto" w:fill="auto"/>
                            <w:noWrap/>
                            <w:vAlign w:val="bottom"/>
                            <w:hideMark/>
                          </w:tcPr>
                          <w:p w14:paraId="3801F4DF"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38</w:t>
                            </w:r>
                          </w:p>
                        </w:tc>
                      </w:tr>
                      <w:tr w:rsidR="009D6B89" w:rsidRPr="000D5F3D" w14:paraId="3252FA48" w14:textId="77777777" w:rsidTr="00A02968">
                        <w:trPr>
                          <w:trHeight w:val="113"/>
                        </w:trPr>
                        <w:tc>
                          <w:tcPr>
                            <w:tcW w:w="993" w:type="dxa"/>
                            <w:vMerge/>
                            <w:tcBorders>
                              <w:top w:val="nil"/>
                              <w:left w:val="single" w:sz="4" w:space="0" w:color="auto"/>
                              <w:bottom w:val="single" w:sz="4" w:space="0" w:color="auto"/>
                              <w:right w:val="single" w:sz="4" w:space="0" w:color="auto"/>
                            </w:tcBorders>
                            <w:vAlign w:val="center"/>
                            <w:hideMark/>
                          </w:tcPr>
                          <w:p w14:paraId="50421F0C"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13ADEF1F"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宜蘭縣政府</w:t>
                            </w:r>
                          </w:p>
                        </w:tc>
                        <w:tc>
                          <w:tcPr>
                            <w:tcW w:w="854" w:type="dxa"/>
                            <w:tcBorders>
                              <w:top w:val="nil"/>
                              <w:left w:val="nil"/>
                              <w:bottom w:val="single" w:sz="4" w:space="0" w:color="auto"/>
                              <w:right w:val="single" w:sz="4" w:space="0" w:color="auto"/>
                            </w:tcBorders>
                            <w:shd w:val="clear" w:color="auto" w:fill="auto"/>
                            <w:noWrap/>
                            <w:vAlign w:val="bottom"/>
                            <w:hideMark/>
                          </w:tcPr>
                          <w:p w14:paraId="12BB30FC"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8</w:t>
                            </w:r>
                          </w:p>
                        </w:tc>
                      </w:tr>
                      <w:tr w:rsidR="009D6B89" w:rsidRPr="000D5F3D" w14:paraId="2C2E8A6E" w14:textId="77777777" w:rsidTr="00A02968">
                        <w:trPr>
                          <w:trHeight w:val="113"/>
                        </w:trPr>
                        <w:tc>
                          <w:tcPr>
                            <w:tcW w:w="993" w:type="dxa"/>
                            <w:vMerge/>
                            <w:tcBorders>
                              <w:top w:val="nil"/>
                              <w:left w:val="single" w:sz="4" w:space="0" w:color="auto"/>
                              <w:bottom w:val="single" w:sz="4" w:space="0" w:color="auto"/>
                              <w:right w:val="single" w:sz="4" w:space="0" w:color="auto"/>
                            </w:tcBorders>
                            <w:vAlign w:val="center"/>
                            <w:hideMark/>
                          </w:tcPr>
                          <w:p w14:paraId="3458619E"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p>
                        </w:tc>
                        <w:tc>
                          <w:tcPr>
                            <w:tcW w:w="2465" w:type="dxa"/>
                            <w:tcBorders>
                              <w:top w:val="nil"/>
                              <w:left w:val="nil"/>
                              <w:bottom w:val="single" w:sz="4" w:space="0" w:color="auto"/>
                              <w:right w:val="single" w:sz="4" w:space="0" w:color="auto"/>
                            </w:tcBorders>
                            <w:shd w:val="clear" w:color="auto" w:fill="auto"/>
                            <w:noWrap/>
                            <w:vAlign w:val="bottom"/>
                            <w:hideMark/>
                          </w:tcPr>
                          <w:p w14:paraId="3DA5AC7C" w14:textId="77777777" w:rsidR="009D6B89" w:rsidRPr="000D5F3D" w:rsidRDefault="009D6B89" w:rsidP="001F3EFB">
                            <w:pPr>
                              <w:widowControl/>
                              <w:overflowPunct w:val="0"/>
                              <w:spacing w:line="250" w:lineRule="exact"/>
                              <w:rPr>
                                <w:rFonts w:ascii="標楷體" w:eastAsia="標楷體" w:hAnsi="標楷體" w:cs="新細明體"/>
                                <w:color w:val="000000"/>
                                <w:kern w:val="0"/>
                                <w:sz w:val="20"/>
                                <w:szCs w:val="20"/>
                              </w:rPr>
                            </w:pPr>
                            <w:r w:rsidRPr="000D5F3D">
                              <w:rPr>
                                <w:rFonts w:ascii="標楷體" w:eastAsia="標楷體" w:hAnsi="標楷體" w:cs="新細明體" w:hint="eastAsia"/>
                                <w:color w:val="000000"/>
                                <w:kern w:val="0"/>
                                <w:sz w:val="20"/>
                                <w:szCs w:val="20"/>
                              </w:rPr>
                              <w:t>澎湖縣政府</w:t>
                            </w:r>
                          </w:p>
                        </w:tc>
                        <w:tc>
                          <w:tcPr>
                            <w:tcW w:w="854" w:type="dxa"/>
                            <w:tcBorders>
                              <w:top w:val="nil"/>
                              <w:left w:val="nil"/>
                              <w:bottom w:val="single" w:sz="4" w:space="0" w:color="auto"/>
                              <w:right w:val="single" w:sz="4" w:space="0" w:color="auto"/>
                            </w:tcBorders>
                            <w:shd w:val="clear" w:color="auto" w:fill="auto"/>
                            <w:noWrap/>
                            <w:vAlign w:val="bottom"/>
                            <w:hideMark/>
                          </w:tcPr>
                          <w:p w14:paraId="17D6F2D5" w14:textId="77777777" w:rsidR="009D6B89" w:rsidRPr="00A02968" w:rsidRDefault="009D6B89" w:rsidP="001F3EFB">
                            <w:pPr>
                              <w:widowControl/>
                              <w:overflowPunct w:val="0"/>
                              <w:spacing w:line="250" w:lineRule="exact"/>
                              <w:ind w:rightChars="44" w:right="106"/>
                              <w:jc w:val="right"/>
                              <w:rPr>
                                <w:rFonts w:ascii="標楷體" w:eastAsia="標楷體" w:hAnsi="標楷體" w:cs="新細明體"/>
                                <w:color w:val="000000"/>
                                <w:kern w:val="0"/>
                                <w:sz w:val="20"/>
                                <w:szCs w:val="20"/>
                              </w:rPr>
                            </w:pPr>
                            <w:r w:rsidRPr="00A02968">
                              <w:rPr>
                                <w:rFonts w:ascii="標楷體" w:eastAsia="標楷體" w:hAnsi="標楷體" w:cs="新細明體" w:hint="eastAsia"/>
                                <w:color w:val="000000"/>
                                <w:kern w:val="0"/>
                                <w:sz w:val="20"/>
                                <w:szCs w:val="20"/>
                              </w:rPr>
                              <w:t>40</w:t>
                            </w:r>
                          </w:p>
                        </w:tc>
                      </w:tr>
                    </w:tbl>
                    <w:p w14:paraId="10816885" w14:textId="77777777" w:rsidR="009D6B89" w:rsidRPr="000D5F3D" w:rsidRDefault="009D6B89" w:rsidP="009D6B89">
                      <w:pPr>
                        <w:spacing w:line="240" w:lineRule="exact"/>
                        <w:ind w:left="868" w:rightChars="-20" w:right="-48" w:hangingChars="482" w:hanging="868"/>
                        <w:jc w:val="both"/>
                        <w:rPr>
                          <w:rFonts w:ascii="標楷體" w:eastAsia="標楷體" w:hAnsi="標楷體"/>
                        </w:rPr>
                      </w:pPr>
                      <w:r w:rsidRPr="000D5F3D">
                        <w:rPr>
                          <w:rFonts w:ascii="標楷體" w:eastAsia="標楷體" w:hAnsi="標楷體" w:cs="新細明體" w:hint="eastAsia"/>
                          <w:color w:val="000000"/>
                          <w:kern w:val="0"/>
                          <w:sz w:val="18"/>
                          <w:szCs w:val="18"/>
                        </w:rPr>
                        <w:t>資料來源：檢測資料母體為114年4月23日刊登於「我的E政府」入口網所有服務項目，經本部審計人員撰寫程式檢測結果。</w:t>
                      </w:r>
                    </w:p>
                  </w:txbxContent>
                </v:textbox>
                <w10:wrap type="square" anchorx="margin" anchory="margin"/>
              </v:shape>
            </w:pict>
          </mc:Fallback>
        </mc:AlternateContent>
      </w:r>
      <w:r w:rsidR="00D76C8C" w:rsidRPr="003B0665">
        <w:rPr>
          <w:rFonts w:ascii="標楷體" w:eastAsia="標楷體" w:hAnsi="標楷體" w:hint="eastAsia"/>
          <w:szCs w:val="24"/>
        </w:rPr>
        <w:t>（</w:t>
      </w:r>
      <w:r w:rsidR="00D76C8C" w:rsidRPr="003B0665">
        <w:rPr>
          <w:rFonts w:ascii="標楷體" w:eastAsia="標楷體" w:hAnsi="標楷體"/>
          <w:szCs w:val="24"/>
        </w:rPr>
        <w:t>表4</w:t>
      </w:r>
      <w:r w:rsidR="00D76C8C" w:rsidRPr="003B0665">
        <w:rPr>
          <w:rFonts w:ascii="標楷體" w:eastAsia="標楷體" w:hAnsi="標楷體" w:hint="eastAsia"/>
          <w:szCs w:val="24"/>
        </w:rPr>
        <w:t>）等情事。經函請數位發展部</w:t>
      </w:r>
      <w:r w:rsidR="00D76C8C" w:rsidRPr="003B0665">
        <w:rPr>
          <w:rFonts w:ascii="標楷體" w:eastAsia="標楷體" w:hAnsi="標楷體" w:hint="eastAsia"/>
          <w:bCs/>
          <w:szCs w:val="24"/>
        </w:rPr>
        <w:t>檢討</w:t>
      </w:r>
      <w:proofErr w:type="gramStart"/>
      <w:r w:rsidR="00D76C8C" w:rsidRPr="003B0665">
        <w:rPr>
          <w:rFonts w:ascii="標楷體" w:eastAsia="標楷體" w:hAnsi="標楷體" w:hint="eastAsia"/>
          <w:bCs/>
          <w:szCs w:val="24"/>
        </w:rPr>
        <w:t>研</w:t>
      </w:r>
      <w:proofErr w:type="gramEnd"/>
      <w:r w:rsidR="00D76C8C" w:rsidRPr="003B0665">
        <w:rPr>
          <w:rFonts w:ascii="標楷體" w:eastAsia="標楷體" w:hAnsi="標楷體" w:hint="eastAsia"/>
          <w:bCs/>
          <w:szCs w:val="24"/>
        </w:rPr>
        <w:t>謀改善，並加強網站維運管理作業，以完善「</w:t>
      </w:r>
      <w:r w:rsidR="00D76C8C" w:rsidRPr="003B0665">
        <w:rPr>
          <w:rFonts w:ascii="標楷體" w:eastAsia="標楷體" w:hAnsi="標楷體"/>
          <w:bCs/>
          <w:szCs w:val="24"/>
        </w:rPr>
        <w:t>我的E政府</w:t>
      </w:r>
      <w:r w:rsidR="00D76C8C" w:rsidRPr="003B0665">
        <w:rPr>
          <w:rFonts w:ascii="標楷體" w:eastAsia="標楷體" w:hAnsi="標楷體" w:hint="eastAsia"/>
          <w:bCs/>
          <w:szCs w:val="24"/>
        </w:rPr>
        <w:t>」</w:t>
      </w:r>
      <w:r w:rsidR="00D76C8C" w:rsidRPr="003B0665">
        <w:rPr>
          <w:rFonts w:ascii="標楷體" w:eastAsia="標楷體" w:hAnsi="標楷體"/>
          <w:bCs/>
          <w:szCs w:val="24"/>
        </w:rPr>
        <w:t>入口網申辦服務項目</w:t>
      </w:r>
      <w:r w:rsidR="00D76C8C" w:rsidRPr="003B0665">
        <w:rPr>
          <w:rFonts w:ascii="標楷體" w:eastAsia="標楷體" w:hAnsi="標楷體" w:hint="eastAsia"/>
          <w:bCs/>
          <w:szCs w:val="24"/>
        </w:rPr>
        <w:t>，</w:t>
      </w:r>
      <w:r w:rsidR="00D76C8C" w:rsidRPr="003B0665">
        <w:rPr>
          <w:rFonts w:ascii="標楷體" w:eastAsia="標楷體" w:hAnsi="標楷體"/>
          <w:bCs/>
          <w:szCs w:val="24"/>
        </w:rPr>
        <w:t>增進政府數位化服務之效益</w:t>
      </w:r>
      <w:r w:rsidR="00D76C8C" w:rsidRPr="003B0665">
        <w:rPr>
          <w:rFonts w:ascii="標楷體" w:eastAsia="標楷體" w:hAnsi="標楷體" w:cs="Times New Roman" w:hint="eastAsia"/>
          <w:bCs/>
          <w:kern w:val="0"/>
          <w:szCs w:val="32"/>
        </w:rPr>
        <w:t>。</w:t>
      </w:r>
      <w:r w:rsidR="00D76C8C" w:rsidRPr="003B0665">
        <w:rPr>
          <w:rFonts w:ascii="標楷體" w:eastAsia="標楷體" w:hAnsi="標楷體" w:cs="Times New Roman" w:hint="eastAsia"/>
          <w:kern w:val="0"/>
          <w:szCs w:val="32"/>
        </w:rPr>
        <w:t>據復：</w:t>
      </w:r>
      <w:r>
        <w:rPr>
          <w:rFonts w:ascii="標楷體" w:eastAsia="標楷體" w:hAnsi="標楷體" w:cs="Times New Roman" w:hint="eastAsia"/>
          <w:kern w:val="0"/>
          <w:szCs w:val="32"/>
        </w:rPr>
        <w:t>（</w:t>
      </w:r>
      <w:r w:rsidR="00D76C8C" w:rsidRPr="003B0665">
        <w:rPr>
          <w:rFonts w:ascii="標楷體" w:eastAsia="標楷體" w:hAnsi="標楷體" w:cs="Times New Roman"/>
          <w:kern w:val="0"/>
          <w:szCs w:val="32"/>
        </w:rPr>
        <w:t>1</w:t>
      </w:r>
      <w:r>
        <w:rPr>
          <w:rFonts w:ascii="標楷體" w:eastAsia="標楷體" w:hAnsi="標楷體" w:cs="Times New Roman" w:hint="eastAsia"/>
          <w:kern w:val="0"/>
          <w:szCs w:val="32"/>
        </w:rPr>
        <w:t>）</w:t>
      </w:r>
      <w:r w:rsidR="00D76C8C" w:rsidRPr="003B0665">
        <w:rPr>
          <w:rFonts w:ascii="標楷體" w:eastAsia="標楷體" w:hAnsi="標楷體"/>
          <w:szCs w:val="24"/>
        </w:rPr>
        <w:t>將持續透過跨機關會議，請各政府機關將其重要服務</w:t>
      </w:r>
      <w:proofErr w:type="gramStart"/>
      <w:r w:rsidR="00D76C8C" w:rsidRPr="003B0665">
        <w:rPr>
          <w:rFonts w:ascii="標楷體" w:eastAsia="標楷體" w:hAnsi="標楷體"/>
          <w:szCs w:val="24"/>
        </w:rPr>
        <w:t>上架至</w:t>
      </w:r>
      <w:proofErr w:type="gramEnd"/>
      <w:r w:rsidR="00D76C8C" w:rsidRPr="003B0665">
        <w:rPr>
          <w:rFonts w:ascii="標楷體" w:eastAsia="標楷體" w:hAnsi="標楷體" w:hint="eastAsia"/>
          <w:szCs w:val="24"/>
        </w:rPr>
        <w:t>「</w:t>
      </w:r>
      <w:r w:rsidR="00D76C8C" w:rsidRPr="003B0665">
        <w:rPr>
          <w:rFonts w:ascii="標楷體" w:eastAsia="標楷體" w:hAnsi="標楷體"/>
          <w:szCs w:val="24"/>
        </w:rPr>
        <w:t>我的E政府</w:t>
      </w:r>
      <w:r w:rsidR="00D76C8C" w:rsidRPr="003B0665">
        <w:rPr>
          <w:rFonts w:ascii="標楷體" w:eastAsia="標楷體" w:hAnsi="標楷體" w:hint="eastAsia"/>
          <w:szCs w:val="24"/>
        </w:rPr>
        <w:t>」</w:t>
      </w:r>
      <w:r w:rsidR="00D76C8C" w:rsidRPr="003B0665">
        <w:rPr>
          <w:rFonts w:ascii="標楷體" w:eastAsia="標楷體" w:hAnsi="標楷體"/>
          <w:szCs w:val="24"/>
        </w:rPr>
        <w:t>入口網</w:t>
      </w:r>
      <w:r w:rsidR="00D76C8C" w:rsidRPr="003B0665">
        <w:rPr>
          <w:rFonts w:ascii="標楷體" w:eastAsia="標楷體" w:hAnsi="標楷體" w:hint="eastAsia"/>
          <w:szCs w:val="24"/>
        </w:rPr>
        <w:t>；</w:t>
      </w:r>
      <w:r>
        <w:rPr>
          <w:rFonts w:ascii="標楷體" w:eastAsia="標楷體" w:hAnsi="標楷體" w:hint="eastAsia"/>
          <w:szCs w:val="24"/>
        </w:rPr>
        <w:t>（</w:t>
      </w:r>
      <w:r w:rsidR="00D76C8C" w:rsidRPr="003B0665">
        <w:rPr>
          <w:rFonts w:ascii="標楷體" w:eastAsia="標楷體" w:hAnsi="標楷體"/>
          <w:szCs w:val="24"/>
        </w:rPr>
        <w:t>2</w:t>
      </w:r>
      <w:r>
        <w:rPr>
          <w:rFonts w:ascii="標楷體" w:eastAsia="標楷體" w:hAnsi="標楷體" w:hint="eastAsia"/>
          <w:szCs w:val="24"/>
        </w:rPr>
        <w:t>）</w:t>
      </w:r>
      <w:r w:rsidR="00D76C8C" w:rsidRPr="003B0665">
        <w:rPr>
          <w:rFonts w:ascii="標楷體" w:eastAsia="標楷體" w:hAnsi="標楷體" w:hint="eastAsia"/>
          <w:szCs w:val="24"/>
        </w:rPr>
        <w:t>將</w:t>
      </w:r>
      <w:r w:rsidR="00D76C8C" w:rsidRPr="003B0665">
        <w:rPr>
          <w:rFonts w:ascii="標楷體" w:eastAsia="標楷體" w:hAnsi="標楷體" w:cs="Times New Roman"/>
          <w:kern w:val="0"/>
          <w:szCs w:val="32"/>
        </w:rPr>
        <w:t>優化入口網自動化檢測程式，調整自動化檢測範圍及檢測頻率，並建立通報及修正流程，先行下架連結失效之服務，</w:t>
      </w:r>
      <w:proofErr w:type="gramStart"/>
      <w:r w:rsidR="00D76C8C" w:rsidRPr="003B0665">
        <w:rPr>
          <w:rFonts w:ascii="標楷體" w:eastAsia="標楷體" w:hAnsi="標楷體" w:cs="Times New Roman"/>
          <w:kern w:val="0"/>
          <w:szCs w:val="32"/>
        </w:rPr>
        <w:t>俟</w:t>
      </w:r>
      <w:proofErr w:type="gramEnd"/>
      <w:r w:rsidR="00D76C8C" w:rsidRPr="003B0665">
        <w:rPr>
          <w:rFonts w:ascii="標楷體" w:eastAsia="標楷體" w:hAnsi="標楷體" w:cs="Times New Roman"/>
          <w:kern w:val="0"/>
          <w:szCs w:val="32"/>
        </w:rPr>
        <w:t>機關修正後再</w:t>
      </w:r>
      <w:proofErr w:type="gramStart"/>
      <w:r w:rsidR="00D76C8C" w:rsidRPr="003B0665">
        <w:rPr>
          <w:rFonts w:ascii="標楷體" w:eastAsia="標楷體" w:hAnsi="標楷體" w:cs="Times New Roman"/>
          <w:kern w:val="0"/>
          <w:szCs w:val="32"/>
        </w:rPr>
        <w:t>上架至入口</w:t>
      </w:r>
      <w:proofErr w:type="gramEnd"/>
      <w:r w:rsidR="00D76C8C" w:rsidRPr="003B0665">
        <w:rPr>
          <w:rFonts w:ascii="標楷體" w:eastAsia="標楷體" w:hAnsi="標楷體" w:cs="Times New Roman"/>
          <w:kern w:val="0"/>
          <w:szCs w:val="32"/>
        </w:rPr>
        <w:t>網等。</w:t>
      </w:r>
    </w:p>
    <w:p w14:paraId="60402720" w14:textId="27E009FD" w:rsidR="00D76C8C" w:rsidRPr="003B0665" w:rsidRDefault="00D76C8C" w:rsidP="007548B2">
      <w:pPr>
        <w:overflowPunct w:val="0"/>
        <w:adjustRightInd w:val="0"/>
        <w:snapToGrid w:val="0"/>
        <w:spacing w:line="440" w:lineRule="exact"/>
        <w:ind w:firstLineChars="354" w:firstLine="1133"/>
        <w:jc w:val="both"/>
        <w:rPr>
          <w:rFonts w:ascii="標楷體" w:eastAsia="標楷體" w:hAnsi="標楷體" w:cs="Times New Roman"/>
          <w:kern w:val="0"/>
          <w:szCs w:val="32"/>
        </w:rPr>
      </w:pPr>
      <w:r w:rsidRPr="003B0665">
        <w:rPr>
          <w:rFonts w:ascii="標楷體" w:eastAsia="標楷體" w:hAnsi="標楷體"/>
          <w:noProof/>
          <w:sz w:val="32"/>
          <w:szCs w:val="32"/>
          <w:highlight w:val="white"/>
        </w:rPr>
        <mc:AlternateContent>
          <mc:Choice Requires="wps">
            <w:drawing>
              <wp:anchor distT="0" distB="0" distL="0" distR="0" simplePos="0" relativeHeight="251749376" behindDoc="0" locked="0" layoutInCell="1" allowOverlap="0" wp14:anchorId="577EA6AE" wp14:editId="246641EE">
                <wp:simplePos x="0" y="0"/>
                <wp:positionH relativeFrom="margin">
                  <wp:align>right</wp:align>
                </wp:positionH>
                <wp:positionV relativeFrom="page">
                  <wp:posOffset>8227695</wp:posOffset>
                </wp:positionV>
                <wp:extent cx="2204720" cy="1356360"/>
                <wp:effectExtent l="0" t="0" r="0" b="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4720" cy="1356360"/>
                        </a:xfrm>
                        <a:prstGeom prst="rect">
                          <a:avLst/>
                        </a:prstGeom>
                        <a:noFill/>
                        <a:ln w="9525">
                          <a:noFill/>
                          <a:miter lim="800000"/>
                          <a:headEnd/>
                          <a:tailEnd/>
                        </a:ln>
                      </wps:spPr>
                      <wps:txbx>
                        <w:txbxContent>
                          <w:p w14:paraId="397F8EB3" w14:textId="77777777" w:rsidR="00D37826" w:rsidRPr="00051527" w:rsidRDefault="00D37826" w:rsidP="00D76C8C">
                            <w:pPr>
                              <w:spacing w:line="240" w:lineRule="exact"/>
                              <w:ind w:rightChars="-11" w:right="-26"/>
                              <w:jc w:val="center"/>
                              <w:rPr>
                                <w:rFonts w:ascii="標楷體" w:eastAsia="標楷體" w:hAnsi="標楷體" w:cs="標楷體"/>
                                <w:b/>
                                <w:spacing w:val="-6"/>
                              </w:rPr>
                            </w:pPr>
                            <w:r w:rsidRPr="00051527">
                              <w:rPr>
                                <w:rFonts w:ascii="標楷體" w:eastAsia="標楷體" w:hAnsi="標楷體" w:cs="標楷體" w:hint="eastAsia"/>
                                <w:b/>
                                <w:spacing w:val="-6"/>
                                <w:highlight w:val="white"/>
                              </w:rPr>
                              <w:t>表</w:t>
                            </w:r>
                            <w:r w:rsidRPr="0062660B">
                              <w:rPr>
                                <w:rFonts w:ascii="標楷體" w:eastAsia="標楷體" w:hAnsi="標楷體" w:cs="標楷體"/>
                                <w:b/>
                                <w:spacing w:val="-6"/>
                                <w:highlight w:val="white"/>
                              </w:rPr>
                              <w:t>5</w:t>
                            </w:r>
                            <w:r w:rsidRPr="00051527">
                              <w:rPr>
                                <w:rFonts w:ascii="標楷體" w:eastAsia="標楷體" w:hAnsi="標楷體" w:cs="標楷體"/>
                                <w:b/>
                                <w:spacing w:val="-6"/>
                                <w:highlight w:val="white"/>
                              </w:rPr>
                              <w:t xml:space="preserve">　EGOV小幫手累計使用</w:t>
                            </w:r>
                            <w:r w:rsidRPr="00051527">
                              <w:rPr>
                                <w:rFonts w:ascii="標楷體" w:eastAsia="標楷體" w:hAnsi="標楷體" w:cs="標楷體" w:hint="eastAsia"/>
                                <w:b/>
                                <w:spacing w:val="-6"/>
                              </w:rPr>
                              <w:t>情</w:t>
                            </w:r>
                            <w:r w:rsidRPr="00051527">
                              <w:rPr>
                                <w:rFonts w:ascii="標楷體" w:eastAsia="標楷體" w:hAnsi="標楷體" w:cs="標楷體"/>
                                <w:b/>
                                <w:spacing w:val="-6"/>
                              </w:rPr>
                              <w:t>形</w:t>
                            </w:r>
                          </w:p>
                          <w:p w14:paraId="6D92359A" w14:textId="77777777" w:rsidR="00D37826" w:rsidRPr="00051527" w:rsidRDefault="00D37826" w:rsidP="00D76C8C">
                            <w:pPr>
                              <w:spacing w:line="240" w:lineRule="exact"/>
                              <w:jc w:val="right"/>
                              <w:rPr>
                                <w:rFonts w:ascii="標楷體" w:eastAsia="標楷體" w:hAnsi="標楷體"/>
                                <w:sz w:val="20"/>
                                <w:szCs w:val="20"/>
                              </w:rPr>
                            </w:pPr>
                            <w:r w:rsidRPr="00051527">
                              <w:rPr>
                                <w:rFonts w:ascii="標楷體" w:eastAsia="標楷體" w:hAnsi="標楷體" w:cs="標楷體" w:hint="eastAsia"/>
                                <w:sz w:val="20"/>
                                <w:szCs w:val="20"/>
                              </w:rPr>
                              <w:t>單</w:t>
                            </w:r>
                            <w:r w:rsidRPr="00051527">
                              <w:rPr>
                                <w:rFonts w:ascii="標楷體" w:eastAsia="標楷體" w:hAnsi="標楷體" w:cs="標楷體"/>
                                <w:sz w:val="20"/>
                                <w:szCs w:val="20"/>
                              </w:rPr>
                              <w:t>位：人次</w:t>
                            </w:r>
                          </w:p>
                          <w:tbl>
                            <w:tblPr>
                              <w:tblW w:w="3331" w:type="dxa"/>
                              <w:tblInd w:w="-75" w:type="dxa"/>
                              <w:tblCellMar>
                                <w:left w:w="28" w:type="dxa"/>
                                <w:right w:w="28" w:type="dxa"/>
                              </w:tblCellMar>
                              <w:tblLook w:val="04A0" w:firstRow="1" w:lastRow="0" w:firstColumn="1" w:lastColumn="0" w:noHBand="0" w:noVBand="1"/>
                            </w:tblPr>
                            <w:tblGrid>
                              <w:gridCol w:w="1418"/>
                              <w:gridCol w:w="1913"/>
                            </w:tblGrid>
                            <w:tr w:rsidR="00D37826" w:rsidRPr="00051527" w14:paraId="7B7F65EA" w14:textId="77777777" w:rsidTr="00C6747E">
                              <w:trPr>
                                <w:trHeight w:val="22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F4737" w14:textId="77777777" w:rsidR="00D37826" w:rsidRPr="00051527" w:rsidRDefault="00D37826" w:rsidP="00C6747E">
                                  <w:pPr>
                                    <w:widowControl/>
                                    <w:spacing w:line="240" w:lineRule="exact"/>
                                    <w:jc w:val="center"/>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年度</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53FBBC9B" w14:textId="77777777" w:rsidR="00D37826" w:rsidRPr="00051527" w:rsidRDefault="00D37826" w:rsidP="00C6747E">
                                  <w:pPr>
                                    <w:widowControl/>
                                    <w:spacing w:line="240" w:lineRule="exact"/>
                                    <w:jc w:val="center"/>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使</w:t>
                                  </w:r>
                                  <w:r w:rsidRPr="00051527">
                                    <w:rPr>
                                      <w:rFonts w:ascii="標楷體" w:eastAsia="標楷體" w:hAnsi="標楷體" w:cs="新細明體"/>
                                      <w:color w:val="000000"/>
                                      <w:kern w:val="0"/>
                                      <w:sz w:val="20"/>
                                      <w:szCs w:val="20"/>
                                    </w:rPr>
                                    <w:t>用</w:t>
                                  </w:r>
                                  <w:r w:rsidRPr="00051527">
                                    <w:rPr>
                                      <w:rFonts w:ascii="標楷體" w:eastAsia="標楷體" w:hAnsi="標楷體" w:cs="新細明體" w:hint="eastAsia"/>
                                      <w:color w:val="000000"/>
                                      <w:kern w:val="0"/>
                                      <w:sz w:val="20"/>
                                      <w:szCs w:val="20"/>
                                    </w:rPr>
                                    <w:t>人次</w:t>
                                  </w:r>
                                </w:p>
                              </w:tc>
                            </w:tr>
                            <w:tr w:rsidR="00D37826" w:rsidRPr="00051527" w14:paraId="4810CBD3" w14:textId="77777777" w:rsidTr="00C6747E">
                              <w:trPr>
                                <w:trHeight w:val="22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175B984" w14:textId="77777777" w:rsidR="00D37826" w:rsidRPr="00051527" w:rsidRDefault="00D37826" w:rsidP="00C6747E">
                                  <w:pPr>
                                    <w:widowControl/>
                                    <w:spacing w:line="240" w:lineRule="exact"/>
                                    <w:jc w:val="center"/>
                                    <w:rPr>
                                      <w:rFonts w:ascii="標楷體" w:eastAsia="標楷體" w:hAnsi="標楷體" w:cs="新細明體"/>
                                      <w:b/>
                                      <w:bCs/>
                                      <w:color w:val="000000"/>
                                      <w:kern w:val="0"/>
                                      <w:sz w:val="20"/>
                                      <w:szCs w:val="20"/>
                                    </w:rPr>
                                  </w:pPr>
                                  <w:r w:rsidRPr="00051527">
                                    <w:rPr>
                                      <w:rFonts w:ascii="標楷體" w:eastAsia="標楷體" w:hAnsi="標楷體" w:cs="新細明體" w:hint="eastAsia"/>
                                      <w:b/>
                                      <w:bCs/>
                                      <w:color w:val="000000"/>
                                      <w:kern w:val="0"/>
                                      <w:sz w:val="20"/>
                                      <w:szCs w:val="20"/>
                                    </w:rPr>
                                    <w:t>合計</w:t>
                                  </w:r>
                                </w:p>
                              </w:tc>
                              <w:tc>
                                <w:tcPr>
                                  <w:tcW w:w="1913" w:type="dxa"/>
                                  <w:tcBorders>
                                    <w:top w:val="nil"/>
                                    <w:left w:val="nil"/>
                                    <w:bottom w:val="single" w:sz="4" w:space="0" w:color="auto"/>
                                    <w:right w:val="single" w:sz="4" w:space="0" w:color="auto"/>
                                  </w:tcBorders>
                                  <w:shd w:val="clear" w:color="auto" w:fill="auto"/>
                                  <w:vAlign w:val="center"/>
                                  <w:hideMark/>
                                </w:tcPr>
                                <w:p w14:paraId="7C5AF25D" w14:textId="77777777" w:rsidR="00D37826" w:rsidRPr="00051527" w:rsidRDefault="00D37826" w:rsidP="00C6747E">
                                  <w:pPr>
                                    <w:widowControl/>
                                    <w:spacing w:line="240" w:lineRule="exact"/>
                                    <w:ind w:rightChars="56" w:right="134"/>
                                    <w:jc w:val="right"/>
                                    <w:rPr>
                                      <w:rFonts w:ascii="標楷體" w:eastAsia="標楷體" w:hAnsi="標楷體" w:cs="新細明體"/>
                                      <w:b/>
                                      <w:color w:val="000000"/>
                                      <w:kern w:val="0"/>
                                      <w:sz w:val="20"/>
                                      <w:szCs w:val="20"/>
                                    </w:rPr>
                                  </w:pPr>
                                  <w:r w:rsidRPr="00051527">
                                    <w:rPr>
                                      <w:rFonts w:ascii="標楷體" w:eastAsia="標楷體" w:hAnsi="標楷體" w:cs="新細明體" w:hint="eastAsia"/>
                                      <w:b/>
                                      <w:color w:val="000000"/>
                                      <w:kern w:val="0"/>
                                      <w:sz w:val="20"/>
                                      <w:szCs w:val="20"/>
                                    </w:rPr>
                                    <w:t>11,437</w:t>
                                  </w:r>
                                </w:p>
                              </w:tc>
                            </w:tr>
                            <w:tr w:rsidR="00D37826" w:rsidRPr="00051527" w14:paraId="5D8BC300" w14:textId="77777777" w:rsidTr="00C6747E">
                              <w:trPr>
                                <w:trHeight w:val="22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768492D" w14:textId="77777777" w:rsidR="00D37826" w:rsidRPr="00051527" w:rsidRDefault="00D37826" w:rsidP="00C6747E">
                                  <w:pPr>
                                    <w:widowControl/>
                                    <w:spacing w:line="240" w:lineRule="exact"/>
                                    <w:jc w:val="center"/>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111</w:t>
                                  </w:r>
                                </w:p>
                              </w:tc>
                              <w:tc>
                                <w:tcPr>
                                  <w:tcW w:w="1913" w:type="dxa"/>
                                  <w:tcBorders>
                                    <w:top w:val="nil"/>
                                    <w:left w:val="nil"/>
                                    <w:bottom w:val="single" w:sz="4" w:space="0" w:color="auto"/>
                                    <w:right w:val="single" w:sz="4" w:space="0" w:color="auto"/>
                                  </w:tcBorders>
                                  <w:shd w:val="clear" w:color="auto" w:fill="auto"/>
                                  <w:vAlign w:val="center"/>
                                  <w:hideMark/>
                                </w:tcPr>
                                <w:p w14:paraId="06CC0FEE" w14:textId="77777777" w:rsidR="00D37826" w:rsidRPr="00051527" w:rsidRDefault="00D37826" w:rsidP="00C6747E">
                                  <w:pPr>
                                    <w:widowControl/>
                                    <w:spacing w:line="240" w:lineRule="exact"/>
                                    <w:ind w:rightChars="56" w:right="134"/>
                                    <w:jc w:val="right"/>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1,239</w:t>
                                  </w:r>
                                </w:p>
                              </w:tc>
                            </w:tr>
                            <w:tr w:rsidR="00D37826" w:rsidRPr="00051527" w14:paraId="75818A92" w14:textId="77777777" w:rsidTr="00C6747E">
                              <w:trPr>
                                <w:trHeight w:val="22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5C4B0EA" w14:textId="77777777" w:rsidR="00D37826" w:rsidRPr="00051527" w:rsidRDefault="00D37826" w:rsidP="00C6747E">
                                  <w:pPr>
                                    <w:widowControl/>
                                    <w:spacing w:line="240" w:lineRule="exact"/>
                                    <w:jc w:val="center"/>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112</w:t>
                                  </w:r>
                                </w:p>
                              </w:tc>
                              <w:tc>
                                <w:tcPr>
                                  <w:tcW w:w="1913" w:type="dxa"/>
                                  <w:tcBorders>
                                    <w:top w:val="nil"/>
                                    <w:left w:val="nil"/>
                                    <w:bottom w:val="single" w:sz="4" w:space="0" w:color="auto"/>
                                    <w:right w:val="single" w:sz="4" w:space="0" w:color="auto"/>
                                  </w:tcBorders>
                                  <w:shd w:val="clear" w:color="auto" w:fill="auto"/>
                                  <w:vAlign w:val="center"/>
                                  <w:hideMark/>
                                </w:tcPr>
                                <w:p w14:paraId="75C3D9A5" w14:textId="77777777" w:rsidR="00D37826" w:rsidRPr="00051527" w:rsidRDefault="00D37826" w:rsidP="00C6747E">
                                  <w:pPr>
                                    <w:widowControl/>
                                    <w:spacing w:line="240" w:lineRule="exact"/>
                                    <w:ind w:rightChars="56" w:right="134"/>
                                    <w:jc w:val="right"/>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4,096</w:t>
                                  </w:r>
                                </w:p>
                              </w:tc>
                            </w:tr>
                            <w:tr w:rsidR="00D37826" w:rsidRPr="00051527" w14:paraId="2469869C" w14:textId="77777777" w:rsidTr="00C6747E">
                              <w:trPr>
                                <w:trHeight w:val="22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5ADF828" w14:textId="77777777" w:rsidR="00D37826" w:rsidRPr="00051527" w:rsidRDefault="00D37826" w:rsidP="00C6747E">
                                  <w:pPr>
                                    <w:widowControl/>
                                    <w:spacing w:line="240" w:lineRule="exact"/>
                                    <w:jc w:val="center"/>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113</w:t>
                                  </w:r>
                                </w:p>
                              </w:tc>
                              <w:tc>
                                <w:tcPr>
                                  <w:tcW w:w="1913" w:type="dxa"/>
                                  <w:tcBorders>
                                    <w:top w:val="nil"/>
                                    <w:left w:val="nil"/>
                                    <w:bottom w:val="single" w:sz="4" w:space="0" w:color="auto"/>
                                    <w:right w:val="single" w:sz="4" w:space="0" w:color="auto"/>
                                  </w:tcBorders>
                                  <w:shd w:val="clear" w:color="auto" w:fill="auto"/>
                                  <w:vAlign w:val="center"/>
                                  <w:hideMark/>
                                </w:tcPr>
                                <w:p w14:paraId="7E15C668" w14:textId="77777777" w:rsidR="00D37826" w:rsidRPr="00051527" w:rsidRDefault="00D37826" w:rsidP="00C6747E">
                                  <w:pPr>
                                    <w:widowControl/>
                                    <w:spacing w:line="240" w:lineRule="exact"/>
                                    <w:ind w:rightChars="56" w:right="134"/>
                                    <w:jc w:val="right"/>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6,102</w:t>
                                  </w:r>
                                </w:p>
                              </w:tc>
                            </w:tr>
                          </w:tbl>
                          <w:p w14:paraId="7F5DC7D7" w14:textId="77777777" w:rsidR="00D37826" w:rsidRPr="00051527" w:rsidRDefault="00D37826" w:rsidP="00D76C8C">
                            <w:pPr>
                              <w:spacing w:line="240" w:lineRule="exact"/>
                              <w:ind w:leftChars="-35" w:left="-84"/>
                              <w:rPr>
                                <w:rFonts w:ascii="標楷體" w:eastAsia="標楷體" w:hAnsi="標楷體"/>
                                <w:sz w:val="18"/>
                                <w:szCs w:val="18"/>
                              </w:rPr>
                            </w:pPr>
                            <w:r w:rsidRPr="00051527">
                              <w:rPr>
                                <w:rFonts w:ascii="標楷體" w:eastAsia="標楷體" w:hAnsi="標楷體" w:hint="eastAsia"/>
                                <w:sz w:val="18"/>
                                <w:szCs w:val="18"/>
                              </w:rPr>
                              <w:t>資</w:t>
                            </w:r>
                            <w:r w:rsidRPr="00051527">
                              <w:rPr>
                                <w:rFonts w:ascii="標楷體" w:eastAsia="標楷體" w:hAnsi="標楷體"/>
                                <w:sz w:val="18"/>
                                <w:szCs w:val="18"/>
                              </w:rPr>
                              <w:t>料來源</w:t>
                            </w:r>
                            <w:r w:rsidRPr="00051527">
                              <w:rPr>
                                <w:rFonts w:ascii="標楷體" w:eastAsia="標楷體" w:hAnsi="標楷體" w:hint="eastAsia"/>
                                <w:sz w:val="18"/>
                                <w:szCs w:val="18"/>
                              </w:rPr>
                              <w:t>：</w:t>
                            </w:r>
                            <w:r w:rsidRPr="00051527">
                              <w:rPr>
                                <w:rFonts w:ascii="標楷體" w:eastAsia="標楷體" w:hAnsi="標楷體"/>
                                <w:sz w:val="18"/>
                                <w:szCs w:val="18"/>
                              </w:rPr>
                              <w:t>整理自數</w:t>
                            </w:r>
                            <w:r>
                              <w:rPr>
                                <w:rFonts w:ascii="標楷體" w:eastAsia="標楷體" w:hAnsi="標楷體" w:hint="eastAsia"/>
                                <w:sz w:val="18"/>
                                <w:szCs w:val="18"/>
                              </w:rPr>
                              <w:t>位</w:t>
                            </w:r>
                            <w:r w:rsidRPr="00051527">
                              <w:rPr>
                                <w:rFonts w:ascii="標楷體" w:eastAsia="標楷體" w:hAnsi="標楷體"/>
                                <w:sz w:val="18"/>
                                <w:szCs w:val="18"/>
                              </w:rPr>
                              <w:t>發</w:t>
                            </w:r>
                            <w:r>
                              <w:rPr>
                                <w:rFonts w:ascii="標楷體" w:eastAsia="標楷體" w:hAnsi="標楷體" w:hint="eastAsia"/>
                                <w:sz w:val="18"/>
                                <w:szCs w:val="18"/>
                              </w:rPr>
                              <w:t>展</w:t>
                            </w:r>
                            <w:r w:rsidRPr="00051527">
                              <w:rPr>
                                <w:rFonts w:ascii="標楷體" w:eastAsia="標楷體" w:hAnsi="標楷體"/>
                                <w:sz w:val="18"/>
                                <w:szCs w:val="18"/>
                              </w:rPr>
                              <w:t>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EA6AE" id="_x0000_s1035" type="#_x0000_t202" style="position:absolute;left:0;text-align:left;margin-left:122.4pt;margin-top:647.85pt;width:173.6pt;height:106.8pt;z-index:251749376;visibility:visible;mso-wrap-style:square;mso-width-percent:0;mso-height-percent:0;mso-wrap-distance-left:0;mso-wrap-distance-top:0;mso-wrap-distance-right:0;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" o:allowoverlap="f" filled="f" stroked="f">
                <v:textbox>
                  <w:txbxContent>
                    <w:p w14:paraId="397F8EB3" w14:textId="77777777" w:rsidR="00D37826" w:rsidRPr="00051527" w:rsidRDefault="00D37826" w:rsidP="00D76C8C">
                      <w:pPr>
                        <w:spacing w:line="240" w:lineRule="exact"/>
                        <w:ind w:rightChars="-11" w:right="-26"/>
                        <w:jc w:val="center"/>
                        <w:rPr>
                          <w:rFonts w:ascii="標楷體" w:eastAsia="標楷體" w:hAnsi="標楷體" w:cs="標楷體"/>
                          <w:b/>
                          <w:spacing w:val="-6"/>
                        </w:rPr>
                      </w:pPr>
                      <w:r w:rsidRPr="00051527">
                        <w:rPr>
                          <w:rFonts w:ascii="標楷體" w:eastAsia="標楷體" w:hAnsi="標楷體" w:cs="標楷體" w:hint="eastAsia"/>
                          <w:b/>
                          <w:spacing w:val="-6"/>
                          <w:highlight w:val="white"/>
                        </w:rPr>
                        <w:t>表</w:t>
                      </w:r>
                      <w:r w:rsidRPr="0062660B">
                        <w:rPr>
                          <w:rFonts w:ascii="標楷體" w:eastAsia="標楷體" w:hAnsi="標楷體" w:cs="標楷體"/>
                          <w:b/>
                          <w:spacing w:val="-6"/>
                          <w:highlight w:val="white"/>
                        </w:rPr>
                        <w:t>5</w:t>
                      </w:r>
                      <w:r w:rsidRPr="00051527">
                        <w:rPr>
                          <w:rFonts w:ascii="標楷體" w:eastAsia="標楷體" w:hAnsi="標楷體" w:cs="標楷體"/>
                          <w:b/>
                          <w:spacing w:val="-6"/>
                          <w:highlight w:val="white"/>
                        </w:rPr>
                        <w:t xml:space="preserve">　EGOV小幫手累計使用</w:t>
                      </w:r>
                      <w:r w:rsidRPr="00051527">
                        <w:rPr>
                          <w:rFonts w:ascii="標楷體" w:eastAsia="標楷體" w:hAnsi="標楷體" w:cs="標楷體" w:hint="eastAsia"/>
                          <w:b/>
                          <w:spacing w:val="-6"/>
                        </w:rPr>
                        <w:t>情</w:t>
                      </w:r>
                      <w:r w:rsidRPr="00051527">
                        <w:rPr>
                          <w:rFonts w:ascii="標楷體" w:eastAsia="標楷體" w:hAnsi="標楷體" w:cs="標楷體"/>
                          <w:b/>
                          <w:spacing w:val="-6"/>
                        </w:rPr>
                        <w:t>形</w:t>
                      </w:r>
                    </w:p>
                    <w:p w14:paraId="6D92359A" w14:textId="77777777" w:rsidR="00D37826" w:rsidRPr="00051527" w:rsidRDefault="00D37826" w:rsidP="00D76C8C">
                      <w:pPr>
                        <w:spacing w:line="240" w:lineRule="exact"/>
                        <w:jc w:val="right"/>
                        <w:rPr>
                          <w:rFonts w:ascii="標楷體" w:eastAsia="標楷體" w:hAnsi="標楷體"/>
                          <w:sz w:val="20"/>
                          <w:szCs w:val="20"/>
                        </w:rPr>
                      </w:pPr>
                      <w:r w:rsidRPr="00051527">
                        <w:rPr>
                          <w:rFonts w:ascii="標楷體" w:eastAsia="標楷體" w:hAnsi="標楷體" w:cs="標楷體" w:hint="eastAsia"/>
                          <w:sz w:val="20"/>
                          <w:szCs w:val="20"/>
                        </w:rPr>
                        <w:t>單</w:t>
                      </w:r>
                      <w:r w:rsidRPr="00051527">
                        <w:rPr>
                          <w:rFonts w:ascii="標楷體" w:eastAsia="標楷體" w:hAnsi="標楷體" w:cs="標楷體"/>
                          <w:sz w:val="20"/>
                          <w:szCs w:val="20"/>
                        </w:rPr>
                        <w:t>位：人次</w:t>
                      </w:r>
                    </w:p>
                    <w:tbl>
                      <w:tblPr>
                        <w:tblW w:w="3331" w:type="dxa"/>
                        <w:tblInd w:w="-75" w:type="dxa"/>
                        <w:tblCellMar>
                          <w:left w:w="28" w:type="dxa"/>
                          <w:right w:w="28" w:type="dxa"/>
                        </w:tblCellMar>
                        <w:tblLook w:val="04A0" w:firstRow="1" w:lastRow="0" w:firstColumn="1" w:lastColumn="0" w:noHBand="0" w:noVBand="1"/>
                      </w:tblPr>
                      <w:tblGrid>
                        <w:gridCol w:w="1418"/>
                        <w:gridCol w:w="1913"/>
                      </w:tblGrid>
                      <w:tr w:rsidR="00D37826" w:rsidRPr="00051527" w14:paraId="7B7F65EA" w14:textId="77777777" w:rsidTr="00C6747E">
                        <w:trPr>
                          <w:trHeight w:val="22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F4737" w14:textId="77777777" w:rsidR="00D37826" w:rsidRPr="00051527" w:rsidRDefault="00D37826" w:rsidP="00C6747E">
                            <w:pPr>
                              <w:widowControl/>
                              <w:spacing w:line="240" w:lineRule="exact"/>
                              <w:jc w:val="center"/>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年度</w:t>
                            </w:r>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53FBBC9B" w14:textId="77777777" w:rsidR="00D37826" w:rsidRPr="00051527" w:rsidRDefault="00D37826" w:rsidP="00C6747E">
                            <w:pPr>
                              <w:widowControl/>
                              <w:spacing w:line="240" w:lineRule="exact"/>
                              <w:jc w:val="center"/>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使</w:t>
                            </w:r>
                            <w:r w:rsidRPr="00051527">
                              <w:rPr>
                                <w:rFonts w:ascii="標楷體" w:eastAsia="標楷體" w:hAnsi="標楷體" w:cs="新細明體"/>
                                <w:color w:val="000000"/>
                                <w:kern w:val="0"/>
                                <w:sz w:val="20"/>
                                <w:szCs w:val="20"/>
                              </w:rPr>
                              <w:t>用</w:t>
                            </w:r>
                            <w:r w:rsidRPr="00051527">
                              <w:rPr>
                                <w:rFonts w:ascii="標楷體" w:eastAsia="標楷體" w:hAnsi="標楷體" w:cs="新細明體" w:hint="eastAsia"/>
                                <w:color w:val="000000"/>
                                <w:kern w:val="0"/>
                                <w:sz w:val="20"/>
                                <w:szCs w:val="20"/>
                              </w:rPr>
                              <w:t>人次</w:t>
                            </w:r>
                          </w:p>
                        </w:tc>
                      </w:tr>
                      <w:tr w:rsidR="00D37826" w:rsidRPr="00051527" w14:paraId="4810CBD3" w14:textId="77777777" w:rsidTr="00C6747E">
                        <w:trPr>
                          <w:trHeight w:val="22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175B984" w14:textId="77777777" w:rsidR="00D37826" w:rsidRPr="00051527" w:rsidRDefault="00D37826" w:rsidP="00C6747E">
                            <w:pPr>
                              <w:widowControl/>
                              <w:spacing w:line="240" w:lineRule="exact"/>
                              <w:jc w:val="center"/>
                              <w:rPr>
                                <w:rFonts w:ascii="標楷體" w:eastAsia="標楷體" w:hAnsi="標楷體" w:cs="新細明體"/>
                                <w:b/>
                                <w:bCs/>
                                <w:color w:val="000000"/>
                                <w:kern w:val="0"/>
                                <w:sz w:val="20"/>
                                <w:szCs w:val="20"/>
                              </w:rPr>
                            </w:pPr>
                            <w:r w:rsidRPr="00051527">
                              <w:rPr>
                                <w:rFonts w:ascii="標楷體" w:eastAsia="標楷體" w:hAnsi="標楷體" w:cs="新細明體" w:hint="eastAsia"/>
                                <w:b/>
                                <w:bCs/>
                                <w:color w:val="000000"/>
                                <w:kern w:val="0"/>
                                <w:sz w:val="20"/>
                                <w:szCs w:val="20"/>
                              </w:rPr>
                              <w:t>合計</w:t>
                            </w:r>
                          </w:p>
                        </w:tc>
                        <w:tc>
                          <w:tcPr>
                            <w:tcW w:w="1913" w:type="dxa"/>
                            <w:tcBorders>
                              <w:top w:val="nil"/>
                              <w:left w:val="nil"/>
                              <w:bottom w:val="single" w:sz="4" w:space="0" w:color="auto"/>
                              <w:right w:val="single" w:sz="4" w:space="0" w:color="auto"/>
                            </w:tcBorders>
                            <w:shd w:val="clear" w:color="auto" w:fill="auto"/>
                            <w:vAlign w:val="center"/>
                            <w:hideMark/>
                          </w:tcPr>
                          <w:p w14:paraId="7C5AF25D" w14:textId="77777777" w:rsidR="00D37826" w:rsidRPr="00051527" w:rsidRDefault="00D37826" w:rsidP="00C6747E">
                            <w:pPr>
                              <w:widowControl/>
                              <w:spacing w:line="240" w:lineRule="exact"/>
                              <w:ind w:rightChars="56" w:right="134"/>
                              <w:jc w:val="right"/>
                              <w:rPr>
                                <w:rFonts w:ascii="標楷體" w:eastAsia="標楷體" w:hAnsi="標楷體" w:cs="新細明體"/>
                                <w:b/>
                                <w:color w:val="000000"/>
                                <w:kern w:val="0"/>
                                <w:sz w:val="20"/>
                                <w:szCs w:val="20"/>
                              </w:rPr>
                            </w:pPr>
                            <w:r w:rsidRPr="00051527">
                              <w:rPr>
                                <w:rFonts w:ascii="標楷體" w:eastAsia="標楷體" w:hAnsi="標楷體" w:cs="新細明體" w:hint="eastAsia"/>
                                <w:b/>
                                <w:color w:val="000000"/>
                                <w:kern w:val="0"/>
                                <w:sz w:val="20"/>
                                <w:szCs w:val="20"/>
                              </w:rPr>
                              <w:t>11,437</w:t>
                            </w:r>
                          </w:p>
                        </w:tc>
                      </w:tr>
                      <w:tr w:rsidR="00D37826" w:rsidRPr="00051527" w14:paraId="5D8BC300" w14:textId="77777777" w:rsidTr="00C6747E">
                        <w:trPr>
                          <w:trHeight w:val="22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768492D" w14:textId="77777777" w:rsidR="00D37826" w:rsidRPr="00051527" w:rsidRDefault="00D37826" w:rsidP="00C6747E">
                            <w:pPr>
                              <w:widowControl/>
                              <w:spacing w:line="240" w:lineRule="exact"/>
                              <w:jc w:val="center"/>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111</w:t>
                            </w:r>
                          </w:p>
                        </w:tc>
                        <w:tc>
                          <w:tcPr>
                            <w:tcW w:w="1913" w:type="dxa"/>
                            <w:tcBorders>
                              <w:top w:val="nil"/>
                              <w:left w:val="nil"/>
                              <w:bottom w:val="single" w:sz="4" w:space="0" w:color="auto"/>
                              <w:right w:val="single" w:sz="4" w:space="0" w:color="auto"/>
                            </w:tcBorders>
                            <w:shd w:val="clear" w:color="auto" w:fill="auto"/>
                            <w:vAlign w:val="center"/>
                            <w:hideMark/>
                          </w:tcPr>
                          <w:p w14:paraId="06CC0FEE" w14:textId="77777777" w:rsidR="00D37826" w:rsidRPr="00051527" w:rsidRDefault="00D37826" w:rsidP="00C6747E">
                            <w:pPr>
                              <w:widowControl/>
                              <w:spacing w:line="240" w:lineRule="exact"/>
                              <w:ind w:rightChars="56" w:right="134"/>
                              <w:jc w:val="right"/>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1,239</w:t>
                            </w:r>
                          </w:p>
                        </w:tc>
                      </w:tr>
                      <w:tr w:rsidR="00D37826" w:rsidRPr="00051527" w14:paraId="75818A92" w14:textId="77777777" w:rsidTr="00C6747E">
                        <w:trPr>
                          <w:trHeight w:val="22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5C4B0EA" w14:textId="77777777" w:rsidR="00D37826" w:rsidRPr="00051527" w:rsidRDefault="00D37826" w:rsidP="00C6747E">
                            <w:pPr>
                              <w:widowControl/>
                              <w:spacing w:line="240" w:lineRule="exact"/>
                              <w:jc w:val="center"/>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112</w:t>
                            </w:r>
                          </w:p>
                        </w:tc>
                        <w:tc>
                          <w:tcPr>
                            <w:tcW w:w="1913" w:type="dxa"/>
                            <w:tcBorders>
                              <w:top w:val="nil"/>
                              <w:left w:val="nil"/>
                              <w:bottom w:val="single" w:sz="4" w:space="0" w:color="auto"/>
                              <w:right w:val="single" w:sz="4" w:space="0" w:color="auto"/>
                            </w:tcBorders>
                            <w:shd w:val="clear" w:color="auto" w:fill="auto"/>
                            <w:vAlign w:val="center"/>
                            <w:hideMark/>
                          </w:tcPr>
                          <w:p w14:paraId="75C3D9A5" w14:textId="77777777" w:rsidR="00D37826" w:rsidRPr="00051527" w:rsidRDefault="00D37826" w:rsidP="00C6747E">
                            <w:pPr>
                              <w:widowControl/>
                              <w:spacing w:line="240" w:lineRule="exact"/>
                              <w:ind w:rightChars="56" w:right="134"/>
                              <w:jc w:val="right"/>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4,096</w:t>
                            </w:r>
                          </w:p>
                        </w:tc>
                      </w:tr>
                      <w:tr w:rsidR="00D37826" w:rsidRPr="00051527" w14:paraId="2469869C" w14:textId="77777777" w:rsidTr="00C6747E">
                        <w:trPr>
                          <w:trHeight w:val="227"/>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5ADF828" w14:textId="77777777" w:rsidR="00D37826" w:rsidRPr="00051527" w:rsidRDefault="00D37826" w:rsidP="00C6747E">
                            <w:pPr>
                              <w:widowControl/>
                              <w:spacing w:line="240" w:lineRule="exact"/>
                              <w:jc w:val="center"/>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113</w:t>
                            </w:r>
                          </w:p>
                        </w:tc>
                        <w:tc>
                          <w:tcPr>
                            <w:tcW w:w="1913" w:type="dxa"/>
                            <w:tcBorders>
                              <w:top w:val="nil"/>
                              <w:left w:val="nil"/>
                              <w:bottom w:val="single" w:sz="4" w:space="0" w:color="auto"/>
                              <w:right w:val="single" w:sz="4" w:space="0" w:color="auto"/>
                            </w:tcBorders>
                            <w:shd w:val="clear" w:color="auto" w:fill="auto"/>
                            <w:vAlign w:val="center"/>
                            <w:hideMark/>
                          </w:tcPr>
                          <w:p w14:paraId="7E15C668" w14:textId="77777777" w:rsidR="00D37826" w:rsidRPr="00051527" w:rsidRDefault="00D37826" w:rsidP="00C6747E">
                            <w:pPr>
                              <w:widowControl/>
                              <w:spacing w:line="240" w:lineRule="exact"/>
                              <w:ind w:rightChars="56" w:right="134"/>
                              <w:jc w:val="right"/>
                              <w:rPr>
                                <w:rFonts w:ascii="標楷體" w:eastAsia="標楷體" w:hAnsi="標楷體" w:cs="新細明體"/>
                                <w:color w:val="000000"/>
                                <w:kern w:val="0"/>
                                <w:sz w:val="20"/>
                                <w:szCs w:val="20"/>
                              </w:rPr>
                            </w:pPr>
                            <w:r w:rsidRPr="00051527">
                              <w:rPr>
                                <w:rFonts w:ascii="標楷體" w:eastAsia="標楷體" w:hAnsi="標楷體" w:cs="新細明體" w:hint="eastAsia"/>
                                <w:color w:val="000000"/>
                                <w:kern w:val="0"/>
                                <w:sz w:val="20"/>
                                <w:szCs w:val="20"/>
                              </w:rPr>
                              <w:t>6,102</w:t>
                            </w:r>
                          </w:p>
                        </w:tc>
                      </w:tr>
                    </w:tbl>
                    <w:p w14:paraId="7F5DC7D7" w14:textId="77777777" w:rsidR="00D37826" w:rsidRPr="00051527" w:rsidRDefault="00D37826" w:rsidP="00D76C8C">
                      <w:pPr>
                        <w:spacing w:line="240" w:lineRule="exact"/>
                        <w:ind w:leftChars="-35" w:left="-84"/>
                        <w:rPr>
                          <w:rFonts w:ascii="標楷體" w:eastAsia="標楷體" w:hAnsi="標楷體"/>
                          <w:sz w:val="18"/>
                          <w:szCs w:val="18"/>
                        </w:rPr>
                      </w:pPr>
                      <w:r w:rsidRPr="00051527">
                        <w:rPr>
                          <w:rFonts w:ascii="標楷體" w:eastAsia="標楷體" w:hAnsi="標楷體" w:hint="eastAsia"/>
                          <w:sz w:val="18"/>
                          <w:szCs w:val="18"/>
                        </w:rPr>
                        <w:t>資</w:t>
                      </w:r>
                      <w:r w:rsidRPr="00051527">
                        <w:rPr>
                          <w:rFonts w:ascii="標楷體" w:eastAsia="標楷體" w:hAnsi="標楷體"/>
                          <w:sz w:val="18"/>
                          <w:szCs w:val="18"/>
                        </w:rPr>
                        <w:t>料來源</w:t>
                      </w:r>
                      <w:r w:rsidRPr="00051527">
                        <w:rPr>
                          <w:rFonts w:ascii="標楷體" w:eastAsia="標楷體" w:hAnsi="標楷體" w:hint="eastAsia"/>
                          <w:sz w:val="18"/>
                          <w:szCs w:val="18"/>
                        </w:rPr>
                        <w:t>：</w:t>
                      </w:r>
                      <w:r w:rsidRPr="00051527">
                        <w:rPr>
                          <w:rFonts w:ascii="標楷體" w:eastAsia="標楷體" w:hAnsi="標楷體"/>
                          <w:sz w:val="18"/>
                          <w:szCs w:val="18"/>
                        </w:rPr>
                        <w:t>整理自數</w:t>
                      </w:r>
                      <w:r>
                        <w:rPr>
                          <w:rFonts w:ascii="標楷體" w:eastAsia="標楷體" w:hAnsi="標楷體" w:hint="eastAsia"/>
                          <w:sz w:val="18"/>
                          <w:szCs w:val="18"/>
                        </w:rPr>
                        <w:t>位</w:t>
                      </w:r>
                      <w:r w:rsidRPr="00051527">
                        <w:rPr>
                          <w:rFonts w:ascii="標楷體" w:eastAsia="標楷體" w:hAnsi="標楷體"/>
                          <w:sz w:val="18"/>
                          <w:szCs w:val="18"/>
                        </w:rPr>
                        <w:t>發</w:t>
                      </w:r>
                      <w:r>
                        <w:rPr>
                          <w:rFonts w:ascii="標楷體" w:eastAsia="標楷體" w:hAnsi="標楷體" w:hint="eastAsia"/>
                          <w:sz w:val="18"/>
                          <w:szCs w:val="18"/>
                        </w:rPr>
                        <w:t>展</w:t>
                      </w:r>
                      <w:r w:rsidRPr="00051527">
                        <w:rPr>
                          <w:rFonts w:ascii="標楷體" w:eastAsia="標楷體" w:hAnsi="標楷體"/>
                          <w:sz w:val="18"/>
                          <w:szCs w:val="18"/>
                        </w:rPr>
                        <w:t>部提供資料。</w:t>
                      </w:r>
                    </w:p>
                  </w:txbxContent>
                </v:textbox>
                <w10:wrap type="square" anchorx="margin" anchory="page"/>
              </v:shape>
            </w:pict>
          </mc:Fallback>
        </mc:AlternateContent>
      </w:r>
      <w:r w:rsidRPr="003B0665">
        <w:rPr>
          <w:rFonts w:ascii="標楷體" w:eastAsia="標楷體" w:hAnsi="標楷體" w:cs="Times New Roman"/>
          <w:b/>
          <w:kern w:val="0"/>
          <w:szCs w:val="32"/>
        </w:rPr>
        <w:t>3</w:t>
      </w:r>
      <w:r w:rsidRPr="003B0665">
        <w:rPr>
          <w:rFonts w:ascii="標楷體" w:eastAsia="標楷體" w:hAnsi="標楷體" w:cs="Times New Roman" w:hint="eastAsia"/>
          <w:b/>
          <w:kern w:val="0"/>
          <w:szCs w:val="32"/>
        </w:rPr>
        <w:t>.</w:t>
      </w:r>
      <w:r w:rsidRPr="003B0665">
        <w:rPr>
          <w:rFonts w:ascii="標楷體" w:eastAsia="標楷體" w:hAnsi="標楷體" w:cs="Times New Roman" w:hint="eastAsia"/>
          <w:b/>
          <w:kern w:val="0"/>
          <w:szCs w:val="24"/>
        </w:rPr>
        <w:t xml:space="preserve">　</w:t>
      </w:r>
      <w:bookmarkStart w:id="21" w:name="_Hlk200464127"/>
      <w:r w:rsidRPr="003B0665">
        <w:rPr>
          <w:rFonts w:ascii="標楷體" w:eastAsia="標楷體" w:hAnsi="標楷體" w:hint="eastAsia"/>
          <w:b/>
          <w:szCs w:val="32"/>
        </w:rPr>
        <w:t>使用者透過「我的E政府」網站搜尋功能或主題策展網頁查找服務，須</w:t>
      </w:r>
      <w:r w:rsidRPr="003B0665">
        <w:rPr>
          <w:rFonts w:ascii="標楷體" w:eastAsia="標楷體" w:hAnsi="標楷體"/>
          <w:b/>
          <w:szCs w:val="32"/>
        </w:rPr>
        <w:t>逐一點選多個或多層連結</w:t>
      </w:r>
      <w:r w:rsidRPr="003B0665">
        <w:rPr>
          <w:rFonts w:ascii="標楷體" w:eastAsia="標楷體" w:hAnsi="標楷體" w:hint="eastAsia"/>
          <w:b/>
          <w:szCs w:val="32"/>
        </w:rPr>
        <w:t>，</w:t>
      </w:r>
      <w:r w:rsidRPr="003B0665">
        <w:rPr>
          <w:rFonts w:ascii="標楷體" w:eastAsia="標楷體" w:hAnsi="標楷體"/>
          <w:b/>
          <w:szCs w:val="32"/>
        </w:rPr>
        <w:t>難以一次取得完整正確之資訊，</w:t>
      </w:r>
      <w:r w:rsidRPr="003B0665">
        <w:rPr>
          <w:rFonts w:ascii="標楷體" w:eastAsia="標楷體" w:hAnsi="標楷體" w:hint="eastAsia"/>
          <w:b/>
          <w:szCs w:val="32"/>
        </w:rPr>
        <w:t>友善程度不足；E</w:t>
      </w:r>
      <w:r w:rsidRPr="003B0665">
        <w:rPr>
          <w:rFonts w:ascii="標楷體" w:eastAsia="標楷體" w:hAnsi="標楷體"/>
          <w:b/>
          <w:szCs w:val="32"/>
        </w:rPr>
        <w:t>GOV</w:t>
      </w:r>
      <w:r w:rsidRPr="003B0665">
        <w:rPr>
          <w:rFonts w:ascii="標楷體" w:eastAsia="標楷體" w:hAnsi="標楷體" w:hint="eastAsia"/>
          <w:b/>
          <w:szCs w:val="32"/>
        </w:rPr>
        <w:t>小幫手語意分析及</w:t>
      </w:r>
      <w:proofErr w:type="gramStart"/>
      <w:r w:rsidRPr="003B0665">
        <w:rPr>
          <w:rFonts w:ascii="標楷體" w:eastAsia="標楷體" w:hAnsi="標楷體" w:hint="eastAsia"/>
          <w:b/>
          <w:szCs w:val="32"/>
        </w:rPr>
        <w:t>關鍵字熱搜技術</w:t>
      </w:r>
      <w:proofErr w:type="gramEnd"/>
      <w:r w:rsidRPr="003B0665">
        <w:rPr>
          <w:rFonts w:ascii="標楷體" w:eastAsia="標楷體" w:hAnsi="標楷體" w:hint="eastAsia"/>
          <w:b/>
          <w:szCs w:val="32"/>
        </w:rPr>
        <w:t>仍欠精</w:t>
      </w:r>
      <w:proofErr w:type="gramStart"/>
      <w:r w:rsidRPr="003B0665">
        <w:rPr>
          <w:rFonts w:ascii="標楷體" w:eastAsia="標楷體" w:hAnsi="標楷體" w:hint="eastAsia"/>
          <w:b/>
          <w:szCs w:val="32"/>
        </w:rPr>
        <w:t>準</w:t>
      </w:r>
      <w:proofErr w:type="gramEnd"/>
      <w:r w:rsidRPr="003B0665">
        <w:rPr>
          <w:rFonts w:ascii="標楷體" w:eastAsia="標楷體" w:hAnsi="標楷體" w:hint="eastAsia"/>
          <w:b/>
          <w:szCs w:val="32"/>
        </w:rPr>
        <w:t>，回答未能切合使用者需求</w:t>
      </w:r>
      <w:bookmarkEnd w:id="21"/>
      <w:r w:rsidRPr="003B0665">
        <w:rPr>
          <w:rFonts w:ascii="標楷體" w:eastAsia="標楷體" w:hAnsi="標楷體" w:hint="eastAsia"/>
          <w:b/>
          <w:szCs w:val="32"/>
        </w:rPr>
        <w:t>：</w:t>
      </w:r>
      <w:r w:rsidRPr="003B0665">
        <w:rPr>
          <w:rFonts w:ascii="標楷體" w:eastAsia="標楷體" w:hAnsi="標楷體" w:hint="eastAsia"/>
          <w:szCs w:val="24"/>
          <w:highlight w:val="white"/>
        </w:rPr>
        <w:t>「</w:t>
      </w:r>
      <w:r w:rsidRPr="003B0665">
        <w:rPr>
          <w:rFonts w:ascii="標楷體" w:eastAsia="標楷體" w:hAnsi="標楷體"/>
          <w:szCs w:val="24"/>
          <w:highlight w:val="white"/>
        </w:rPr>
        <w:t>我的E</w:t>
      </w:r>
      <w:r w:rsidRPr="003B0665">
        <w:rPr>
          <w:rFonts w:ascii="標楷體" w:eastAsia="標楷體" w:hAnsi="標楷體"/>
          <w:szCs w:val="24"/>
        </w:rPr>
        <w:t>政府</w:t>
      </w:r>
      <w:r w:rsidRPr="003B0665">
        <w:rPr>
          <w:rFonts w:ascii="標楷體" w:eastAsia="標楷體" w:hAnsi="標楷體" w:hint="eastAsia"/>
          <w:szCs w:val="24"/>
        </w:rPr>
        <w:t>」</w:t>
      </w:r>
      <w:r w:rsidRPr="003B0665">
        <w:rPr>
          <w:rFonts w:ascii="標楷體" w:eastAsia="標楷體" w:hAnsi="標楷體"/>
          <w:szCs w:val="24"/>
          <w:highlight w:val="white"/>
        </w:rPr>
        <w:t>入口網自</w:t>
      </w:r>
      <w:r w:rsidRPr="003B0665">
        <w:rPr>
          <w:rFonts w:ascii="標楷體" w:eastAsia="標楷體" w:hAnsi="標楷體" w:hint="eastAsia"/>
          <w:szCs w:val="24"/>
          <w:highlight w:val="white"/>
        </w:rPr>
        <w:t>1</w:t>
      </w:r>
      <w:r w:rsidRPr="003B0665">
        <w:rPr>
          <w:rFonts w:ascii="標楷體" w:eastAsia="標楷體" w:hAnsi="標楷體"/>
          <w:szCs w:val="24"/>
          <w:highlight w:val="white"/>
        </w:rPr>
        <w:t>10年起每月彙整主題策展</w:t>
      </w:r>
      <w:r w:rsidRPr="003B0665">
        <w:rPr>
          <w:rFonts w:ascii="標楷體" w:eastAsia="標楷體" w:hAnsi="標楷體" w:hint="eastAsia"/>
          <w:szCs w:val="24"/>
          <w:highlight w:val="white"/>
        </w:rPr>
        <w:t>，</w:t>
      </w:r>
      <w:r w:rsidRPr="003B0665">
        <w:rPr>
          <w:rFonts w:ascii="標楷體" w:eastAsia="標楷體" w:hAnsi="標楷體"/>
          <w:szCs w:val="24"/>
          <w:highlight w:val="white"/>
        </w:rPr>
        <w:t>以圖文懶人包呈現關鍵政府服務，</w:t>
      </w:r>
      <w:bookmarkStart w:id="22" w:name="_Hlk200464375"/>
      <w:proofErr w:type="gramStart"/>
      <w:r w:rsidRPr="003B0665">
        <w:rPr>
          <w:rFonts w:ascii="標楷體" w:eastAsia="標楷體" w:hAnsi="標楷體"/>
          <w:szCs w:val="24"/>
          <w:highlight w:val="white"/>
        </w:rPr>
        <w:t>嗣</w:t>
      </w:r>
      <w:proofErr w:type="gramEnd"/>
      <w:r w:rsidRPr="003B0665">
        <w:rPr>
          <w:rFonts w:ascii="標楷體" w:eastAsia="標楷體" w:hAnsi="標楷體"/>
          <w:szCs w:val="24"/>
          <w:highlight w:val="white"/>
        </w:rPr>
        <w:t>於111年11月上線</w:t>
      </w:r>
      <w:r w:rsidRPr="003B0665">
        <w:rPr>
          <w:rFonts w:ascii="標楷體" w:eastAsia="標楷體" w:hAnsi="標楷體" w:hint="eastAsia"/>
          <w:szCs w:val="24"/>
          <w:highlight w:val="white"/>
        </w:rPr>
        <w:t>「</w:t>
      </w:r>
      <w:r w:rsidRPr="003B0665">
        <w:rPr>
          <w:rFonts w:ascii="標楷體" w:eastAsia="標楷體" w:hAnsi="標楷體"/>
          <w:szCs w:val="24"/>
          <w:highlight w:val="white"/>
        </w:rPr>
        <w:t>我的E政府</w:t>
      </w:r>
      <w:r w:rsidRPr="003B0665">
        <w:rPr>
          <w:rFonts w:ascii="標楷體" w:eastAsia="標楷體" w:hAnsi="標楷體" w:hint="eastAsia"/>
          <w:szCs w:val="24"/>
          <w:highlight w:val="white"/>
        </w:rPr>
        <w:t>」</w:t>
      </w:r>
      <w:bookmarkEnd w:id="22"/>
      <w:r w:rsidRPr="003B0665">
        <w:rPr>
          <w:rFonts w:ascii="標楷體" w:eastAsia="標楷體" w:hAnsi="標楷體"/>
          <w:szCs w:val="24"/>
          <w:highlight w:val="white"/>
        </w:rPr>
        <w:t>小幫手</w:t>
      </w:r>
      <w:r w:rsidRPr="003B0665">
        <w:rPr>
          <w:rFonts w:ascii="標楷體" w:eastAsia="標楷體" w:hAnsi="標楷體" w:hint="eastAsia"/>
          <w:szCs w:val="24"/>
          <w:highlight w:val="white"/>
        </w:rPr>
        <w:t>（</w:t>
      </w:r>
      <w:r w:rsidRPr="003B0665">
        <w:rPr>
          <w:rFonts w:ascii="標楷體" w:eastAsia="標楷體" w:hAnsi="標楷體"/>
          <w:szCs w:val="24"/>
          <w:highlight w:val="white"/>
        </w:rPr>
        <w:t>下稱</w:t>
      </w:r>
      <w:r w:rsidRPr="003B0665">
        <w:rPr>
          <w:rFonts w:ascii="標楷體" w:eastAsia="標楷體" w:hAnsi="標楷體" w:hint="eastAsia"/>
          <w:szCs w:val="24"/>
        </w:rPr>
        <w:t>E</w:t>
      </w:r>
      <w:r w:rsidRPr="003B0665">
        <w:rPr>
          <w:rFonts w:ascii="標楷體" w:eastAsia="標楷體" w:hAnsi="標楷體"/>
          <w:szCs w:val="24"/>
        </w:rPr>
        <w:t>GOV</w:t>
      </w:r>
      <w:r w:rsidRPr="003B0665">
        <w:rPr>
          <w:rFonts w:ascii="標楷體" w:eastAsia="標楷體" w:hAnsi="標楷體" w:hint="eastAsia"/>
          <w:szCs w:val="24"/>
        </w:rPr>
        <w:t>小幫手），</w:t>
      </w:r>
      <w:r w:rsidRPr="003B0665">
        <w:rPr>
          <w:rFonts w:ascii="標楷體" w:eastAsia="標楷體" w:hAnsi="標楷體"/>
          <w:szCs w:val="24"/>
          <w:highlight w:val="white"/>
        </w:rPr>
        <w:t>運用語意分析及</w:t>
      </w:r>
      <w:proofErr w:type="gramStart"/>
      <w:r w:rsidRPr="003B0665">
        <w:rPr>
          <w:rFonts w:ascii="標楷體" w:eastAsia="標楷體" w:hAnsi="標楷體"/>
          <w:szCs w:val="24"/>
          <w:highlight w:val="white"/>
        </w:rPr>
        <w:t>關鍵字熱搜技術</w:t>
      </w:r>
      <w:proofErr w:type="gramEnd"/>
      <w:r w:rsidRPr="003B0665">
        <w:rPr>
          <w:rFonts w:ascii="標楷體" w:eastAsia="標楷體" w:hAnsi="標楷體"/>
          <w:szCs w:val="24"/>
          <w:highlight w:val="white"/>
        </w:rPr>
        <w:t>，提供使用者互動式對話介面，透過網站搜尋功能或主題策展網頁協助使用者快速</w:t>
      </w:r>
      <w:proofErr w:type="gramStart"/>
      <w:r w:rsidRPr="003B0665">
        <w:rPr>
          <w:rFonts w:ascii="標楷體" w:eastAsia="標楷體" w:hAnsi="標楷體"/>
          <w:szCs w:val="24"/>
          <w:highlight w:val="white"/>
        </w:rPr>
        <w:t>查找所需</w:t>
      </w:r>
      <w:proofErr w:type="gramEnd"/>
      <w:r w:rsidRPr="003B0665">
        <w:rPr>
          <w:rFonts w:ascii="標楷體" w:eastAsia="標楷體" w:hAnsi="標楷體"/>
          <w:szCs w:val="24"/>
          <w:highlight w:val="white"/>
        </w:rPr>
        <w:t>服務。據數位發展部統計</w:t>
      </w:r>
      <w:r w:rsidRPr="003B0665">
        <w:rPr>
          <w:rFonts w:ascii="標楷體" w:eastAsia="標楷體" w:hAnsi="標楷體" w:hint="eastAsia"/>
          <w:szCs w:val="24"/>
          <w:highlight w:val="white"/>
        </w:rPr>
        <w:t>，</w:t>
      </w:r>
      <w:r w:rsidRPr="003B0665">
        <w:rPr>
          <w:rFonts w:ascii="標楷體" w:eastAsia="標楷體" w:hAnsi="標楷體" w:hint="eastAsia"/>
          <w:szCs w:val="24"/>
        </w:rPr>
        <w:t>E</w:t>
      </w:r>
      <w:r w:rsidRPr="003B0665">
        <w:rPr>
          <w:rFonts w:ascii="標楷體" w:eastAsia="標楷體" w:hAnsi="標楷體"/>
          <w:szCs w:val="24"/>
        </w:rPr>
        <w:t>GOV</w:t>
      </w:r>
      <w:r w:rsidRPr="003B0665">
        <w:rPr>
          <w:rFonts w:ascii="標楷體" w:eastAsia="標楷體" w:hAnsi="標楷體" w:hint="eastAsia"/>
          <w:szCs w:val="24"/>
        </w:rPr>
        <w:t>小幫手自</w:t>
      </w:r>
      <w:r w:rsidRPr="003B0665">
        <w:rPr>
          <w:rFonts w:ascii="標楷體" w:eastAsia="標楷體" w:hAnsi="標楷體"/>
          <w:szCs w:val="24"/>
        </w:rPr>
        <w:t>111至113年度累計使用</w:t>
      </w:r>
      <w:r w:rsidRPr="003B0665">
        <w:rPr>
          <w:rFonts w:ascii="標楷體" w:eastAsia="標楷體" w:hAnsi="標楷體" w:hint="eastAsia"/>
          <w:szCs w:val="24"/>
        </w:rPr>
        <w:t>1萬</w:t>
      </w:r>
      <w:r w:rsidRPr="003B0665">
        <w:rPr>
          <w:rFonts w:ascii="標楷體" w:eastAsia="標楷體" w:hAnsi="標楷體"/>
          <w:szCs w:val="24"/>
        </w:rPr>
        <w:t>1,437人次</w:t>
      </w:r>
      <w:r w:rsidRPr="003B0665">
        <w:rPr>
          <w:rFonts w:ascii="標楷體" w:eastAsia="標楷體" w:hAnsi="標楷體" w:hint="eastAsia"/>
          <w:szCs w:val="24"/>
        </w:rPr>
        <w:t>（</w:t>
      </w:r>
      <w:r w:rsidRPr="003B0665">
        <w:rPr>
          <w:rFonts w:ascii="標楷體" w:eastAsia="標楷體" w:hAnsi="標楷體"/>
          <w:szCs w:val="24"/>
        </w:rPr>
        <w:t>表5</w:t>
      </w:r>
      <w:r w:rsidRPr="003B0665">
        <w:rPr>
          <w:rFonts w:ascii="標楷體" w:eastAsia="標楷體" w:hAnsi="標楷體" w:hint="eastAsia"/>
          <w:szCs w:val="24"/>
        </w:rPr>
        <w:t>）；另據該部每年</w:t>
      </w:r>
      <w:r w:rsidRPr="003B0665">
        <w:rPr>
          <w:rFonts w:ascii="標楷體" w:eastAsia="標楷體" w:hAnsi="標楷體"/>
          <w:szCs w:val="24"/>
        </w:rPr>
        <w:t>辦理</w:t>
      </w:r>
      <w:r w:rsidRPr="003B0665">
        <w:rPr>
          <w:rFonts w:ascii="標楷體" w:eastAsia="標楷體" w:hAnsi="標楷體" w:hint="eastAsia"/>
          <w:szCs w:val="24"/>
        </w:rPr>
        <w:t>「</w:t>
      </w:r>
      <w:r w:rsidRPr="003B0665">
        <w:rPr>
          <w:rFonts w:ascii="標楷體" w:eastAsia="標楷體" w:hAnsi="標楷體"/>
          <w:szCs w:val="24"/>
        </w:rPr>
        <w:t>我的</w:t>
      </w:r>
      <w:r w:rsidRPr="003B0665">
        <w:rPr>
          <w:rFonts w:ascii="標楷體" w:eastAsia="標楷體" w:hAnsi="標楷體" w:hint="eastAsia"/>
          <w:szCs w:val="24"/>
        </w:rPr>
        <w:t>E政府」</w:t>
      </w:r>
      <w:r w:rsidRPr="003B0665">
        <w:rPr>
          <w:rFonts w:ascii="標楷體" w:eastAsia="標楷體" w:hAnsi="標楷體"/>
          <w:szCs w:val="24"/>
        </w:rPr>
        <w:t>入口網使用者滿意度問卷調查結果</w:t>
      </w:r>
      <w:r w:rsidRPr="003B0665">
        <w:rPr>
          <w:rFonts w:ascii="標楷體" w:eastAsia="標楷體" w:hAnsi="標楷體" w:hint="eastAsia"/>
          <w:szCs w:val="24"/>
        </w:rPr>
        <w:t>，</w:t>
      </w:r>
      <w:proofErr w:type="gramStart"/>
      <w:r w:rsidRPr="003B0665">
        <w:rPr>
          <w:rFonts w:ascii="標楷體" w:eastAsia="標楷體" w:hAnsi="標楷體"/>
          <w:szCs w:val="24"/>
        </w:rPr>
        <w:t>111</w:t>
      </w:r>
      <w:proofErr w:type="gramEnd"/>
      <w:r w:rsidRPr="003B0665">
        <w:rPr>
          <w:rFonts w:ascii="標楷體" w:eastAsia="標楷體" w:hAnsi="標楷體"/>
          <w:szCs w:val="24"/>
        </w:rPr>
        <w:t>年度整體滿意度為84</w:t>
      </w:r>
      <w:r w:rsidRPr="003B0665">
        <w:rPr>
          <w:rFonts w:ascii="標楷體" w:eastAsia="標楷體" w:hAnsi="標楷體" w:hint="eastAsia"/>
          <w:szCs w:val="24"/>
        </w:rPr>
        <w:t>％</w:t>
      </w:r>
      <w:r w:rsidRPr="003B0665">
        <w:rPr>
          <w:rFonts w:ascii="標楷體" w:eastAsia="標楷體" w:hAnsi="標楷體"/>
          <w:szCs w:val="24"/>
        </w:rPr>
        <w:t>，112及</w:t>
      </w:r>
      <w:proofErr w:type="gramStart"/>
      <w:r w:rsidRPr="003B0665">
        <w:rPr>
          <w:rFonts w:ascii="標楷體" w:eastAsia="標楷體" w:hAnsi="標楷體"/>
          <w:szCs w:val="24"/>
        </w:rPr>
        <w:t>113年度均為</w:t>
      </w:r>
      <w:proofErr w:type="gramEnd"/>
      <w:r w:rsidRPr="003B0665">
        <w:rPr>
          <w:rFonts w:ascii="標楷體" w:eastAsia="標楷體" w:hAnsi="標楷體"/>
          <w:szCs w:val="24"/>
        </w:rPr>
        <w:t>85</w:t>
      </w:r>
      <w:r w:rsidRPr="003B0665">
        <w:rPr>
          <w:rFonts w:ascii="標楷體" w:eastAsia="標楷體" w:hAnsi="標楷體" w:hint="eastAsia"/>
          <w:szCs w:val="24"/>
        </w:rPr>
        <w:t>％，</w:t>
      </w:r>
      <w:r w:rsidRPr="003B0665">
        <w:rPr>
          <w:rFonts w:ascii="標楷體" w:eastAsia="標楷體" w:hAnsi="標楷體"/>
          <w:szCs w:val="24"/>
        </w:rPr>
        <w:t>服務品質已普遍受使用者肯定</w:t>
      </w:r>
      <w:r w:rsidRPr="003B0665">
        <w:rPr>
          <w:rFonts w:ascii="標楷體" w:eastAsia="標楷體" w:hAnsi="標楷體" w:hint="eastAsia"/>
          <w:szCs w:val="24"/>
        </w:rPr>
        <w:t>。</w:t>
      </w:r>
      <w:proofErr w:type="gramStart"/>
      <w:r w:rsidRPr="003B0665">
        <w:rPr>
          <w:rFonts w:ascii="標楷體" w:eastAsia="標楷體" w:hAnsi="標楷體" w:hint="eastAsia"/>
          <w:szCs w:val="24"/>
        </w:rPr>
        <w:t>惟查</w:t>
      </w:r>
      <w:proofErr w:type="gramEnd"/>
      <w:r w:rsidRPr="003B0665">
        <w:rPr>
          <w:rFonts w:ascii="標楷體" w:eastAsia="標楷體" w:hAnsi="標楷體" w:hint="eastAsia"/>
          <w:szCs w:val="24"/>
        </w:rPr>
        <w:t>，「我的E政府」網站採集中列示各政府機關申辦服務項目，再以超連結方式連接各機關網站，使用者</w:t>
      </w:r>
      <w:r w:rsidRPr="003B0665">
        <w:rPr>
          <w:rFonts w:ascii="標楷體" w:eastAsia="標楷體" w:hAnsi="標楷體" w:hint="eastAsia"/>
          <w:szCs w:val="24"/>
          <w:highlight w:val="white"/>
        </w:rPr>
        <w:t>透過搜尋功能或主題策展網頁查找</w:t>
      </w:r>
      <w:r w:rsidRPr="003B0665">
        <w:rPr>
          <w:rFonts w:ascii="標楷體" w:eastAsia="標楷體" w:hAnsi="標楷體"/>
          <w:szCs w:val="24"/>
          <w:highlight w:val="white"/>
        </w:rPr>
        <w:t>服務時</w:t>
      </w:r>
      <w:r w:rsidRPr="003B0665">
        <w:rPr>
          <w:rFonts w:ascii="標楷體" w:eastAsia="標楷體" w:hAnsi="標楷體" w:hint="eastAsia"/>
          <w:szCs w:val="24"/>
          <w:highlight w:val="white"/>
        </w:rPr>
        <w:t>，須</w:t>
      </w:r>
      <w:r w:rsidRPr="003B0665">
        <w:rPr>
          <w:rFonts w:ascii="標楷體" w:eastAsia="標楷體" w:hAnsi="標楷體"/>
          <w:szCs w:val="24"/>
          <w:highlight w:val="white"/>
        </w:rPr>
        <w:t>逐一點選多個或多層連結，比對不同單位提供之資料內容</w:t>
      </w:r>
      <w:r w:rsidRPr="003B0665">
        <w:rPr>
          <w:rFonts w:ascii="標楷體" w:eastAsia="標楷體" w:hAnsi="標楷體" w:hint="eastAsia"/>
          <w:szCs w:val="24"/>
          <w:highlight w:val="white"/>
        </w:rPr>
        <w:t>，</w:t>
      </w:r>
      <w:r w:rsidRPr="003B0665">
        <w:rPr>
          <w:rFonts w:ascii="標楷體" w:eastAsia="標楷體" w:hAnsi="標楷體"/>
          <w:szCs w:val="24"/>
          <w:highlight w:val="white"/>
        </w:rPr>
        <w:t>難以一次取得完整正確之資訊，</w:t>
      </w:r>
      <w:r w:rsidRPr="003B0665">
        <w:rPr>
          <w:rFonts w:ascii="標楷體" w:eastAsia="標楷體" w:hAnsi="標楷體" w:hint="eastAsia"/>
          <w:szCs w:val="24"/>
          <w:highlight w:val="white"/>
        </w:rPr>
        <w:t>友善程度不足；又本部於114年4月28日</w:t>
      </w:r>
      <w:r w:rsidRPr="003B0665">
        <w:rPr>
          <w:rFonts w:ascii="標楷體" w:eastAsia="標楷體" w:hAnsi="標楷體"/>
          <w:szCs w:val="24"/>
          <w:highlight w:val="white"/>
        </w:rPr>
        <w:t>實際應用</w:t>
      </w:r>
      <w:r w:rsidRPr="003B0665">
        <w:rPr>
          <w:rFonts w:ascii="標楷體" w:eastAsia="標楷體" w:hAnsi="標楷體" w:hint="eastAsia"/>
          <w:szCs w:val="24"/>
          <w:highlight w:val="white"/>
        </w:rPr>
        <w:t>E</w:t>
      </w:r>
      <w:r w:rsidRPr="003B0665">
        <w:rPr>
          <w:rFonts w:ascii="標楷體" w:eastAsia="標楷體" w:hAnsi="標楷體"/>
          <w:szCs w:val="24"/>
          <w:highlight w:val="white"/>
        </w:rPr>
        <w:t>GOV小幫手查找政府服務</w:t>
      </w:r>
      <w:r w:rsidRPr="003B0665">
        <w:rPr>
          <w:rFonts w:ascii="標楷體" w:eastAsia="標楷體" w:hAnsi="標楷體" w:hint="eastAsia"/>
          <w:szCs w:val="24"/>
          <w:highlight w:val="white"/>
        </w:rPr>
        <w:t>，因E</w:t>
      </w:r>
      <w:r w:rsidRPr="003B0665">
        <w:rPr>
          <w:rFonts w:ascii="標楷體" w:eastAsia="標楷體" w:hAnsi="標楷體"/>
          <w:szCs w:val="24"/>
          <w:highlight w:val="white"/>
        </w:rPr>
        <w:t>GOV</w:t>
      </w:r>
      <w:r w:rsidRPr="003B0665">
        <w:rPr>
          <w:rFonts w:ascii="標楷體" w:eastAsia="標楷體" w:hAnsi="標楷體" w:hint="eastAsia"/>
          <w:szCs w:val="24"/>
          <w:highlight w:val="white"/>
        </w:rPr>
        <w:t>小幫手運用語意分析及</w:t>
      </w:r>
      <w:proofErr w:type="gramStart"/>
      <w:r w:rsidRPr="003B0665">
        <w:rPr>
          <w:rFonts w:ascii="標楷體" w:eastAsia="標楷體" w:hAnsi="標楷體" w:hint="eastAsia"/>
          <w:szCs w:val="24"/>
          <w:highlight w:val="white"/>
        </w:rPr>
        <w:t>關鍵字熱搜技術</w:t>
      </w:r>
      <w:proofErr w:type="gramEnd"/>
      <w:r w:rsidRPr="003B0665">
        <w:rPr>
          <w:rFonts w:ascii="標楷體" w:eastAsia="標楷體" w:hAnsi="標楷體" w:hint="eastAsia"/>
          <w:szCs w:val="24"/>
          <w:highlight w:val="white"/>
        </w:rPr>
        <w:t>仍欠精</w:t>
      </w:r>
      <w:proofErr w:type="gramStart"/>
      <w:r w:rsidRPr="003B0665">
        <w:rPr>
          <w:rFonts w:ascii="標楷體" w:eastAsia="標楷體" w:hAnsi="標楷體" w:hint="eastAsia"/>
          <w:szCs w:val="24"/>
          <w:highlight w:val="white"/>
        </w:rPr>
        <w:t>準</w:t>
      </w:r>
      <w:proofErr w:type="gramEnd"/>
      <w:r w:rsidRPr="003B0665">
        <w:rPr>
          <w:rFonts w:ascii="標楷體" w:eastAsia="標楷體" w:hAnsi="標楷體" w:hint="eastAsia"/>
          <w:szCs w:val="24"/>
          <w:highlight w:val="white"/>
        </w:rPr>
        <w:t>，致其回答未能切合使用者需求，如</w:t>
      </w:r>
      <w:r w:rsidRPr="003B0665">
        <w:rPr>
          <w:rFonts w:ascii="標楷體" w:eastAsia="標楷體" w:hAnsi="標楷體"/>
          <w:szCs w:val="24"/>
          <w:highlight w:val="white"/>
        </w:rPr>
        <w:t>以關鍵字</w:t>
      </w:r>
      <w:r w:rsidRPr="003B0665">
        <w:rPr>
          <w:rFonts w:ascii="標楷體" w:eastAsia="標楷體" w:hAnsi="標楷體" w:hint="eastAsia"/>
          <w:szCs w:val="24"/>
          <w:highlight w:val="white"/>
        </w:rPr>
        <w:t>搜尋「桃園市生育補助」，E</w:t>
      </w:r>
      <w:r w:rsidRPr="003B0665">
        <w:rPr>
          <w:rFonts w:ascii="標楷體" w:eastAsia="標楷體" w:hAnsi="標楷體"/>
          <w:szCs w:val="24"/>
          <w:highlight w:val="white"/>
        </w:rPr>
        <w:t>GOV小幫手回覆之內容為</w:t>
      </w:r>
      <w:r w:rsidRPr="003B0665">
        <w:rPr>
          <w:rFonts w:ascii="標楷體" w:eastAsia="標楷體" w:hAnsi="標楷體" w:hint="eastAsia"/>
          <w:szCs w:val="24"/>
          <w:highlight w:val="white"/>
        </w:rPr>
        <w:t>「</w:t>
      </w:r>
      <w:r w:rsidRPr="003B0665">
        <w:rPr>
          <w:rFonts w:ascii="標楷體" w:eastAsia="標楷體" w:hAnsi="標楷體"/>
          <w:szCs w:val="24"/>
          <w:highlight w:val="white"/>
        </w:rPr>
        <w:t>桃園市市民醫療補助</w:t>
      </w:r>
      <w:r w:rsidRPr="003B0665">
        <w:rPr>
          <w:rFonts w:ascii="標楷體" w:eastAsia="標楷體" w:hAnsi="標楷體" w:hint="eastAsia"/>
          <w:szCs w:val="24"/>
          <w:highlight w:val="white"/>
        </w:rPr>
        <w:t>」、「澎湖縣政府生育補助」、「桃園市</w:t>
      </w:r>
      <w:proofErr w:type="gramStart"/>
      <w:r w:rsidRPr="003B0665">
        <w:rPr>
          <w:rFonts w:ascii="標楷體" w:eastAsia="標楷體" w:hAnsi="標楷體" w:hint="eastAsia"/>
          <w:szCs w:val="24"/>
          <w:highlight w:val="white"/>
        </w:rPr>
        <w:t>原住民族清寒</w:t>
      </w:r>
      <w:proofErr w:type="gramEnd"/>
      <w:r w:rsidRPr="003B0665">
        <w:rPr>
          <w:rFonts w:ascii="標楷體" w:eastAsia="標楷體" w:hAnsi="標楷體" w:hint="eastAsia"/>
          <w:szCs w:val="24"/>
          <w:highlight w:val="white"/>
        </w:rPr>
        <w:t>獎助金及優秀獎學金」、「桃園市敬老愛心卡」及「個人家庭桃園急難救助」</w:t>
      </w:r>
      <w:r w:rsidRPr="003B0665">
        <w:rPr>
          <w:rFonts w:ascii="標楷體" w:eastAsia="標楷體" w:hAnsi="標楷體"/>
          <w:szCs w:val="24"/>
          <w:highlight w:val="white"/>
        </w:rPr>
        <w:t>等</w:t>
      </w:r>
      <w:r w:rsidRPr="003B0665">
        <w:rPr>
          <w:rFonts w:ascii="標楷體" w:eastAsia="標楷體" w:hAnsi="標楷體" w:hint="eastAsia"/>
          <w:szCs w:val="24"/>
          <w:highlight w:val="white"/>
        </w:rPr>
        <w:t>5項內容，非</w:t>
      </w:r>
      <w:proofErr w:type="gramStart"/>
      <w:r w:rsidRPr="003B0665">
        <w:rPr>
          <w:rFonts w:ascii="標楷體" w:eastAsia="標楷體" w:hAnsi="標楷體" w:hint="eastAsia"/>
          <w:szCs w:val="24"/>
          <w:highlight w:val="white"/>
        </w:rPr>
        <w:t>屬查找標</w:t>
      </w:r>
      <w:proofErr w:type="gramEnd"/>
      <w:r w:rsidRPr="003B0665">
        <w:rPr>
          <w:rFonts w:ascii="標楷體" w:eastAsia="標楷體" w:hAnsi="標楷體" w:hint="eastAsia"/>
          <w:szCs w:val="24"/>
          <w:highlight w:val="white"/>
        </w:rPr>
        <w:t>的；另依</w:t>
      </w:r>
      <w:proofErr w:type="gramStart"/>
      <w:r w:rsidRPr="003B0665">
        <w:rPr>
          <w:rFonts w:ascii="標楷體" w:eastAsia="標楷體" w:hAnsi="標楷體"/>
          <w:szCs w:val="24"/>
        </w:rPr>
        <w:t>113</w:t>
      </w:r>
      <w:proofErr w:type="gramEnd"/>
      <w:r w:rsidRPr="003B0665">
        <w:rPr>
          <w:rFonts w:ascii="標楷體" w:eastAsia="標楷體" w:hAnsi="標楷體"/>
          <w:szCs w:val="24"/>
        </w:rPr>
        <w:t>年度整體滿意度調查報告</w:t>
      </w:r>
      <w:r w:rsidRPr="003B0665">
        <w:rPr>
          <w:rFonts w:ascii="標楷體" w:eastAsia="標楷體" w:hAnsi="標楷體" w:hint="eastAsia"/>
          <w:szCs w:val="24"/>
        </w:rPr>
        <w:t>，</w:t>
      </w:r>
      <w:r w:rsidRPr="003B0665">
        <w:rPr>
          <w:rFonts w:ascii="標楷體" w:eastAsia="標楷體" w:hAnsi="標楷體"/>
          <w:szCs w:val="24"/>
        </w:rPr>
        <w:t>亦有受訪者提出EGOV</w:t>
      </w:r>
      <w:r w:rsidRPr="003B0665">
        <w:rPr>
          <w:rFonts w:ascii="標楷體" w:eastAsia="標楷體" w:hAnsi="標楷體" w:hint="eastAsia"/>
          <w:szCs w:val="24"/>
        </w:rPr>
        <w:t>小幫手視窗答案文字部分遭遮掩，登入位置不夠直覺、</w:t>
      </w:r>
      <w:proofErr w:type="gramStart"/>
      <w:r w:rsidRPr="003B0665">
        <w:rPr>
          <w:rFonts w:ascii="標楷體" w:eastAsia="標楷體" w:hAnsi="標楷體" w:hint="eastAsia"/>
          <w:szCs w:val="24"/>
        </w:rPr>
        <w:t>不</w:t>
      </w:r>
      <w:proofErr w:type="gramEnd"/>
      <w:r w:rsidRPr="003B0665">
        <w:rPr>
          <w:rFonts w:ascii="標楷體" w:eastAsia="標楷體" w:hAnsi="標楷體" w:hint="eastAsia"/>
          <w:szCs w:val="24"/>
        </w:rPr>
        <w:t>人性化，尋找時間過久等問題。經函請數位</w:t>
      </w:r>
      <w:proofErr w:type="gramStart"/>
      <w:r w:rsidRPr="003B0665">
        <w:rPr>
          <w:rFonts w:ascii="標楷體" w:eastAsia="標楷體" w:hAnsi="標楷體" w:hint="eastAsia"/>
          <w:szCs w:val="24"/>
        </w:rPr>
        <w:t>發展部以使用者</w:t>
      </w:r>
      <w:proofErr w:type="gramEnd"/>
      <w:r w:rsidRPr="003B0665">
        <w:rPr>
          <w:rFonts w:ascii="標楷體" w:eastAsia="標楷體" w:hAnsi="標楷體" w:hint="eastAsia"/>
          <w:szCs w:val="24"/>
        </w:rPr>
        <w:t>觀點持續優化系統介面與功能，以提升</w:t>
      </w:r>
      <w:proofErr w:type="gramStart"/>
      <w:r w:rsidRPr="003B0665">
        <w:rPr>
          <w:rFonts w:ascii="標楷體" w:eastAsia="標楷體" w:hAnsi="標楷體"/>
          <w:szCs w:val="24"/>
        </w:rPr>
        <w:t>政府線上服務</w:t>
      </w:r>
      <w:proofErr w:type="gramEnd"/>
      <w:r w:rsidRPr="003B0665">
        <w:rPr>
          <w:rFonts w:ascii="標楷體" w:eastAsia="標楷體" w:hAnsi="標楷體"/>
          <w:szCs w:val="24"/>
        </w:rPr>
        <w:t>效能</w:t>
      </w:r>
      <w:r w:rsidRPr="003B0665">
        <w:rPr>
          <w:rFonts w:ascii="標楷體" w:eastAsia="標楷體" w:hAnsi="標楷體" w:hint="eastAsia"/>
          <w:szCs w:val="24"/>
        </w:rPr>
        <w:t>。</w:t>
      </w:r>
      <w:r w:rsidRPr="003B0665">
        <w:rPr>
          <w:rFonts w:ascii="標楷體" w:eastAsia="標楷體" w:hAnsi="標楷體" w:cs="Times New Roman" w:hint="eastAsia"/>
          <w:kern w:val="0"/>
          <w:szCs w:val="32"/>
        </w:rPr>
        <w:t>據復：</w:t>
      </w:r>
      <w:r w:rsidRPr="003B0665">
        <w:rPr>
          <w:rFonts w:ascii="標楷體" w:eastAsia="標楷體" w:hAnsi="標楷體" w:cs="Times New Roman"/>
          <w:kern w:val="0"/>
          <w:szCs w:val="32"/>
        </w:rPr>
        <w:t>將持續優化</w:t>
      </w:r>
      <w:r w:rsidRPr="003B0665">
        <w:rPr>
          <w:rFonts w:ascii="標楷體" w:eastAsia="標楷體" w:hAnsi="標楷體" w:cs="Times New Roman" w:hint="eastAsia"/>
          <w:kern w:val="0"/>
          <w:szCs w:val="32"/>
        </w:rPr>
        <w:t>「</w:t>
      </w:r>
      <w:r w:rsidRPr="003B0665">
        <w:rPr>
          <w:rFonts w:ascii="標楷體" w:eastAsia="標楷體" w:hAnsi="標楷體" w:cs="Times New Roman"/>
          <w:kern w:val="0"/>
          <w:szCs w:val="32"/>
        </w:rPr>
        <w:t>我的E政府</w:t>
      </w:r>
      <w:r w:rsidRPr="003B0665">
        <w:rPr>
          <w:rFonts w:ascii="標楷體" w:eastAsia="標楷體" w:hAnsi="標楷體" w:cs="Times New Roman" w:hint="eastAsia"/>
          <w:kern w:val="0"/>
          <w:szCs w:val="32"/>
        </w:rPr>
        <w:t>」</w:t>
      </w:r>
      <w:r w:rsidRPr="003B0665">
        <w:rPr>
          <w:rFonts w:ascii="標楷體" w:eastAsia="標楷體" w:hAnsi="標楷體" w:cs="Times New Roman"/>
          <w:kern w:val="0"/>
          <w:szCs w:val="32"/>
        </w:rPr>
        <w:t>入口網使用介面與</w:t>
      </w:r>
      <w:r w:rsidRPr="003B0665">
        <w:rPr>
          <w:rFonts w:ascii="標楷體" w:eastAsia="標楷體" w:hAnsi="標楷體" w:cs="Times New Roman"/>
          <w:kern w:val="0"/>
          <w:szCs w:val="32"/>
        </w:rPr>
        <w:lastRenderedPageBreak/>
        <w:t>功能，</w:t>
      </w:r>
      <w:r w:rsidR="00E27E15" w:rsidRPr="003B0665">
        <w:rPr>
          <w:rFonts w:ascii="標楷體" w:eastAsia="標楷體" w:hAnsi="標楷體" w:cs="Times New Roman"/>
          <w:kern w:val="0"/>
          <w:szCs w:val="32"/>
        </w:rPr>
        <w:t>並</w:t>
      </w:r>
      <w:r w:rsidRPr="003B0665">
        <w:rPr>
          <w:rFonts w:ascii="標楷體" w:eastAsia="標楷體" w:hAnsi="標楷體" w:cs="Times New Roman"/>
          <w:kern w:val="0"/>
          <w:szCs w:val="32"/>
        </w:rPr>
        <w:t>規劃於115至119年智慧政府數位化精進發展計畫中，導入生成式AI技術，以自然語言理解及親近民眾習慣之回應方式，加速民眾</w:t>
      </w:r>
      <w:proofErr w:type="gramStart"/>
      <w:r w:rsidRPr="003B0665">
        <w:rPr>
          <w:rFonts w:ascii="標楷體" w:eastAsia="標楷體" w:hAnsi="標楷體" w:cs="Times New Roman"/>
          <w:kern w:val="0"/>
          <w:szCs w:val="32"/>
        </w:rPr>
        <w:t>查找所需</w:t>
      </w:r>
      <w:proofErr w:type="gramEnd"/>
      <w:r w:rsidRPr="003B0665">
        <w:rPr>
          <w:rFonts w:ascii="標楷體" w:eastAsia="標楷體" w:hAnsi="標楷體" w:cs="Times New Roman"/>
          <w:kern w:val="0"/>
          <w:szCs w:val="32"/>
        </w:rPr>
        <w:t>之政府服務資訊等。</w:t>
      </w:r>
    </w:p>
    <w:p w14:paraId="55C04113" w14:textId="16BF0BEE" w:rsidR="00451DCC" w:rsidRPr="003B0665" w:rsidRDefault="00D76C8C" w:rsidP="00252378">
      <w:pPr>
        <w:overflowPunct w:val="0"/>
        <w:adjustRightInd w:val="0"/>
        <w:snapToGrid w:val="0"/>
        <w:spacing w:line="440" w:lineRule="exact"/>
        <w:ind w:firstLineChars="450" w:firstLine="1081"/>
        <w:jc w:val="both"/>
        <w:rPr>
          <w:rFonts w:ascii="標楷體" w:eastAsia="標楷體" w:hAnsi="標楷體"/>
          <w:szCs w:val="32"/>
        </w:rPr>
      </w:pPr>
      <w:r w:rsidRPr="003B0665">
        <w:rPr>
          <w:rFonts w:ascii="標楷體" w:eastAsia="標楷體" w:hAnsi="標楷體"/>
          <w:b/>
          <w:szCs w:val="32"/>
        </w:rPr>
        <w:t>4</w:t>
      </w:r>
      <w:r w:rsidR="004110FC" w:rsidRPr="003B0665">
        <w:rPr>
          <w:rFonts w:ascii="標楷體" w:eastAsia="標楷體" w:hAnsi="標楷體" w:hint="eastAsia"/>
          <w:b/>
          <w:szCs w:val="32"/>
        </w:rPr>
        <w:t xml:space="preserve">.　</w:t>
      </w:r>
      <w:r w:rsidR="000C0C40" w:rsidRPr="003B0665">
        <w:rPr>
          <w:rFonts w:ascii="標楷體" w:eastAsia="標楷體" w:hAnsi="標楷體" w:hint="eastAsia"/>
          <w:b/>
          <w:szCs w:val="24"/>
        </w:rPr>
        <w:t>政府資料開放平</w:t>
      </w:r>
      <w:proofErr w:type="gramStart"/>
      <w:r w:rsidR="000C0C40" w:rsidRPr="003B0665">
        <w:rPr>
          <w:rFonts w:ascii="標楷體" w:eastAsia="標楷體" w:hAnsi="標楷體" w:hint="eastAsia"/>
          <w:b/>
          <w:szCs w:val="24"/>
        </w:rPr>
        <w:t>臺</w:t>
      </w:r>
      <w:proofErr w:type="gramEnd"/>
      <w:r w:rsidR="000C0C40" w:rsidRPr="003B0665">
        <w:rPr>
          <w:rFonts w:ascii="標楷體" w:eastAsia="標楷體" w:hAnsi="標楷體" w:hint="eastAsia"/>
          <w:b/>
          <w:szCs w:val="24"/>
        </w:rPr>
        <w:t>搜尋功能</w:t>
      </w:r>
      <w:r w:rsidR="00CB1C09" w:rsidRPr="003B0665">
        <w:rPr>
          <w:rFonts w:ascii="標楷體" w:eastAsia="標楷體" w:hAnsi="標楷體" w:hint="eastAsia"/>
          <w:b/>
          <w:szCs w:val="24"/>
        </w:rPr>
        <w:t>未盡妥善，致有</w:t>
      </w:r>
      <w:r w:rsidR="000C0C40" w:rsidRPr="003B0665">
        <w:rPr>
          <w:rFonts w:ascii="標楷體" w:eastAsia="標楷體" w:hAnsi="標楷體" w:hint="eastAsia"/>
          <w:b/>
          <w:szCs w:val="24"/>
        </w:rPr>
        <w:t>查找不到已上架資料集</w:t>
      </w:r>
      <w:r w:rsidR="00CB1C09" w:rsidRPr="003B0665">
        <w:rPr>
          <w:rFonts w:ascii="標楷體" w:eastAsia="標楷體" w:hAnsi="標楷體" w:hint="eastAsia"/>
          <w:b/>
          <w:szCs w:val="24"/>
        </w:rPr>
        <w:t>情事</w:t>
      </w:r>
      <w:r w:rsidR="000C0C40" w:rsidRPr="003B0665">
        <w:rPr>
          <w:rFonts w:ascii="標楷體" w:eastAsia="標楷體" w:hAnsi="標楷體" w:hint="eastAsia"/>
          <w:b/>
          <w:szCs w:val="24"/>
        </w:rPr>
        <w:t>，影響民眾使用便利性</w:t>
      </w:r>
      <w:r w:rsidR="000C0C40" w:rsidRPr="003B0665">
        <w:rPr>
          <w:rFonts w:ascii="標楷體" w:eastAsia="標楷體" w:hAnsi="標楷體" w:hint="eastAsia"/>
          <w:b/>
        </w:rPr>
        <w:t>：</w:t>
      </w:r>
      <w:r w:rsidR="000C0C40" w:rsidRPr="003B0665">
        <w:rPr>
          <w:rFonts w:ascii="標楷體" w:eastAsia="標楷體" w:hAnsi="標楷體" w:hint="eastAsia"/>
        </w:rPr>
        <w:t>截至114年1月底止，</w:t>
      </w:r>
      <w:r w:rsidR="00F7258D" w:rsidRPr="003B0665">
        <w:rPr>
          <w:rFonts w:ascii="標楷體" w:eastAsia="標楷體" w:hAnsi="標楷體" w:hint="eastAsia"/>
        </w:rPr>
        <w:t>政府資料開放平</w:t>
      </w:r>
      <w:proofErr w:type="gramStart"/>
      <w:r w:rsidR="00F7258D" w:rsidRPr="003B0665">
        <w:rPr>
          <w:rFonts w:ascii="標楷體" w:eastAsia="標楷體" w:hAnsi="標楷體" w:hint="eastAsia"/>
        </w:rPr>
        <w:t>臺</w:t>
      </w:r>
      <w:proofErr w:type="gramEnd"/>
      <w:r w:rsidR="000C0C40" w:rsidRPr="003B0665">
        <w:rPr>
          <w:rFonts w:ascii="標楷體" w:eastAsia="標楷體" w:hAnsi="標楷體" w:hint="eastAsia"/>
        </w:rPr>
        <w:t>已開放逾5萬項資料集，並發展交通運輸、健康醫療等8項契合民間需求之高應用價值主題，以</w:t>
      </w:r>
      <w:r w:rsidR="008C2D0A" w:rsidRPr="003B0665">
        <w:rPr>
          <w:rFonts w:ascii="標楷體" w:eastAsia="標楷體" w:hAnsi="標楷體" w:hint="eastAsia"/>
        </w:rPr>
        <w:t>利</w:t>
      </w:r>
      <w:r w:rsidR="000C0C40" w:rsidRPr="003B0665">
        <w:rPr>
          <w:rFonts w:ascii="標楷體" w:eastAsia="標楷體" w:hAnsi="標楷體" w:hint="eastAsia"/>
        </w:rPr>
        <w:t>各界加值運用政府資料。又數位</w:t>
      </w:r>
      <w:proofErr w:type="gramStart"/>
      <w:r w:rsidR="000C0C40" w:rsidRPr="003B0665">
        <w:rPr>
          <w:rFonts w:ascii="標楷體" w:eastAsia="標楷體" w:hAnsi="標楷體" w:hint="eastAsia"/>
        </w:rPr>
        <w:t>發展部為</w:t>
      </w:r>
      <w:r w:rsidR="008C2D0A" w:rsidRPr="003B0665">
        <w:rPr>
          <w:rFonts w:ascii="標楷體" w:eastAsia="標楷體" w:hAnsi="標楷體" w:hint="eastAsia"/>
        </w:rPr>
        <w:t>便</w:t>
      </w:r>
      <w:r w:rsidR="000C0C40" w:rsidRPr="003B0665">
        <w:rPr>
          <w:rFonts w:ascii="標楷體" w:eastAsia="標楷體" w:hAnsi="標楷體" w:hint="eastAsia"/>
        </w:rPr>
        <w:t>利</w:t>
      </w:r>
      <w:proofErr w:type="gramEnd"/>
      <w:r w:rsidR="000C0C40" w:rsidRPr="003B0665">
        <w:rPr>
          <w:rFonts w:ascii="標楷體" w:eastAsia="標楷體" w:hAnsi="標楷體" w:hint="eastAsia"/>
        </w:rPr>
        <w:t>民眾查找資料集</w:t>
      </w:r>
      <w:r w:rsidR="008C2D0A" w:rsidRPr="003B0665">
        <w:rPr>
          <w:rFonts w:ascii="標楷體" w:eastAsia="標楷體" w:hAnsi="標楷體" w:hint="eastAsia"/>
        </w:rPr>
        <w:t>及瞭解民眾使用需求</w:t>
      </w:r>
      <w:r w:rsidR="000C0C40" w:rsidRPr="003B0665">
        <w:rPr>
          <w:rFonts w:ascii="標楷體" w:eastAsia="標楷體" w:hAnsi="標楷體" w:hint="eastAsia"/>
        </w:rPr>
        <w:t>，於該平</w:t>
      </w:r>
      <w:proofErr w:type="gramStart"/>
      <w:r w:rsidR="000C0C40" w:rsidRPr="003B0665">
        <w:rPr>
          <w:rFonts w:ascii="標楷體" w:eastAsia="標楷體" w:hAnsi="標楷體" w:hint="eastAsia"/>
        </w:rPr>
        <w:t>臺</w:t>
      </w:r>
      <w:proofErr w:type="gramEnd"/>
      <w:r w:rsidR="000C0C40" w:rsidRPr="003B0665">
        <w:rPr>
          <w:rFonts w:ascii="標楷體" w:eastAsia="標楷體" w:hAnsi="標楷體" w:hint="eastAsia"/>
        </w:rPr>
        <w:t>建置搜尋功能，</w:t>
      </w:r>
      <w:r w:rsidR="008C2D0A" w:rsidRPr="003B0665">
        <w:rPr>
          <w:rFonts w:ascii="標楷體" w:eastAsia="標楷體" w:hAnsi="標楷體" w:hint="eastAsia"/>
        </w:rPr>
        <w:t>並</w:t>
      </w:r>
      <w:r w:rsidR="000C0C40" w:rsidRPr="003B0665">
        <w:rPr>
          <w:rFonts w:ascii="標楷體" w:eastAsia="標楷體" w:hAnsi="標楷體" w:hint="eastAsia"/>
        </w:rPr>
        <w:t>建置「我想要更多」專區，提供民眾提出需求與建議之途徑。經查</w:t>
      </w:r>
      <w:r w:rsidR="008C2D0A" w:rsidRPr="003B0665">
        <w:rPr>
          <w:rFonts w:ascii="標楷體" w:eastAsia="標楷體" w:hAnsi="標楷體" w:hint="eastAsia"/>
        </w:rPr>
        <w:t>，</w:t>
      </w:r>
      <w:r w:rsidR="000C0C40" w:rsidRPr="003B0665">
        <w:rPr>
          <w:rFonts w:ascii="標楷體" w:eastAsia="標楷體" w:hAnsi="標楷體" w:hint="eastAsia"/>
        </w:rPr>
        <w:t>111至113年度「我想要更多」</w:t>
      </w:r>
      <w:r w:rsidR="008C2D0A" w:rsidRPr="003B0665">
        <w:rPr>
          <w:rFonts w:ascii="標楷體" w:eastAsia="標楷體" w:hAnsi="標楷體" w:hint="eastAsia"/>
        </w:rPr>
        <w:t>專區</w:t>
      </w:r>
      <w:r w:rsidR="000C0C40" w:rsidRPr="003B0665">
        <w:rPr>
          <w:rFonts w:ascii="標楷體" w:eastAsia="標楷體" w:hAnsi="標楷體" w:hint="eastAsia"/>
        </w:rPr>
        <w:t>民眾提出</w:t>
      </w:r>
      <w:r w:rsidR="008C2D0A" w:rsidRPr="003B0665">
        <w:rPr>
          <w:rFonts w:ascii="標楷體" w:eastAsia="標楷體" w:hAnsi="標楷體" w:hint="eastAsia"/>
        </w:rPr>
        <w:t>與</w:t>
      </w:r>
      <w:r w:rsidR="000C0C40" w:rsidRPr="003B0665">
        <w:rPr>
          <w:rFonts w:ascii="標楷體" w:eastAsia="標楷體" w:hAnsi="標楷體" w:hint="eastAsia"/>
        </w:rPr>
        <w:t>開放資料相關之建議共794則，其中116則（占14.61％）係屬政府資料開放平</w:t>
      </w:r>
      <w:proofErr w:type="gramStart"/>
      <w:r w:rsidR="000C0C40" w:rsidRPr="003B0665">
        <w:rPr>
          <w:rFonts w:ascii="標楷體" w:eastAsia="標楷體" w:hAnsi="標楷體" w:hint="eastAsia"/>
        </w:rPr>
        <w:t>臺</w:t>
      </w:r>
      <w:proofErr w:type="gramEnd"/>
      <w:r w:rsidR="000C0C40" w:rsidRPr="003B0665">
        <w:rPr>
          <w:rFonts w:ascii="標楷體" w:eastAsia="標楷體" w:hAnsi="標楷體" w:hint="eastAsia"/>
        </w:rPr>
        <w:t>已有提供資料，惟民眾卻未能透過平</w:t>
      </w:r>
      <w:proofErr w:type="gramStart"/>
      <w:r w:rsidR="000C0C40" w:rsidRPr="003B0665">
        <w:rPr>
          <w:rFonts w:ascii="標楷體" w:eastAsia="標楷體" w:hAnsi="標楷體" w:hint="eastAsia"/>
        </w:rPr>
        <w:t>臺</w:t>
      </w:r>
      <w:proofErr w:type="gramEnd"/>
      <w:r w:rsidR="000C0C40" w:rsidRPr="003B0665">
        <w:rPr>
          <w:rFonts w:ascii="標楷體" w:eastAsia="標楷體" w:hAnsi="標楷體" w:hint="eastAsia"/>
        </w:rPr>
        <w:t>搜尋功能發現該</w:t>
      </w:r>
      <w:r w:rsidR="00205555" w:rsidRPr="003B0665">
        <w:rPr>
          <w:rFonts w:ascii="標楷體" w:eastAsia="標楷體" w:hAnsi="標楷體" w:hint="eastAsia"/>
        </w:rPr>
        <w:t>等</w:t>
      </w:r>
      <w:r w:rsidR="000C0C40" w:rsidRPr="003B0665">
        <w:rPr>
          <w:rFonts w:ascii="標楷體" w:eastAsia="標楷體" w:hAnsi="標楷體" w:hint="eastAsia"/>
        </w:rPr>
        <w:t>資料集，</w:t>
      </w:r>
      <w:proofErr w:type="gramStart"/>
      <w:r w:rsidR="000C0C40" w:rsidRPr="003B0665">
        <w:rPr>
          <w:rFonts w:ascii="標楷體" w:eastAsia="標楷體" w:hAnsi="標楷體" w:hint="eastAsia"/>
        </w:rPr>
        <w:t>舉如民眾</w:t>
      </w:r>
      <w:proofErr w:type="gramEnd"/>
      <w:r w:rsidR="00205555" w:rsidRPr="003B0665">
        <w:rPr>
          <w:rFonts w:ascii="標楷體" w:eastAsia="標楷體" w:hAnsi="標楷體" w:hint="eastAsia"/>
        </w:rPr>
        <w:t>欲查找</w:t>
      </w:r>
      <w:proofErr w:type="gramStart"/>
      <w:r w:rsidR="000C0C40" w:rsidRPr="003B0665">
        <w:rPr>
          <w:rFonts w:ascii="標楷體" w:eastAsia="標楷體" w:hAnsi="標楷體" w:hint="eastAsia"/>
        </w:rPr>
        <w:t>臺</w:t>
      </w:r>
      <w:proofErr w:type="gramEnd"/>
      <w:r w:rsidR="000C0C40" w:rsidRPr="003B0665">
        <w:rPr>
          <w:rFonts w:ascii="標楷體" w:eastAsia="標楷體" w:hAnsi="標楷體" w:hint="eastAsia"/>
        </w:rPr>
        <w:t>南市交通違規取締統計資料，</w:t>
      </w:r>
      <w:r w:rsidR="00AC1CFE" w:rsidRPr="003B0665">
        <w:rPr>
          <w:rFonts w:ascii="標楷體" w:eastAsia="標楷體" w:hAnsi="標楷體" w:hint="eastAsia"/>
        </w:rPr>
        <w:t>無法以</w:t>
      </w:r>
      <w:r w:rsidR="000C0C40" w:rsidRPr="003B0665">
        <w:rPr>
          <w:rFonts w:ascii="標楷體" w:eastAsia="標楷體" w:hAnsi="標楷體" w:hint="eastAsia"/>
        </w:rPr>
        <w:t>關鍵字「</w:t>
      </w:r>
      <w:proofErr w:type="gramStart"/>
      <w:r w:rsidR="00AC1CFE" w:rsidRPr="003B0665">
        <w:rPr>
          <w:rFonts w:ascii="標楷體" w:eastAsia="標楷體" w:hAnsi="標楷體" w:hint="eastAsia"/>
        </w:rPr>
        <w:t>臺</w:t>
      </w:r>
      <w:proofErr w:type="gramEnd"/>
      <w:r w:rsidR="000C0C40" w:rsidRPr="003B0665">
        <w:rPr>
          <w:rFonts w:ascii="標楷體" w:eastAsia="標楷體" w:hAnsi="標楷體" w:hint="eastAsia"/>
        </w:rPr>
        <w:t>南市交通違規」搜尋發現</w:t>
      </w:r>
      <w:r w:rsidR="00AC1CFE" w:rsidRPr="003B0665">
        <w:rPr>
          <w:rFonts w:ascii="標楷體" w:eastAsia="標楷體" w:hAnsi="標楷體" w:hint="eastAsia"/>
        </w:rPr>
        <w:t>已上架之「</w:t>
      </w:r>
      <w:proofErr w:type="gramStart"/>
      <w:r w:rsidR="00AC1CFE" w:rsidRPr="003B0665">
        <w:rPr>
          <w:rFonts w:ascii="標楷體" w:eastAsia="標楷體" w:hAnsi="標楷體" w:hint="eastAsia"/>
        </w:rPr>
        <w:t>臺</w:t>
      </w:r>
      <w:proofErr w:type="gramEnd"/>
      <w:r w:rsidR="00AC1CFE" w:rsidRPr="003B0665">
        <w:rPr>
          <w:rFonts w:ascii="標楷體" w:eastAsia="標楷體" w:hAnsi="標楷體" w:hint="eastAsia"/>
        </w:rPr>
        <w:t>南市舉發違反道路交通管理事件成果」資料集</w:t>
      </w:r>
      <w:r w:rsidR="000C0C40" w:rsidRPr="003B0665">
        <w:rPr>
          <w:rFonts w:ascii="標楷體" w:eastAsia="標楷體" w:hAnsi="標楷體" w:hint="eastAsia"/>
        </w:rPr>
        <w:t>。另查</w:t>
      </w:r>
      <w:r w:rsidR="00AC1CFE" w:rsidRPr="003B0665">
        <w:rPr>
          <w:rFonts w:ascii="標楷體" w:eastAsia="標楷體" w:hAnsi="標楷體" w:hint="eastAsia"/>
        </w:rPr>
        <w:t>，</w:t>
      </w:r>
      <w:r w:rsidR="000C0C40" w:rsidRPr="003B0665">
        <w:rPr>
          <w:rFonts w:ascii="標楷體" w:eastAsia="標楷體" w:hAnsi="標楷體" w:hint="eastAsia"/>
        </w:rPr>
        <w:t>政府資料開放平</w:t>
      </w:r>
      <w:proofErr w:type="gramStart"/>
      <w:r w:rsidR="000C0C40" w:rsidRPr="003B0665">
        <w:rPr>
          <w:rFonts w:ascii="標楷體" w:eastAsia="標楷體" w:hAnsi="標楷體" w:hint="eastAsia"/>
        </w:rPr>
        <w:t>臺</w:t>
      </w:r>
      <w:proofErr w:type="gramEnd"/>
      <w:r w:rsidR="000C0C40" w:rsidRPr="003B0665">
        <w:rPr>
          <w:rFonts w:ascii="標楷體" w:eastAsia="標楷體" w:hAnsi="標楷體" w:hint="eastAsia"/>
        </w:rPr>
        <w:t>於113年8月</w:t>
      </w:r>
      <w:proofErr w:type="gramStart"/>
      <w:r w:rsidR="000C0C40" w:rsidRPr="003B0665">
        <w:rPr>
          <w:rFonts w:ascii="標楷體" w:eastAsia="標楷體" w:hAnsi="標楷體" w:hint="eastAsia"/>
        </w:rPr>
        <w:t>介</w:t>
      </w:r>
      <w:proofErr w:type="gramEnd"/>
      <w:r w:rsidR="000C0C40" w:rsidRPr="003B0665">
        <w:rPr>
          <w:rFonts w:ascii="標楷體" w:eastAsia="標楷體" w:hAnsi="標楷體" w:hint="eastAsia"/>
        </w:rPr>
        <w:t>接</w:t>
      </w:r>
      <w:r w:rsidR="00263326" w:rsidRPr="003B0665">
        <w:rPr>
          <w:rFonts w:ascii="標楷體" w:eastAsia="標楷體" w:hAnsi="標楷體"/>
          <w:szCs w:val="32"/>
        </w:rPr>
        <w:t>國家科學及技術委員會</w:t>
      </w:r>
      <w:r w:rsidR="000C0C40" w:rsidRPr="003B0665">
        <w:rPr>
          <w:rFonts w:ascii="標楷體" w:eastAsia="標楷體" w:hAnsi="標楷體" w:hint="eastAsia"/>
        </w:rPr>
        <w:t>TAIDE模型，建立「小幫手」功能，可透過生成式AI查詢服務快速查找資料集，惟該項功能亦存有查找不到已上架資料集問題，</w:t>
      </w:r>
      <w:proofErr w:type="gramStart"/>
      <w:r w:rsidR="000C0C40" w:rsidRPr="003B0665">
        <w:rPr>
          <w:rFonts w:ascii="標楷體" w:eastAsia="標楷體" w:hAnsi="標楷體" w:hint="eastAsia"/>
        </w:rPr>
        <w:t>舉如民眾</w:t>
      </w:r>
      <w:proofErr w:type="gramEnd"/>
      <w:r w:rsidR="00AC1CFE" w:rsidRPr="003B0665">
        <w:rPr>
          <w:rFonts w:ascii="標楷體" w:eastAsia="標楷體" w:hAnsi="標楷體" w:hint="eastAsia"/>
        </w:rPr>
        <w:t>欲查找</w:t>
      </w:r>
      <w:r w:rsidR="000C0C40" w:rsidRPr="003B0665">
        <w:rPr>
          <w:rFonts w:ascii="標楷體" w:eastAsia="標楷體" w:hAnsi="標楷體" w:hint="eastAsia"/>
        </w:rPr>
        <w:t>113年總統選舉投開票所清單資料，</w:t>
      </w:r>
      <w:r w:rsidR="00AC1CFE" w:rsidRPr="003B0665">
        <w:rPr>
          <w:rFonts w:ascii="標楷體" w:eastAsia="標楷體" w:hAnsi="標楷體" w:hint="eastAsia"/>
        </w:rPr>
        <w:t>經以</w:t>
      </w:r>
      <w:r w:rsidR="000C0C40" w:rsidRPr="003B0665">
        <w:rPr>
          <w:rFonts w:ascii="標楷體" w:eastAsia="標楷體" w:hAnsi="標楷體" w:hint="eastAsia"/>
        </w:rPr>
        <w:t>關鍵字「投開票所」搜尋結果</w:t>
      </w:r>
      <w:r w:rsidR="00AC1CFE" w:rsidRPr="003B0665">
        <w:rPr>
          <w:rFonts w:ascii="標楷體" w:eastAsia="標楷體" w:hAnsi="標楷體" w:hint="eastAsia"/>
        </w:rPr>
        <w:t>，</w:t>
      </w:r>
      <w:r w:rsidR="000C0C40" w:rsidRPr="003B0665">
        <w:rPr>
          <w:rFonts w:ascii="標楷體" w:eastAsia="標楷體" w:hAnsi="標楷體" w:hint="eastAsia"/>
        </w:rPr>
        <w:t>計有全國性公民投票計票結果等10項，</w:t>
      </w:r>
      <w:proofErr w:type="gramStart"/>
      <w:r w:rsidR="000C0C40" w:rsidRPr="003B0665">
        <w:rPr>
          <w:rFonts w:ascii="標楷體" w:eastAsia="標楷體" w:hAnsi="標楷體" w:hint="eastAsia"/>
        </w:rPr>
        <w:t>均非民眾</w:t>
      </w:r>
      <w:proofErr w:type="gramEnd"/>
      <w:r w:rsidR="00AC1CFE" w:rsidRPr="003B0665">
        <w:rPr>
          <w:rFonts w:ascii="標楷體" w:eastAsia="標楷體" w:hAnsi="標楷體" w:hint="eastAsia"/>
        </w:rPr>
        <w:t>所欲查詢</w:t>
      </w:r>
      <w:r w:rsidR="000C0C40" w:rsidRPr="003B0665">
        <w:rPr>
          <w:rFonts w:ascii="標楷體" w:eastAsia="標楷體" w:hAnsi="標楷體" w:hint="eastAsia"/>
        </w:rPr>
        <w:t>之資料。經函請數位發展部深入分析原因，優化平</w:t>
      </w:r>
      <w:proofErr w:type="gramStart"/>
      <w:r w:rsidR="000C0C40" w:rsidRPr="003B0665">
        <w:rPr>
          <w:rFonts w:ascii="標楷體" w:eastAsia="標楷體" w:hAnsi="標楷體" w:hint="eastAsia"/>
        </w:rPr>
        <w:t>臺</w:t>
      </w:r>
      <w:proofErr w:type="gramEnd"/>
      <w:r w:rsidR="000C0C40" w:rsidRPr="003B0665">
        <w:rPr>
          <w:rFonts w:ascii="標楷體" w:eastAsia="標楷體" w:hAnsi="標楷體" w:hint="eastAsia"/>
        </w:rPr>
        <w:t>搜尋功能，以提升民眾使用便利性</w:t>
      </w:r>
      <w:r w:rsidR="000C0C40" w:rsidRPr="003B0665">
        <w:rPr>
          <w:rFonts w:ascii="標楷體" w:eastAsia="標楷體" w:hAnsi="標楷體" w:hint="eastAsia"/>
          <w:szCs w:val="32"/>
        </w:rPr>
        <w:t>。據復：</w:t>
      </w:r>
      <w:proofErr w:type="gramStart"/>
      <w:r w:rsidR="000C0C40" w:rsidRPr="003B0665">
        <w:rPr>
          <w:rFonts w:ascii="標楷體" w:eastAsia="標楷體" w:hAnsi="標楷體" w:hint="eastAsia"/>
          <w:szCs w:val="32"/>
        </w:rPr>
        <w:t>囿</w:t>
      </w:r>
      <w:proofErr w:type="gramEnd"/>
      <w:r w:rsidR="000C0C40" w:rsidRPr="003B0665">
        <w:rPr>
          <w:rFonts w:ascii="標楷體" w:eastAsia="標楷體" w:hAnsi="標楷體" w:hint="eastAsia"/>
          <w:szCs w:val="32"/>
        </w:rPr>
        <w:t>於</w:t>
      </w:r>
      <w:r w:rsidR="00D733A7" w:rsidRPr="003B0665">
        <w:rPr>
          <w:rFonts w:ascii="標楷體" w:eastAsia="標楷體" w:hAnsi="標楷體" w:hint="eastAsia"/>
          <w:szCs w:val="32"/>
        </w:rPr>
        <w:t>個案</w:t>
      </w:r>
      <w:r w:rsidR="000C0C40" w:rsidRPr="003B0665">
        <w:rPr>
          <w:rFonts w:ascii="標楷體" w:eastAsia="標楷體" w:hAnsi="標楷體" w:hint="eastAsia"/>
          <w:szCs w:val="32"/>
        </w:rPr>
        <w:t>關鍵字或語意不同均影響查詢結果，故平</w:t>
      </w:r>
      <w:proofErr w:type="gramStart"/>
      <w:r w:rsidR="000C0C40" w:rsidRPr="003B0665">
        <w:rPr>
          <w:rFonts w:ascii="標楷體" w:eastAsia="標楷體" w:hAnsi="標楷體" w:hint="eastAsia"/>
          <w:szCs w:val="32"/>
        </w:rPr>
        <w:t>臺</w:t>
      </w:r>
      <w:proofErr w:type="gramEnd"/>
      <w:r w:rsidR="000C0C40" w:rsidRPr="003B0665">
        <w:rPr>
          <w:rFonts w:ascii="標楷體" w:eastAsia="標楷體" w:hAnsi="標楷體" w:hint="eastAsia"/>
          <w:szCs w:val="32"/>
        </w:rPr>
        <w:t>提供關鍵字查詢、進階查詢、</w:t>
      </w:r>
      <w:r w:rsidR="00D733A7" w:rsidRPr="003B0665">
        <w:rPr>
          <w:rFonts w:ascii="標楷體" w:eastAsia="標楷體" w:hAnsi="標楷體" w:hint="eastAsia"/>
          <w:szCs w:val="32"/>
        </w:rPr>
        <w:t>A</w:t>
      </w:r>
      <w:r w:rsidR="00D733A7" w:rsidRPr="003B0665">
        <w:rPr>
          <w:rFonts w:ascii="標楷體" w:eastAsia="標楷體" w:hAnsi="標楷體"/>
          <w:szCs w:val="32"/>
        </w:rPr>
        <w:t>I</w:t>
      </w:r>
      <w:r w:rsidR="000C0C40" w:rsidRPr="003B0665">
        <w:rPr>
          <w:rFonts w:ascii="標楷體" w:eastAsia="標楷體" w:hAnsi="標楷體" w:hint="eastAsia"/>
          <w:szCs w:val="32"/>
        </w:rPr>
        <w:t>小幫手</w:t>
      </w:r>
      <w:r w:rsidR="005039AC">
        <w:rPr>
          <w:rFonts w:ascii="標楷體" w:eastAsia="標楷體" w:hAnsi="標楷體" w:hint="eastAsia"/>
          <w:szCs w:val="32"/>
        </w:rPr>
        <w:t>（</w:t>
      </w:r>
      <w:r w:rsidR="000C0C40" w:rsidRPr="003B0665">
        <w:rPr>
          <w:rFonts w:ascii="標楷體" w:eastAsia="標楷體" w:hAnsi="標楷體" w:hint="eastAsia"/>
          <w:szCs w:val="32"/>
        </w:rPr>
        <w:t>Beta版</w:t>
      </w:r>
      <w:r w:rsidR="005039AC">
        <w:rPr>
          <w:rFonts w:ascii="標楷體" w:eastAsia="標楷體" w:hAnsi="標楷體" w:hint="eastAsia"/>
          <w:szCs w:val="32"/>
        </w:rPr>
        <w:t>）</w:t>
      </w:r>
      <w:r w:rsidR="000C0C40" w:rsidRPr="003B0665">
        <w:rPr>
          <w:rFonts w:ascii="標楷體" w:eastAsia="標楷體" w:hAnsi="標楷體" w:hint="eastAsia"/>
          <w:szCs w:val="32"/>
        </w:rPr>
        <w:t>等多元查詢方式，將持續精進各項查詢功能，以優化政府資料開放平</w:t>
      </w:r>
      <w:proofErr w:type="gramStart"/>
      <w:r w:rsidR="000C0C40" w:rsidRPr="003B0665">
        <w:rPr>
          <w:rFonts w:ascii="標楷體" w:eastAsia="標楷體" w:hAnsi="標楷體" w:hint="eastAsia"/>
          <w:szCs w:val="32"/>
        </w:rPr>
        <w:t>臺</w:t>
      </w:r>
      <w:proofErr w:type="gramEnd"/>
      <w:r w:rsidR="000C0C40" w:rsidRPr="003B0665">
        <w:rPr>
          <w:rFonts w:ascii="標楷體" w:eastAsia="標楷體" w:hAnsi="標楷體" w:hint="eastAsia"/>
          <w:szCs w:val="32"/>
        </w:rPr>
        <w:t>之使用者體驗。</w:t>
      </w:r>
    </w:p>
    <w:p w14:paraId="3CBACF0A" w14:textId="06BA6FD4" w:rsidR="0048324C" w:rsidRPr="003B0665" w:rsidRDefault="00C16856" w:rsidP="00252378">
      <w:pPr>
        <w:pStyle w:val="3021"/>
        <w:overflowPunct w:val="0"/>
        <w:snapToGrid w:val="0"/>
        <w:spacing w:beforeLines="20" w:before="72" w:afterLines="20" w:after="72" w:line="440" w:lineRule="exact"/>
        <w:ind w:firstLineChars="200" w:firstLine="561"/>
        <w:outlineLvl w:val="1"/>
        <w:rPr>
          <w:rFonts w:cs="Times New Roman"/>
          <w:bCs/>
          <w:color w:val="auto"/>
          <w:kern w:val="0"/>
          <w:sz w:val="28"/>
          <w:szCs w:val="32"/>
        </w:rPr>
      </w:pPr>
      <w:r w:rsidRPr="003B0665">
        <w:rPr>
          <w:rFonts w:cs="Times New Roman" w:hint="eastAsia"/>
          <w:bCs/>
          <w:color w:val="auto"/>
          <w:kern w:val="0"/>
          <w:sz w:val="28"/>
          <w:szCs w:val="32"/>
        </w:rPr>
        <w:t>（</w:t>
      </w:r>
      <w:r w:rsidR="006C0DB6" w:rsidRPr="003B0665">
        <w:rPr>
          <w:rFonts w:cs="Times New Roman" w:hint="eastAsia"/>
          <w:bCs/>
          <w:color w:val="auto"/>
          <w:kern w:val="0"/>
          <w:sz w:val="28"/>
          <w:szCs w:val="32"/>
        </w:rPr>
        <w:t>四</w:t>
      </w:r>
      <w:r w:rsidRPr="003B0665">
        <w:rPr>
          <w:rFonts w:cs="Times New Roman" w:hint="eastAsia"/>
          <w:bCs/>
          <w:color w:val="auto"/>
          <w:kern w:val="0"/>
          <w:sz w:val="28"/>
          <w:szCs w:val="32"/>
        </w:rPr>
        <w:t>）</w:t>
      </w:r>
      <w:r w:rsidR="0048324C" w:rsidRPr="003B0665">
        <w:rPr>
          <w:rFonts w:cs="Times New Roman" w:hint="eastAsia"/>
          <w:bCs/>
          <w:color w:val="auto"/>
          <w:kern w:val="0"/>
          <w:sz w:val="28"/>
          <w:szCs w:val="32"/>
        </w:rPr>
        <w:t xml:space="preserve">　</w:t>
      </w:r>
      <w:r w:rsidR="00B74F78" w:rsidRPr="003B0665">
        <w:rPr>
          <w:rFonts w:hAnsi="Arial" w:hint="eastAsia"/>
          <w:bCs/>
          <w:color w:val="auto"/>
          <w:kern w:val="0"/>
          <w:sz w:val="28"/>
          <w:szCs w:val="28"/>
        </w:rPr>
        <w:t>政府</w:t>
      </w:r>
      <w:r w:rsidR="008607B8" w:rsidRPr="003B0665">
        <w:rPr>
          <w:rFonts w:hAnsi="Arial" w:hint="eastAsia"/>
          <w:bCs/>
          <w:color w:val="auto"/>
          <w:kern w:val="0"/>
          <w:sz w:val="28"/>
          <w:szCs w:val="28"/>
        </w:rPr>
        <w:t>為強化</w:t>
      </w:r>
      <w:r w:rsidR="00B74F78" w:rsidRPr="003B0665">
        <w:rPr>
          <w:rFonts w:hAnsi="Arial" w:hint="eastAsia"/>
          <w:bCs/>
          <w:color w:val="auto"/>
          <w:kern w:val="0"/>
          <w:sz w:val="28"/>
          <w:szCs w:val="28"/>
        </w:rPr>
        <w:t>關鍵基礎</w:t>
      </w:r>
      <w:proofErr w:type="gramStart"/>
      <w:r w:rsidR="00B74F78" w:rsidRPr="003B0665">
        <w:rPr>
          <w:rFonts w:hAnsi="Arial" w:hint="eastAsia"/>
          <w:bCs/>
          <w:color w:val="auto"/>
          <w:kern w:val="0"/>
          <w:sz w:val="28"/>
          <w:szCs w:val="28"/>
        </w:rPr>
        <w:t>設施資安防護</w:t>
      </w:r>
      <w:proofErr w:type="gramEnd"/>
      <w:r w:rsidR="008607B8" w:rsidRPr="003B0665">
        <w:rPr>
          <w:rFonts w:hAnsi="Arial" w:hint="eastAsia"/>
          <w:bCs/>
          <w:color w:val="auto"/>
          <w:kern w:val="0"/>
          <w:sz w:val="28"/>
          <w:szCs w:val="28"/>
        </w:rPr>
        <w:t>能力，建立</w:t>
      </w:r>
      <w:proofErr w:type="gramStart"/>
      <w:r w:rsidR="008607B8" w:rsidRPr="003B0665">
        <w:rPr>
          <w:rFonts w:hAnsi="Arial" w:hint="eastAsia"/>
          <w:bCs/>
          <w:color w:val="auto"/>
          <w:kern w:val="0"/>
          <w:sz w:val="28"/>
          <w:szCs w:val="28"/>
        </w:rPr>
        <w:t>國家資安聯防</w:t>
      </w:r>
      <w:proofErr w:type="gramEnd"/>
      <w:r w:rsidR="008607B8" w:rsidRPr="003B0665">
        <w:rPr>
          <w:rFonts w:hAnsi="Arial" w:hint="eastAsia"/>
          <w:bCs/>
          <w:color w:val="auto"/>
          <w:kern w:val="0"/>
          <w:sz w:val="28"/>
          <w:szCs w:val="28"/>
        </w:rPr>
        <w:t>運作</w:t>
      </w:r>
      <w:r w:rsidR="00B74F78" w:rsidRPr="003B0665">
        <w:rPr>
          <w:rFonts w:hAnsi="Arial" w:hint="eastAsia"/>
          <w:bCs/>
          <w:color w:val="auto"/>
          <w:kern w:val="0"/>
          <w:sz w:val="28"/>
          <w:szCs w:val="28"/>
        </w:rPr>
        <w:t>機制，惟</w:t>
      </w:r>
      <w:r w:rsidR="008607B8" w:rsidRPr="003B0665">
        <w:rPr>
          <w:rFonts w:hAnsi="Arial" w:hint="eastAsia"/>
          <w:bCs/>
          <w:color w:val="auto"/>
          <w:kern w:val="0"/>
          <w:sz w:val="28"/>
          <w:szCs w:val="28"/>
        </w:rPr>
        <w:t>各</w:t>
      </w:r>
      <w:r w:rsidR="00B74F78" w:rsidRPr="003B0665">
        <w:rPr>
          <w:rFonts w:hAnsi="Arial" w:hint="eastAsia"/>
          <w:bCs/>
          <w:color w:val="auto"/>
          <w:kern w:val="0"/>
          <w:sz w:val="28"/>
          <w:szCs w:val="28"/>
        </w:rPr>
        <w:t>領域</w:t>
      </w:r>
      <w:r w:rsidR="008607B8" w:rsidRPr="003B0665">
        <w:rPr>
          <w:rFonts w:hAnsi="Arial" w:hint="eastAsia"/>
          <w:bCs/>
          <w:color w:val="auto"/>
          <w:kern w:val="0"/>
          <w:sz w:val="28"/>
          <w:szCs w:val="28"/>
        </w:rPr>
        <w:t>之</w:t>
      </w:r>
      <w:r w:rsidR="00B74F78" w:rsidRPr="003B0665">
        <w:rPr>
          <w:rFonts w:hAnsi="Arial" w:hint="eastAsia"/>
          <w:bCs/>
          <w:color w:val="auto"/>
          <w:kern w:val="0"/>
          <w:sz w:val="28"/>
          <w:szCs w:val="28"/>
        </w:rPr>
        <w:t>資通安全通報</w:t>
      </w:r>
      <w:r w:rsidR="008607B8" w:rsidRPr="003B0665">
        <w:rPr>
          <w:rFonts w:hAnsi="Arial" w:hint="eastAsia"/>
          <w:bCs/>
          <w:color w:val="auto"/>
          <w:kern w:val="0"/>
          <w:sz w:val="28"/>
          <w:szCs w:val="28"/>
        </w:rPr>
        <w:t>途徑不同，</w:t>
      </w:r>
      <w:r w:rsidR="00B74F78" w:rsidRPr="003B0665">
        <w:rPr>
          <w:rFonts w:hAnsi="Arial" w:hint="eastAsia"/>
          <w:bCs/>
          <w:color w:val="auto"/>
          <w:kern w:val="0"/>
          <w:sz w:val="28"/>
          <w:szCs w:val="28"/>
        </w:rPr>
        <w:t>有待整合、</w:t>
      </w:r>
      <w:r w:rsidR="008607B8" w:rsidRPr="003B0665">
        <w:rPr>
          <w:rFonts w:hAnsi="Arial" w:hint="eastAsia"/>
          <w:bCs/>
          <w:color w:val="auto"/>
          <w:kern w:val="0"/>
          <w:sz w:val="28"/>
          <w:szCs w:val="28"/>
        </w:rPr>
        <w:t>部分</w:t>
      </w:r>
      <w:r w:rsidR="008607B8" w:rsidRPr="003B0665">
        <w:rPr>
          <w:rFonts w:hAnsi="Arial"/>
          <w:bCs/>
          <w:color w:val="auto"/>
          <w:kern w:val="0"/>
          <w:sz w:val="28"/>
          <w:szCs w:val="28"/>
        </w:rPr>
        <w:t>A</w:t>
      </w:r>
      <w:r w:rsidR="008607B8" w:rsidRPr="003B0665">
        <w:rPr>
          <w:rFonts w:hAnsi="Arial" w:hint="eastAsia"/>
          <w:bCs/>
          <w:color w:val="auto"/>
          <w:kern w:val="0"/>
          <w:sz w:val="28"/>
          <w:szCs w:val="28"/>
        </w:rPr>
        <w:t>級關鍵基礎設施提供</w:t>
      </w:r>
      <w:proofErr w:type="gramStart"/>
      <w:r w:rsidR="008607B8" w:rsidRPr="003B0665">
        <w:rPr>
          <w:rFonts w:hAnsi="Arial" w:hint="eastAsia"/>
          <w:bCs/>
          <w:color w:val="auto"/>
          <w:kern w:val="0"/>
          <w:sz w:val="28"/>
          <w:szCs w:val="28"/>
        </w:rPr>
        <w:t>者</w:t>
      </w:r>
      <w:r w:rsidR="00B74F78" w:rsidRPr="003B0665">
        <w:rPr>
          <w:rFonts w:hAnsi="Arial" w:hint="eastAsia"/>
          <w:bCs/>
          <w:color w:val="auto"/>
          <w:kern w:val="0"/>
          <w:sz w:val="28"/>
          <w:szCs w:val="28"/>
        </w:rPr>
        <w:t>工控領域資安</w:t>
      </w:r>
      <w:proofErr w:type="gramEnd"/>
      <w:r w:rsidR="00B74F78" w:rsidRPr="003B0665">
        <w:rPr>
          <w:rFonts w:hAnsi="Arial" w:hint="eastAsia"/>
          <w:bCs/>
          <w:color w:val="auto"/>
          <w:kern w:val="0"/>
          <w:sz w:val="28"/>
          <w:szCs w:val="28"/>
        </w:rPr>
        <w:t>治理成熟度未達目標</w:t>
      </w:r>
      <w:r w:rsidR="008607B8" w:rsidRPr="003B0665">
        <w:rPr>
          <w:rFonts w:hAnsi="Arial" w:hint="eastAsia"/>
          <w:bCs/>
          <w:color w:val="auto"/>
          <w:kern w:val="0"/>
          <w:sz w:val="28"/>
          <w:szCs w:val="28"/>
        </w:rPr>
        <w:t>、</w:t>
      </w:r>
      <w:r w:rsidR="00B74F78" w:rsidRPr="003B0665">
        <w:rPr>
          <w:rFonts w:hAnsi="Arial" w:hint="eastAsia"/>
          <w:bCs/>
          <w:color w:val="auto"/>
          <w:kern w:val="0"/>
          <w:sz w:val="28"/>
          <w:szCs w:val="28"/>
        </w:rPr>
        <w:t>部分</w:t>
      </w:r>
      <w:proofErr w:type="gramStart"/>
      <w:r w:rsidR="00B74F78" w:rsidRPr="003B0665">
        <w:rPr>
          <w:rFonts w:hAnsi="Arial" w:hint="eastAsia"/>
          <w:bCs/>
          <w:color w:val="auto"/>
          <w:kern w:val="0"/>
          <w:sz w:val="28"/>
          <w:szCs w:val="28"/>
        </w:rPr>
        <w:t>領域資安防護</w:t>
      </w:r>
      <w:proofErr w:type="gramEnd"/>
      <w:r w:rsidR="00B74F78" w:rsidRPr="003B0665">
        <w:rPr>
          <w:rFonts w:hAnsi="Arial" w:hint="eastAsia"/>
          <w:bCs/>
          <w:color w:val="auto"/>
          <w:kern w:val="0"/>
          <w:sz w:val="28"/>
          <w:szCs w:val="28"/>
        </w:rPr>
        <w:t>基準尚未訂定或</w:t>
      </w:r>
      <w:r w:rsidR="008607B8" w:rsidRPr="003B0665">
        <w:rPr>
          <w:rFonts w:hAnsi="Arial" w:hint="eastAsia"/>
          <w:bCs/>
          <w:color w:val="auto"/>
          <w:kern w:val="0"/>
          <w:sz w:val="28"/>
          <w:szCs w:val="28"/>
        </w:rPr>
        <w:t>其</w:t>
      </w:r>
      <w:r w:rsidR="00B74F78" w:rsidRPr="003B0665">
        <w:rPr>
          <w:rFonts w:hAnsi="Arial" w:hint="eastAsia"/>
          <w:bCs/>
          <w:color w:val="auto"/>
          <w:kern w:val="0"/>
          <w:sz w:val="28"/>
          <w:szCs w:val="28"/>
        </w:rPr>
        <w:t>適用範圍未</w:t>
      </w:r>
      <w:proofErr w:type="gramStart"/>
      <w:r w:rsidR="00B74F78" w:rsidRPr="003B0665">
        <w:rPr>
          <w:rFonts w:hAnsi="Arial" w:hint="eastAsia"/>
          <w:bCs/>
          <w:color w:val="auto"/>
          <w:kern w:val="0"/>
          <w:sz w:val="28"/>
          <w:szCs w:val="28"/>
        </w:rPr>
        <w:t>臻</w:t>
      </w:r>
      <w:proofErr w:type="gramEnd"/>
      <w:r w:rsidR="00B74F78" w:rsidRPr="003B0665">
        <w:rPr>
          <w:rFonts w:hAnsi="Arial" w:hint="eastAsia"/>
          <w:bCs/>
          <w:color w:val="auto"/>
          <w:kern w:val="0"/>
          <w:sz w:val="28"/>
          <w:szCs w:val="28"/>
        </w:rPr>
        <w:t>周延，允宜</w:t>
      </w:r>
      <w:proofErr w:type="gramStart"/>
      <w:r w:rsidR="00B74F78" w:rsidRPr="003B0665">
        <w:rPr>
          <w:rFonts w:hAnsi="Arial" w:hint="eastAsia"/>
          <w:bCs/>
          <w:color w:val="auto"/>
          <w:kern w:val="0"/>
          <w:sz w:val="28"/>
          <w:szCs w:val="28"/>
        </w:rPr>
        <w:t>研</w:t>
      </w:r>
      <w:proofErr w:type="gramEnd"/>
      <w:r w:rsidR="00B74F78" w:rsidRPr="003B0665">
        <w:rPr>
          <w:rFonts w:hAnsi="Arial" w:hint="eastAsia"/>
          <w:bCs/>
          <w:color w:val="auto"/>
          <w:kern w:val="0"/>
          <w:sz w:val="28"/>
          <w:szCs w:val="28"/>
        </w:rPr>
        <w:t>謀</w:t>
      </w:r>
      <w:r w:rsidR="008607B8" w:rsidRPr="003B0665">
        <w:rPr>
          <w:rFonts w:hAnsi="Arial" w:hint="eastAsia"/>
          <w:bCs/>
          <w:color w:val="auto"/>
          <w:kern w:val="0"/>
          <w:sz w:val="28"/>
          <w:szCs w:val="28"/>
        </w:rPr>
        <w:t>改善</w:t>
      </w:r>
      <w:r w:rsidR="00B74F78" w:rsidRPr="003B0665">
        <w:rPr>
          <w:rFonts w:hAnsi="Arial" w:hint="eastAsia"/>
          <w:bCs/>
          <w:color w:val="auto"/>
          <w:kern w:val="0"/>
          <w:sz w:val="28"/>
          <w:szCs w:val="28"/>
        </w:rPr>
        <w:t>。</w:t>
      </w:r>
    </w:p>
    <w:p w14:paraId="5ED9A0F4" w14:textId="38A86547" w:rsidR="00E532A2" w:rsidRPr="00352EB3" w:rsidRDefault="00B74F78" w:rsidP="00252378">
      <w:pPr>
        <w:overflowPunct w:val="0"/>
        <w:adjustRightInd w:val="0"/>
        <w:snapToGrid w:val="0"/>
        <w:spacing w:beforeLines="20" w:before="72" w:afterLines="20" w:after="72" w:line="440" w:lineRule="exact"/>
        <w:ind w:leftChars="-5" w:left="-12" w:firstLineChars="200" w:firstLine="472"/>
        <w:jc w:val="both"/>
        <w:rPr>
          <w:rFonts w:ascii="標楷體" w:eastAsia="標楷體" w:hAnsi="標楷體"/>
          <w:spacing w:val="-2"/>
          <w:szCs w:val="32"/>
        </w:rPr>
      </w:pPr>
      <w:r w:rsidRPr="00352EB3">
        <w:rPr>
          <w:rFonts w:ascii="標楷體" w:eastAsia="標楷體" w:hAnsi="標楷體" w:hint="eastAsia"/>
          <w:spacing w:val="-2"/>
          <w:szCs w:val="24"/>
        </w:rPr>
        <w:t>依行政院</w:t>
      </w:r>
      <w:r w:rsidRPr="00352EB3">
        <w:rPr>
          <w:rFonts w:ascii="標楷體" w:eastAsia="標楷體" w:hAnsi="標楷體"/>
          <w:spacing w:val="-2"/>
          <w:szCs w:val="24"/>
        </w:rPr>
        <w:t>國家關鍵基礎設施安全防護指導綱要</w:t>
      </w:r>
      <w:r w:rsidRPr="00352EB3">
        <w:rPr>
          <w:rFonts w:ascii="標楷體" w:eastAsia="標楷體" w:hAnsi="標楷體" w:hint="eastAsia"/>
          <w:spacing w:val="-2"/>
          <w:szCs w:val="24"/>
        </w:rPr>
        <w:t>規定，</w:t>
      </w:r>
      <w:r w:rsidRPr="00352EB3">
        <w:rPr>
          <w:rFonts w:ascii="標楷體" w:eastAsia="標楷體" w:hAnsi="標楷體"/>
          <w:spacing w:val="-2"/>
          <w:szCs w:val="24"/>
        </w:rPr>
        <w:t>關鍵基礎設施（</w:t>
      </w:r>
      <w:r w:rsidRPr="00352EB3">
        <w:rPr>
          <w:rFonts w:ascii="標楷體" w:eastAsia="標楷體" w:hAnsi="標楷體"/>
          <w:spacing w:val="-2"/>
        </w:rPr>
        <w:t>Critical Infrastructure,</w:t>
      </w:r>
      <w:r w:rsidR="009D6B89">
        <w:rPr>
          <w:rFonts w:ascii="標楷體" w:eastAsia="標楷體" w:hAnsi="標楷體" w:hint="eastAsia"/>
          <w:spacing w:val="-2"/>
        </w:rPr>
        <w:t xml:space="preserve">　</w:t>
      </w:r>
      <w:r w:rsidRPr="00352EB3">
        <w:rPr>
          <w:rFonts w:ascii="標楷體" w:eastAsia="標楷體" w:hAnsi="標楷體"/>
          <w:spacing w:val="-2"/>
        </w:rPr>
        <w:t>CI</w:t>
      </w:r>
      <w:r w:rsidRPr="00352EB3">
        <w:rPr>
          <w:rFonts w:ascii="標楷體" w:eastAsia="標楷體" w:hAnsi="標楷體"/>
          <w:spacing w:val="-2"/>
          <w:szCs w:val="24"/>
        </w:rPr>
        <w:t>）領域</w:t>
      </w:r>
      <w:r w:rsidRPr="00352EB3">
        <w:rPr>
          <w:rFonts w:ascii="標楷體" w:eastAsia="標楷體" w:hAnsi="標楷體" w:hint="eastAsia"/>
          <w:spacing w:val="-2"/>
          <w:szCs w:val="24"/>
        </w:rPr>
        <w:t>區分為</w:t>
      </w:r>
      <w:r w:rsidRPr="00352EB3">
        <w:rPr>
          <w:rFonts w:ascii="標楷體" w:eastAsia="標楷體" w:hAnsi="標楷體"/>
          <w:spacing w:val="-2"/>
          <w:szCs w:val="24"/>
        </w:rPr>
        <w:t>能源、水資源、通訊傳播、交通、金融、緊急救援與醫院、政府機關、</w:t>
      </w:r>
      <w:r w:rsidRPr="00352EB3">
        <w:rPr>
          <w:rFonts w:ascii="標楷體" w:eastAsia="標楷體" w:hAnsi="標楷體" w:hint="eastAsia"/>
          <w:spacing w:val="-2"/>
          <w:szCs w:val="24"/>
        </w:rPr>
        <w:t>科學園區與工業區</w:t>
      </w:r>
      <w:r w:rsidRPr="00352EB3">
        <w:rPr>
          <w:rFonts w:ascii="標楷體" w:eastAsia="標楷體" w:hAnsi="標楷體"/>
          <w:spacing w:val="-2"/>
          <w:szCs w:val="24"/>
        </w:rPr>
        <w:t>等</w:t>
      </w:r>
      <w:r w:rsidRPr="00352EB3">
        <w:rPr>
          <w:rFonts w:ascii="標楷體" w:eastAsia="標楷體" w:hAnsi="標楷體" w:hint="eastAsia"/>
          <w:spacing w:val="-2"/>
          <w:szCs w:val="24"/>
        </w:rPr>
        <w:t>8大</w:t>
      </w:r>
      <w:r w:rsidRPr="00352EB3">
        <w:rPr>
          <w:rFonts w:ascii="標楷體" w:eastAsia="標楷體" w:hAnsi="標楷體"/>
          <w:spacing w:val="-2"/>
          <w:szCs w:val="24"/>
        </w:rPr>
        <w:t>領域</w:t>
      </w:r>
      <w:r w:rsidRPr="00352EB3">
        <w:rPr>
          <w:rFonts w:ascii="標楷體" w:eastAsia="標楷體" w:hAnsi="標楷體" w:hint="eastAsia"/>
          <w:spacing w:val="-2"/>
          <w:szCs w:val="24"/>
        </w:rPr>
        <w:t>。</w:t>
      </w:r>
      <w:r w:rsidRPr="00352EB3">
        <w:rPr>
          <w:rFonts w:ascii="標楷體" w:eastAsia="標楷體" w:hAnsi="標楷體"/>
          <w:spacing w:val="-2"/>
          <w:szCs w:val="24"/>
        </w:rPr>
        <w:t>政府為因應</w:t>
      </w:r>
      <w:proofErr w:type="gramStart"/>
      <w:r w:rsidRPr="00352EB3">
        <w:rPr>
          <w:rFonts w:ascii="標楷體" w:eastAsia="標楷體" w:hAnsi="標楷體"/>
          <w:spacing w:val="-2"/>
          <w:szCs w:val="24"/>
        </w:rPr>
        <w:t>我國資安威脅</w:t>
      </w:r>
      <w:proofErr w:type="gramEnd"/>
      <w:r w:rsidRPr="00352EB3">
        <w:rPr>
          <w:rFonts w:ascii="標楷體" w:eastAsia="標楷體" w:hAnsi="標楷體"/>
          <w:spacing w:val="-2"/>
          <w:szCs w:val="24"/>
        </w:rPr>
        <w:t>加劇，擴大建立</w:t>
      </w:r>
      <w:proofErr w:type="gramStart"/>
      <w:r w:rsidRPr="00352EB3">
        <w:rPr>
          <w:rFonts w:ascii="標楷體" w:eastAsia="標楷體" w:hAnsi="標楷體"/>
          <w:spacing w:val="-2"/>
          <w:szCs w:val="24"/>
        </w:rPr>
        <w:t>國家資安聯防</w:t>
      </w:r>
      <w:proofErr w:type="gramEnd"/>
      <w:r w:rsidRPr="00352EB3">
        <w:rPr>
          <w:rFonts w:ascii="標楷體" w:eastAsia="標楷體" w:hAnsi="標楷體"/>
          <w:spacing w:val="-2"/>
          <w:szCs w:val="24"/>
        </w:rPr>
        <w:t>運作機制</w:t>
      </w:r>
      <w:r w:rsidRPr="00352EB3">
        <w:rPr>
          <w:rFonts w:ascii="標楷體" w:eastAsia="標楷體" w:hAnsi="標楷體" w:hint="eastAsia"/>
          <w:spacing w:val="-2"/>
          <w:szCs w:val="24"/>
        </w:rPr>
        <w:t>，</w:t>
      </w:r>
      <w:r w:rsidRPr="00352EB3">
        <w:rPr>
          <w:rFonts w:ascii="標楷體" w:eastAsia="標楷體" w:hAnsi="標楷體"/>
          <w:spacing w:val="-2"/>
          <w:szCs w:val="24"/>
        </w:rPr>
        <w:t>建立</w:t>
      </w:r>
      <w:r w:rsidRPr="00352EB3">
        <w:rPr>
          <w:rFonts w:ascii="標楷體" w:eastAsia="標楷體" w:hAnsi="標楷體" w:hint="eastAsia"/>
          <w:spacing w:val="-2"/>
          <w:szCs w:val="24"/>
        </w:rPr>
        <w:t>8</w:t>
      </w:r>
      <w:r w:rsidRPr="00352EB3">
        <w:rPr>
          <w:rFonts w:ascii="標楷體" w:eastAsia="標楷體" w:hAnsi="標楷體"/>
          <w:spacing w:val="-2"/>
          <w:szCs w:val="24"/>
        </w:rPr>
        <w:t>大</w:t>
      </w:r>
      <w:r w:rsidRPr="00352EB3">
        <w:rPr>
          <w:rFonts w:ascii="標楷體" w:eastAsia="標楷體" w:hAnsi="標楷體"/>
          <w:spacing w:val="-2"/>
        </w:rPr>
        <w:t>CI</w:t>
      </w:r>
      <w:r w:rsidRPr="00352EB3">
        <w:rPr>
          <w:rFonts w:ascii="標楷體" w:eastAsia="標楷體" w:hAnsi="標楷體"/>
          <w:spacing w:val="-2"/>
          <w:szCs w:val="24"/>
        </w:rPr>
        <w:t>領域層級</w:t>
      </w:r>
      <w:r w:rsidRPr="00352EB3">
        <w:rPr>
          <w:rFonts w:ascii="標楷體" w:eastAsia="標楷體" w:hAnsi="標楷體" w:hint="eastAsia"/>
          <w:spacing w:val="-2"/>
          <w:szCs w:val="24"/>
        </w:rPr>
        <w:t>與</w:t>
      </w:r>
      <w:r w:rsidRPr="00352EB3">
        <w:rPr>
          <w:rFonts w:ascii="標楷體" w:eastAsia="標楷體" w:hAnsi="標楷體"/>
          <w:spacing w:val="-2"/>
          <w:szCs w:val="24"/>
        </w:rPr>
        <w:t>國家層級</w:t>
      </w:r>
      <w:proofErr w:type="gramStart"/>
      <w:r w:rsidRPr="00352EB3">
        <w:rPr>
          <w:rFonts w:ascii="標楷體" w:eastAsia="標楷體" w:hAnsi="標楷體"/>
          <w:spacing w:val="-2"/>
          <w:szCs w:val="24"/>
        </w:rPr>
        <w:t>之資安資訊</w:t>
      </w:r>
      <w:proofErr w:type="gramEnd"/>
      <w:r w:rsidRPr="00352EB3">
        <w:rPr>
          <w:rFonts w:ascii="標楷體" w:eastAsia="標楷體" w:hAnsi="標楷體"/>
          <w:spacing w:val="-2"/>
          <w:szCs w:val="24"/>
        </w:rPr>
        <w:t>分享與分析中心、電腦緊急事故處理小組及資訊安全監控中心。</w:t>
      </w:r>
      <w:r w:rsidRPr="00352EB3">
        <w:rPr>
          <w:rFonts w:ascii="標楷體" w:eastAsia="標楷體" w:hAnsi="標楷體" w:hint="eastAsia"/>
          <w:spacing w:val="-2"/>
          <w:szCs w:val="24"/>
        </w:rPr>
        <w:t>政府機關</w:t>
      </w:r>
      <w:proofErr w:type="gramStart"/>
      <w:r w:rsidRPr="00352EB3">
        <w:rPr>
          <w:rFonts w:ascii="標楷體" w:eastAsia="標楷體" w:hAnsi="標楷體" w:hint="eastAsia"/>
          <w:spacing w:val="-2"/>
          <w:szCs w:val="24"/>
        </w:rPr>
        <w:t>領域資安防護</w:t>
      </w:r>
      <w:proofErr w:type="gramEnd"/>
      <w:r w:rsidRPr="00352EB3">
        <w:rPr>
          <w:rFonts w:ascii="標楷體" w:eastAsia="標楷體" w:hAnsi="標楷體" w:hint="eastAsia"/>
          <w:spacing w:val="-2"/>
          <w:szCs w:val="24"/>
        </w:rPr>
        <w:t>作業由各公務機關編列預算執行，金融領域由領域會員支應所有營運費用，其餘6個</w:t>
      </w:r>
      <w:r w:rsidRPr="00352EB3">
        <w:rPr>
          <w:rFonts w:ascii="標楷體" w:eastAsia="標楷體" w:hAnsi="標楷體"/>
          <w:spacing w:val="-2"/>
        </w:rPr>
        <w:t>CI</w:t>
      </w:r>
      <w:r w:rsidRPr="00352EB3">
        <w:rPr>
          <w:rFonts w:ascii="標楷體" w:eastAsia="標楷體" w:hAnsi="標楷體" w:hint="eastAsia"/>
          <w:spacing w:val="-2"/>
          <w:szCs w:val="24"/>
        </w:rPr>
        <w:t>領域，</w:t>
      </w:r>
      <w:r w:rsidR="00F97495" w:rsidRPr="00352EB3">
        <w:rPr>
          <w:rFonts w:ascii="標楷體" w:eastAsia="標楷體" w:hAnsi="標楷體" w:hint="eastAsia"/>
          <w:spacing w:val="-2"/>
          <w:szCs w:val="24"/>
        </w:rPr>
        <w:t>各該</w:t>
      </w:r>
      <w:r w:rsidRPr="00352EB3">
        <w:rPr>
          <w:rFonts w:ascii="標楷體" w:eastAsia="標楷體" w:hAnsi="標楷體"/>
          <w:spacing w:val="-2"/>
          <w:szCs w:val="24"/>
        </w:rPr>
        <w:t>中央目的事業主管機關</w:t>
      </w:r>
      <w:proofErr w:type="gramStart"/>
      <w:r w:rsidRPr="00352EB3">
        <w:rPr>
          <w:rFonts w:ascii="標楷體" w:eastAsia="標楷體" w:hAnsi="標楷體"/>
          <w:spacing w:val="-2"/>
          <w:szCs w:val="24"/>
        </w:rPr>
        <w:t>113</w:t>
      </w:r>
      <w:proofErr w:type="gramEnd"/>
      <w:r w:rsidRPr="00352EB3">
        <w:rPr>
          <w:rFonts w:ascii="標楷體" w:eastAsia="標楷體" w:hAnsi="標楷體"/>
          <w:spacing w:val="-2"/>
          <w:szCs w:val="24"/>
        </w:rPr>
        <w:t>年度推動</w:t>
      </w:r>
      <w:r w:rsidRPr="00352EB3">
        <w:rPr>
          <w:rFonts w:ascii="標楷體" w:eastAsia="標楷體" w:hAnsi="標楷體"/>
          <w:spacing w:val="-2"/>
        </w:rPr>
        <w:t>CI</w:t>
      </w:r>
      <w:proofErr w:type="gramStart"/>
      <w:r w:rsidRPr="00352EB3">
        <w:rPr>
          <w:rFonts w:ascii="標楷體" w:eastAsia="標楷體" w:hAnsi="標楷體"/>
          <w:spacing w:val="-2"/>
          <w:szCs w:val="24"/>
        </w:rPr>
        <w:t>資安整備</w:t>
      </w:r>
      <w:proofErr w:type="gramEnd"/>
      <w:r w:rsidRPr="00352EB3">
        <w:rPr>
          <w:rFonts w:ascii="標楷體" w:eastAsia="標楷體" w:hAnsi="標楷體"/>
          <w:spacing w:val="-2"/>
          <w:szCs w:val="24"/>
        </w:rPr>
        <w:t>及防護預算金額合計1億</w:t>
      </w:r>
      <w:r w:rsidRPr="00352EB3">
        <w:rPr>
          <w:rFonts w:ascii="標楷體" w:eastAsia="標楷體" w:hAnsi="標楷體" w:hint="eastAsia"/>
          <w:spacing w:val="-2"/>
          <w:szCs w:val="24"/>
        </w:rPr>
        <w:t>4</w:t>
      </w:r>
      <w:r w:rsidRPr="00352EB3">
        <w:rPr>
          <w:rFonts w:ascii="標楷體" w:eastAsia="標楷體" w:hAnsi="標楷體"/>
          <w:spacing w:val="-2"/>
          <w:szCs w:val="24"/>
        </w:rPr>
        <w:t>,3</w:t>
      </w:r>
      <w:r w:rsidRPr="00352EB3">
        <w:rPr>
          <w:rFonts w:ascii="標楷體" w:eastAsia="標楷體" w:hAnsi="標楷體" w:hint="eastAsia"/>
          <w:spacing w:val="-2"/>
          <w:szCs w:val="24"/>
        </w:rPr>
        <w:t>17</w:t>
      </w:r>
      <w:r w:rsidRPr="00352EB3">
        <w:rPr>
          <w:rFonts w:ascii="標楷體" w:eastAsia="標楷體" w:hAnsi="標楷體"/>
          <w:spacing w:val="-2"/>
          <w:szCs w:val="24"/>
        </w:rPr>
        <w:t>萬餘元</w:t>
      </w:r>
      <w:r w:rsidRPr="00352EB3">
        <w:rPr>
          <w:rFonts w:ascii="標楷體" w:eastAsia="標楷體" w:hAnsi="標楷體" w:hint="eastAsia"/>
          <w:spacing w:val="-2"/>
          <w:szCs w:val="24"/>
        </w:rPr>
        <w:t>。</w:t>
      </w:r>
      <w:r w:rsidRPr="00352EB3">
        <w:rPr>
          <w:rFonts w:ascii="標楷體" w:eastAsia="標楷體" w:hAnsi="標楷體"/>
          <w:spacing w:val="-2"/>
          <w:szCs w:val="24"/>
        </w:rPr>
        <w:t>經查政府推動</w:t>
      </w:r>
      <w:r w:rsidRPr="00352EB3">
        <w:rPr>
          <w:rFonts w:ascii="標楷體" w:eastAsia="標楷體" w:hAnsi="標楷體"/>
          <w:spacing w:val="-2"/>
        </w:rPr>
        <w:t>CI</w:t>
      </w:r>
      <w:proofErr w:type="gramStart"/>
      <w:r w:rsidRPr="00352EB3">
        <w:rPr>
          <w:rFonts w:ascii="標楷體" w:eastAsia="標楷體" w:hAnsi="標楷體"/>
          <w:spacing w:val="-2"/>
          <w:szCs w:val="24"/>
        </w:rPr>
        <w:t>資安防護</w:t>
      </w:r>
      <w:proofErr w:type="gramEnd"/>
      <w:r w:rsidR="00DC08AD" w:rsidRPr="00352EB3">
        <w:rPr>
          <w:rFonts w:ascii="標楷體" w:eastAsia="標楷體" w:hAnsi="標楷體" w:hint="eastAsia"/>
          <w:spacing w:val="-2"/>
          <w:szCs w:val="24"/>
        </w:rPr>
        <w:t>作業</w:t>
      </w:r>
      <w:r w:rsidRPr="00352EB3">
        <w:rPr>
          <w:rFonts w:ascii="標楷體" w:eastAsia="標楷體" w:hAnsi="標楷體"/>
          <w:spacing w:val="-2"/>
          <w:szCs w:val="24"/>
        </w:rPr>
        <w:t>情形</w:t>
      </w:r>
      <w:r w:rsidRPr="00352EB3">
        <w:rPr>
          <w:rFonts w:ascii="標楷體" w:eastAsia="標楷體" w:hAnsi="標楷體" w:hint="eastAsia"/>
          <w:spacing w:val="-2"/>
          <w:szCs w:val="24"/>
        </w:rPr>
        <w:t>，</w:t>
      </w:r>
      <w:r w:rsidRPr="00352EB3">
        <w:rPr>
          <w:rFonts w:ascii="標楷體" w:eastAsia="標楷體" w:hAnsi="標楷體"/>
          <w:spacing w:val="-2"/>
          <w:szCs w:val="24"/>
        </w:rPr>
        <w:t>核有下列事項：</w:t>
      </w:r>
    </w:p>
    <w:p w14:paraId="77C5CAD8" w14:textId="3EE44F6D" w:rsidR="00E532A2" w:rsidRPr="008C5D04" w:rsidRDefault="00E532A2" w:rsidP="00252378">
      <w:pPr>
        <w:overflowPunct w:val="0"/>
        <w:adjustRightInd w:val="0"/>
        <w:snapToGrid w:val="0"/>
        <w:spacing w:line="440" w:lineRule="exact"/>
        <w:ind w:firstLineChars="450" w:firstLine="1081"/>
        <w:jc w:val="both"/>
        <w:rPr>
          <w:rFonts w:ascii="標楷體" w:eastAsia="標楷體" w:hAnsi="標楷體"/>
          <w:kern w:val="0"/>
          <w:szCs w:val="32"/>
        </w:rPr>
      </w:pPr>
      <w:r w:rsidRPr="008C5D04">
        <w:rPr>
          <w:rFonts w:ascii="標楷體" w:eastAsia="標楷體" w:hAnsi="標楷體"/>
          <w:b/>
          <w:kern w:val="0"/>
          <w:szCs w:val="32"/>
        </w:rPr>
        <w:t>1</w:t>
      </w:r>
      <w:r w:rsidRPr="008C5D04">
        <w:rPr>
          <w:rFonts w:ascii="標楷體" w:eastAsia="標楷體" w:hAnsi="標楷體" w:hint="eastAsia"/>
          <w:b/>
          <w:kern w:val="0"/>
          <w:szCs w:val="32"/>
        </w:rPr>
        <w:t xml:space="preserve">.　</w:t>
      </w:r>
      <w:r w:rsidR="00B74F78" w:rsidRPr="008C5D04">
        <w:rPr>
          <w:rFonts w:ascii="標楷體" w:eastAsia="標楷體" w:hAnsi="標楷體" w:hint="eastAsia"/>
          <w:b/>
          <w:szCs w:val="24"/>
        </w:rPr>
        <w:t>國家及</w:t>
      </w:r>
      <w:r w:rsidR="00B74F78" w:rsidRPr="008C5D04">
        <w:rPr>
          <w:rFonts w:ascii="標楷體" w:eastAsia="標楷體" w:hAnsi="標楷體"/>
          <w:b/>
        </w:rPr>
        <w:t>CI</w:t>
      </w:r>
      <w:r w:rsidR="00B74F78" w:rsidRPr="008C5D04">
        <w:rPr>
          <w:rFonts w:ascii="標楷體" w:eastAsia="標楷體" w:hAnsi="標楷體" w:hint="eastAsia"/>
          <w:b/>
          <w:szCs w:val="24"/>
        </w:rPr>
        <w:t>領域層級資通安全通報應變網站，允宜</w:t>
      </w:r>
      <w:proofErr w:type="gramStart"/>
      <w:r w:rsidR="00B74F78" w:rsidRPr="008C5D04">
        <w:rPr>
          <w:rFonts w:ascii="標楷體" w:eastAsia="標楷體" w:hAnsi="標楷體" w:hint="eastAsia"/>
          <w:b/>
          <w:szCs w:val="24"/>
        </w:rPr>
        <w:t>研</w:t>
      </w:r>
      <w:proofErr w:type="gramEnd"/>
      <w:r w:rsidR="00B74F78" w:rsidRPr="008C5D04">
        <w:rPr>
          <w:rFonts w:ascii="標楷體" w:eastAsia="標楷體" w:hAnsi="標楷體" w:hint="eastAsia"/>
          <w:b/>
          <w:szCs w:val="24"/>
        </w:rPr>
        <w:t>議予以整合，以</w:t>
      </w:r>
      <w:r w:rsidR="00DC08AD" w:rsidRPr="008C5D04">
        <w:rPr>
          <w:rFonts w:ascii="標楷體" w:eastAsia="標楷體" w:hAnsi="標楷體" w:hint="eastAsia"/>
          <w:b/>
          <w:szCs w:val="24"/>
        </w:rPr>
        <w:t>提升管理效能</w:t>
      </w:r>
      <w:r w:rsidR="00B74F78" w:rsidRPr="008C5D04">
        <w:rPr>
          <w:rFonts w:ascii="標楷體" w:eastAsia="標楷體" w:hAnsi="標楷體" w:hint="eastAsia"/>
          <w:b/>
          <w:szCs w:val="24"/>
        </w:rPr>
        <w:t>及</w:t>
      </w:r>
      <w:proofErr w:type="gramStart"/>
      <w:r w:rsidR="00DC08AD" w:rsidRPr="008C5D04">
        <w:rPr>
          <w:rFonts w:ascii="標楷體" w:eastAsia="標楷體" w:hAnsi="標楷體" w:hint="eastAsia"/>
          <w:b/>
          <w:szCs w:val="24"/>
        </w:rPr>
        <w:t>減省維運</w:t>
      </w:r>
      <w:proofErr w:type="gramEnd"/>
      <w:r w:rsidR="00DC08AD" w:rsidRPr="008C5D04">
        <w:rPr>
          <w:rFonts w:ascii="標楷體" w:eastAsia="標楷體" w:hAnsi="標楷體" w:hint="eastAsia"/>
          <w:b/>
          <w:szCs w:val="24"/>
        </w:rPr>
        <w:t>經費</w:t>
      </w:r>
      <w:r w:rsidR="00B74F78" w:rsidRPr="008C5D04">
        <w:rPr>
          <w:rFonts w:ascii="標楷體" w:eastAsia="標楷體" w:hAnsi="標楷體" w:hint="eastAsia"/>
          <w:b/>
          <w:szCs w:val="24"/>
        </w:rPr>
        <w:t>：</w:t>
      </w:r>
      <w:r w:rsidR="00B74F78" w:rsidRPr="008C5D04">
        <w:rPr>
          <w:rFonts w:ascii="標楷體" w:eastAsia="標楷體" w:hAnsi="標楷體"/>
          <w:szCs w:val="24"/>
        </w:rPr>
        <w:t>政府為因應資通安全威脅，建立國家資通安全通報應變網站（下稱N</w:t>
      </w:r>
      <w:r w:rsidR="00AD7D99" w:rsidRPr="009D6B89">
        <w:rPr>
          <w:rFonts w:ascii="標楷體" w:eastAsia="標楷體" w:hAnsi="標楷體" w:hint="eastAsia"/>
          <w:szCs w:val="24"/>
        </w:rPr>
        <w:t>－</w:t>
      </w:r>
      <w:r w:rsidR="00B74F78" w:rsidRPr="008C5D04">
        <w:rPr>
          <w:rFonts w:ascii="標楷體" w:eastAsia="標楷體" w:hAnsi="標楷體"/>
          <w:szCs w:val="24"/>
        </w:rPr>
        <w:t>CERT）與8大</w:t>
      </w:r>
      <w:r w:rsidR="00B74F78" w:rsidRPr="008C5D04">
        <w:rPr>
          <w:rFonts w:ascii="標楷體" w:eastAsia="標楷體" w:hAnsi="標楷體"/>
        </w:rPr>
        <w:t>CI</w:t>
      </w:r>
      <w:r w:rsidR="00B74F78" w:rsidRPr="008C5D04">
        <w:rPr>
          <w:rFonts w:ascii="標楷體" w:eastAsia="標楷體" w:hAnsi="標楷體"/>
          <w:szCs w:val="24"/>
        </w:rPr>
        <w:t>領域電腦緊急事故處理小組（下稱領域CERT），串連國家、</w:t>
      </w:r>
      <w:r w:rsidR="00B74F78" w:rsidRPr="008C5D04">
        <w:rPr>
          <w:rFonts w:ascii="標楷體" w:eastAsia="標楷體" w:hAnsi="標楷體"/>
        </w:rPr>
        <w:t>CI</w:t>
      </w:r>
      <w:r w:rsidR="00B74F78" w:rsidRPr="008C5D04">
        <w:rPr>
          <w:rFonts w:ascii="標楷體" w:eastAsia="標楷體" w:hAnsi="標楷體"/>
          <w:szCs w:val="24"/>
        </w:rPr>
        <w:t>領域中央目的事業主管</w:t>
      </w:r>
      <w:r w:rsidR="00B74F78" w:rsidRPr="008C5D04">
        <w:rPr>
          <w:rFonts w:ascii="標楷體" w:eastAsia="標楷體" w:hAnsi="標楷體"/>
          <w:szCs w:val="24"/>
        </w:rPr>
        <w:lastRenderedPageBreak/>
        <w:t>機關及</w:t>
      </w:r>
      <w:r w:rsidR="00B74F78" w:rsidRPr="008C5D04">
        <w:rPr>
          <w:rFonts w:ascii="標楷體" w:eastAsia="標楷體" w:hAnsi="標楷體"/>
        </w:rPr>
        <w:t>CI</w:t>
      </w:r>
      <w:r w:rsidR="00B74F78" w:rsidRPr="008C5D04">
        <w:rPr>
          <w:rFonts w:ascii="標楷體" w:eastAsia="標楷體" w:hAnsi="標楷體"/>
          <w:szCs w:val="24"/>
        </w:rPr>
        <w:t>提供者3大層級</w:t>
      </w:r>
      <w:proofErr w:type="gramStart"/>
      <w:r w:rsidR="00B74F78" w:rsidRPr="008C5D04">
        <w:rPr>
          <w:rFonts w:ascii="標楷體" w:eastAsia="標楷體" w:hAnsi="標楷體"/>
          <w:szCs w:val="24"/>
        </w:rPr>
        <w:t>之資安事件</w:t>
      </w:r>
      <w:proofErr w:type="gramEnd"/>
      <w:r w:rsidR="00B74F78" w:rsidRPr="008C5D04">
        <w:rPr>
          <w:rFonts w:ascii="標楷體" w:eastAsia="標楷體" w:hAnsi="標楷體"/>
          <w:szCs w:val="24"/>
        </w:rPr>
        <w:t>通報應處作業。</w:t>
      </w:r>
      <w:proofErr w:type="gramStart"/>
      <w:r w:rsidR="00B74F78" w:rsidRPr="008C5D04">
        <w:rPr>
          <w:rFonts w:ascii="標楷體" w:eastAsia="標楷體" w:hAnsi="標楷體"/>
          <w:szCs w:val="24"/>
        </w:rPr>
        <w:t>依資通</w:t>
      </w:r>
      <w:proofErr w:type="gramEnd"/>
      <w:r w:rsidR="00B74F78" w:rsidRPr="008C5D04">
        <w:rPr>
          <w:rFonts w:ascii="標楷體" w:eastAsia="標楷體" w:hAnsi="標楷體"/>
          <w:szCs w:val="24"/>
        </w:rPr>
        <w:t>安全事件通報及應變辦法</w:t>
      </w:r>
      <w:r w:rsidR="00B74F78" w:rsidRPr="008C5D04">
        <w:rPr>
          <w:rFonts w:ascii="標楷體" w:eastAsia="標楷體" w:hAnsi="標楷體" w:hint="eastAsia"/>
          <w:szCs w:val="24"/>
        </w:rPr>
        <w:t>第4條第1項及第5條第1項規定，公務機關知悉資通安全事件</w:t>
      </w:r>
      <w:r w:rsidR="00B74F78" w:rsidRPr="008C5D04">
        <w:rPr>
          <w:rFonts w:ascii="標楷體" w:eastAsia="標楷體" w:hAnsi="標楷體"/>
          <w:szCs w:val="24"/>
        </w:rPr>
        <w:t>（下稱</w:t>
      </w:r>
      <w:r w:rsidR="00B74F78" w:rsidRPr="008C5D04">
        <w:rPr>
          <w:rFonts w:ascii="標楷體" w:eastAsia="標楷體" w:hAnsi="標楷體" w:hint="eastAsia"/>
          <w:szCs w:val="24"/>
        </w:rPr>
        <w:t>資安事件</w:t>
      </w:r>
      <w:r w:rsidR="00B74F78" w:rsidRPr="008C5D04">
        <w:rPr>
          <w:rFonts w:ascii="標楷體" w:eastAsia="標楷體" w:hAnsi="標楷體"/>
          <w:szCs w:val="24"/>
        </w:rPr>
        <w:t>）</w:t>
      </w:r>
      <w:r w:rsidR="00B74F78" w:rsidRPr="008C5D04">
        <w:rPr>
          <w:rFonts w:ascii="標楷體" w:eastAsia="標楷體" w:hAnsi="標楷體" w:hint="eastAsia"/>
          <w:szCs w:val="24"/>
        </w:rPr>
        <w:t>後，應於1小時內依主管機關指定之方式及對象，</w:t>
      </w:r>
      <w:proofErr w:type="gramStart"/>
      <w:r w:rsidR="00B74F78" w:rsidRPr="008C5D04">
        <w:rPr>
          <w:rFonts w:ascii="標楷體" w:eastAsia="標楷體" w:hAnsi="標楷體" w:hint="eastAsia"/>
          <w:szCs w:val="24"/>
        </w:rPr>
        <w:t>進行資安事件</w:t>
      </w:r>
      <w:proofErr w:type="gramEnd"/>
      <w:r w:rsidR="00B74F78" w:rsidRPr="008C5D04">
        <w:rPr>
          <w:rFonts w:ascii="標楷體" w:eastAsia="標楷體" w:hAnsi="標楷體" w:hint="eastAsia"/>
          <w:szCs w:val="24"/>
        </w:rPr>
        <w:t>之通報；主管機關接獲通報後應依限</w:t>
      </w:r>
      <w:proofErr w:type="gramStart"/>
      <w:r w:rsidR="00B74F78" w:rsidRPr="008C5D04">
        <w:rPr>
          <w:rFonts w:ascii="標楷體" w:eastAsia="標楷體" w:hAnsi="標楷體" w:hint="eastAsia"/>
          <w:szCs w:val="24"/>
        </w:rPr>
        <w:t>完成資安事件</w:t>
      </w:r>
      <w:proofErr w:type="gramEnd"/>
      <w:r w:rsidR="00B74F78" w:rsidRPr="008C5D04">
        <w:rPr>
          <w:rFonts w:ascii="標楷體" w:eastAsia="標楷體" w:hAnsi="標楷體" w:hint="eastAsia"/>
          <w:szCs w:val="24"/>
        </w:rPr>
        <w:t>等級之審核。同辦法</w:t>
      </w:r>
      <w:r w:rsidR="00B74F78" w:rsidRPr="008C5D04">
        <w:rPr>
          <w:rFonts w:ascii="標楷體" w:eastAsia="標楷體" w:hAnsi="標楷體"/>
          <w:szCs w:val="24"/>
        </w:rPr>
        <w:t>第11條</w:t>
      </w:r>
      <w:r w:rsidR="00B74F78" w:rsidRPr="008C5D04">
        <w:rPr>
          <w:rFonts w:ascii="標楷體" w:eastAsia="標楷體" w:hAnsi="標楷體" w:hint="eastAsia"/>
          <w:szCs w:val="24"/>
        </w:rPr>
        <w:t>第1項</w:t>
      </w:r>
      <w:r w:rsidR="00B74F78" w:rsidRPr="008C5D04">
        <w:rPr>
          <w:rFonts w:ascii="標楷體" w:eastAsia="標楷體" w:hAnsi="標楷體"/>
          <w:szCs w:val="24"/>
        </w:rPr>
        <w:t>及第12條</w:t>
      </w:r>
      <w:r w:rsidR="00B74F78" w:rsidRPr="008C5D04">
        <w:rPr>
          <w:rFonts w:ascii="標楷體" w:eastAsia="標楷體" w:hAnsi="標楷體" w:hint="eastAsia"/>
          <w:szCs w:val="24"/>
        </w:rPr>
        <w:t>第1項</w:t>
      </w:r>
      <w:r w:rsidR="00B74F78" w:rsidRPr="008C5D04">
        <w:rPr>
          <w:rFonts w:ascii="標楷體" w:eastAsia="標楷體" w:hAnsi="標楷體"/>
          <w:szCs w:val="24"/>
        </w:rPr>
        <w:t>規定，</w:t>
      </w:r>
      <w:r w:rsidR="00B74F78" w:rsidRPr="008C5D04">
        <w:rPr>
          <w:rFonts w:ascii="標楷體" w:eastAsia="標楷體" w:hAnsi="標楷體" w:hint="eastAsia"/>
          <w:szCs w:val="24"/>
        </w:rPr>
        <w:t>特定非公務機關</w:t>
      </w:r>
      <w:r w:rsidR="00B74F78" w:rsidRPr="008C5D04">
        <w:rPr>
          <w:rFonts w:ascii="標楷體" w:eastAsia="標楷體" w:hAnsi="標楷體"/>
          <w:szCs w:val="24"/>
        </w:rPr>
        <w:t>知悉</w:t>
      </w:r>
      <w:proofErr w:type="gramStart"/>
      <w:r w:rsidR="00B74F78" w:rsidRPr="008C5D04">
        <w:rPr>
          <w:rFonts w:ascii="標楷體" w:eastAsia="標楷體" w:hAnsi="標楷體"/>
          <w:szCs w:val="24"/>
        </w:rPr>
        <w:t>有資安事件</w:t>
      </w:r>
      <w:proofErr w:type="gramEnd"/>
      <w:r w:rsidR="00B74F78" w:rsidRPr="008C5D04">
        <w:rPr>
          <w:rFonts w:ascii="標楷體" w:eastAsia="標楷體" w:hAnsi="標楷體"/>
          <w:szCs w:val="24"/>
        </w:rPr>
        <w:t>後，應於1小時內依中央目的事業主管機關指定方式進行</w:t>
      </w:r>
      <w:r w:rsidR="00B74F78" w:rsidRPr="008C5D04">
        <w:rPr>
          <w:rFonts w:ascii="標楷體" w:eastAsia="標楷體" w:hAnsi="標楷體" w:hint="eastAsia"/>
          <w:szCs w:val="24"/>
        </w:rPr>
        <w:t>通報</w:t>
      </w:r>
      <w:r w:rsidR="00B74F78" w:rsidRPr="008C5D04">
        <w:rPr>
          <w:rFonts w:ascii="標楷體" w:eastAsia="標楷體" w:hAnsi="標楷體"/>
          <w:szCs w:val="24"/>
        </w:rPr>
        <w:t>；中央目的事業主管機關接獲通報後應依限</w:t>
      </w:r>
      <w:proofErr w:type="gramStart"/>
      <w:r w:rsidR="00B74F78" w:rsidRPr="008C5D04">
        <w:rPr>
          <w:rFonts w:ascii="標楷體" w:eastAsia="標楷體" w:hAnsi="標楷體"/>
          <w:szCs w:val="24"/>
        </w:rPr>
        <w:t>完成資安事件</w:t>
      </w:r>
      <w:proofErr w:type="gramEnd"/>
      <w:r w:rsidR="00B74F78" w:rsidRPr="008C5D04">
        <w:rPr>
          <w:rFonts w:ascii="標楷體" w:eastAsia="標楷體" w:hAnsi="標楷體"/>
          <w:szCs w:val="24"/>
        </w:rPr>
        <w:t>等級之審核</w:t>
      </w:r>
      <w:r w:rsidR="00B74F78" w:rsidRPr="008C5D04">
        <w:rPr>
          <w:rFonts w:ascii="標楷體" w:eastAsia="標楷體" w:hAnsi="標楷體" w:hint="eastAsia"/>
          <w:szCs w:val="24"/>
        </w:rPr>
        <w:t>；第12條第2項規定，中央目的事業主管機關</w:t>
      </w:r>
      <w:r w:rsidR="00B74F78" w:rsidRPr="008C5D04">
        <w:rPr>
          <w:rFonts w:ascii="標楷體" w:eastAsia="標楷體" w:hAnsi="標楷體"/>
          <w:szCs w:val="24"/>
        </w:rPr>
        <w:t>應將審核結果、依據及必要資訊，</w:t>
      </w:r>
      <w:proofErr w:type="gramStart"/>
      <w:r w:rsidR="00B74F78" w:rsidRPr="008C5D04">
        <w:rPr>
          <w:rFonts w:ascii="標楷體" w:eastAsia="標楷體" w:hAnsi="標楷體"/>
          <w:szCs w:val="24"/>
        </w:rPr>
        <w:t>依限按主管機關</w:t>
      </w:r>
      <w:proofErr w:type="gramEnd"/>
      <w:r w:rsidR="00B74F78" w:rsidRPr="008C5D04">
        <w:rPr>
          <w:rFonts w:ascii="標楷體" w:eastAsia="標楷體" w:hAnsi="標楷體"/>
          <w:szCs w:val="24"/>
        </w:rPr>
        <w:t>指定方式送交</w:t>
      </w:r>
      <w:r w:rsidR="00B74F78" w:rsidRPr="008C5D04">
        <w:rPr>
          <w:rFonts w:ascii="標楷體" w:eastAsia="標楷體" w:hAnsi="標楷體" w:hint="eastAsia"/>
          <w:szCs w:val="24"/>
        </w:rPr>
        <w:t>N</w:t>
      </w:r>
      <w:r w:rsidR="00AD7D99" w:rsidRPr="009D6B89">
        <w:rPr>
          <w:rFonts w:ascii="標楷體" w:eastAsia="標楷體" w:hAnsi="標楷體" w:hint="eastAsia"/>
          <w:szCs w:val="24"/>
        </w:rPr>
        <w:t>－</w:t>
      </w:r>
      <w:r w:rsidR="00B74F78" w:rsidRPr="008C5D04">
        <w:rPr>
          <w:rFonts w:ascii="標楷體" w:eastAsia="標楷體" w:hAnsi="標楷體"/>
          <w:szCs w:val="24"/>
        </w:rPr>
        <w:t>CERT。經查</w:t>
      </w:r>
      <w:r w:rsidR="00762D4B" w:rsidRPr="008C5D04">
        <w:rPr>
          <w:rFonts w:ascii="標楷體" w:eastAsia="標楷體" w:hAnsi="標楷體" w:hint="eastAsia"/>
          <w:szCs w:val="24"/>
        </w:rPr>
        <w:t>，</w:t>
      </w:r>
      <w:r w:rsidR="00C7645F" w:rsidRPr="008C5D04">
        <w:rPr>
          <w:rFonts w:ascii="標楷體" w:eastAsia="標楷體" w:hAnsi="標楷體"/>
          <w:szCs w:val="24"/>
        </w:rPr>
        <w:t>各</w:t>
      </w:r>
      <w:r w:rsidR="00B74F78" w:rsidRPr="008C5D04">
        <w:rPr>
          <w:rFonts w:ascii="標楷體" w:eastAsia="標楷體" w:hAnsi="標楷體"/>
        </w:rPr>
        <w:t>CI</w:t>
      </w:r>
      <w:proofErr w:type="gramStart"/>
      <w:r w:rsidR="00B74F78" w:rsidRPr="008C5D04">
        <w:rPr>
          <w:rFonts w:ascii="標楷體" w:eastAsia="標楷體" w:hAnsi="標楷體"/>
          <w:szCs w:val="24"/>
        </w:rPr>
        <w:t>領域資安事件</w:t>
      </w:r>
      <w:proofErr w:type="gramEnd"/>
      <w:r w:rsidR="00B74F78" w:rsidRPr="008C5D04">
        <w:rPr>
          <w:rFonts w:ascii="標楷體" w:eastAsia="標楷體" w:hAnsi="標楷體"/>
          <w:szCs w:val="24"/>
        </w:rPr>
        <w:t>通報機制建置及管理情形，其中政府機關領域</w:t>
      </w:r>
      <w:r w:rsidR="00B74F78" w:rsidRPr="008C5D04">
        <w:rPr>
          <w:rFonts w:ascii="標楷體" w:eastAsia="標楷體" w:hAnsi="標楷體" w:hint="eastAsia"/>
          <w:szCs w:val="24"/>
        </w:rPr>
        <w:t>及其他7個領域之公務機關</w:t>
      </w:r>
      <w:r w:rsidR="00B74F78" w:rsidRPr="008C5D04">
        <w:rPr>
          <w:rFonts w:ascii="標楷體" w:eastAsia="標楷體" w:hAnsi="標楷體"/>
        </w:rPr>
        <w:t>CI</w:t>
      </w:r>
      <w:r w:rsidR="00B74F78" w:rsidRPr="008C5D04">
        <w:rPr>
          <w:rFonts w:ascii="標楷體" w:eastAsia="標楷體" w:hAnsi="標楷體"/>
          <w:szCs w:val="24"/>
        </w:rPr>
        <w:t>提供者</w:t>
      </w:r>
      <w:r w:rsidR="00C7645F" w:rsidRPr="008C5D04">
        <w:rPr>
          <w:rFonts w:ascii="標楷體" w:eastAsia="標楷體" w:hAnsi="標楷體" w:hint="eastAsia"/>
          <w:szCs w:val="24"/>
        </w:rPr>
        <w:t>，</w:t>
      </w:r>
      <w:r w:rsidR="00B74F78" w:rsidRPr="008C5D04">
        <w:rPr>
          <w:rFonts w:ascii="標楷體" w:eastAsia="標楷體" w:hAnsi="標楷體" w:hint="eastAsia"/>
          <w:szCs w:val="24"/>
        </w:rPr>
        <w:t>於</w:t>
      </w:r>
      <w:proofErr w:type="gramStart"/>
      <w:r w:rsidR="00B74F78" w:rsidRPr="008C5D04">
        <w:rPr>
          <w:rFonts w:ascii="標楷體" w:eastAsia="標楷體" w:hAnsi="標楷體"/>
          <w:szCs w:val="24"/>
        </w:rPr>
        <w:t>知悉資安事件</w:t>
      </w:r>
      <w:proofErr w:type="gramEnd"/>
      <w:r w:rsidR="00B74F78" w:rsidRPr="008C5D04">
        <w:rPr>
          <w:rFonts w:ascii="標楷體" w:eastAsia="標楷體" w:hAnsi="標楷體"/>
          <w:szCs w:val="24"/>
        </w:rPr>
        <w:t>後</w:t>
      </w:r>
      <w:r w:rsidR="00C7645F" w:rsidRPr="008C5D04">
        <w:rPr>
          <w:rFonts w:ascii="標楷體" w:eastAsia="標楷體" w:hAnsi="標楷體" w:hint="eastAsia"/>
          <w:szCs w:val="24"/>
        </w:rPr>
        <w:t>須</w:t>
      </w:r>
      <w:r w:rsidR="00B74F78" w:rsidRPr="008C5D04">
        <w:rPr>
          <w:rFonts w:ascii="標楷體" w:eastAsia="標楷體" w:hAnsi="標楷體"/>
          <w:szCs w:val="24"/>
        </w:rPr>
        <w:t>至N</w:t>
      </w:r>
      <w:r w:rsidR="00AD7D99" w:rsidRPr="009D6B89">
        <w:rPr>
          <w:rFonts w:ascii="標楷體" w:eastAsia="標楷體" w:hAnsi="標楷體" w:hint="eastAsia"/>
          <w:szCs w:val="24"/>
        </w:rPr>
        <w:t>－</w:t>
      </w:r>
      <w:r w:rsidR="00B74F78" w:rsidRPr="008C5D04">
        <w:rPr>
          <w:rFonts w:ascii="標楷體" w:eastAsia="標楷體" w:hAnsi="標楷體"/>
          <w:szCs w:val="24"/>
        </w:rPr>
        <w:t>CERT網站通報，再由該管主管機關至該網站進行審核</w:t>
      </w:r>
      <w:r w:rsidR="00B74F78" w:rsidRPr="008C5D04">
        <w:rPr>
          <w:rFonts w:ascii="標楷體" w:eastAsia="標楷體" w:hAnsi="標楷體" w:hint="eastAsia"/>
          <w:szCs w:val="24"/>
        </w:rPr>
        <w:t>。上述除政府機關領域以外之7個領域，其中</w:t>
      </w:r>
      <w:r w:rsidR="00B74F78" w:rsidRPr="008C5D04">
        <w:rPr>
          <w:rFonts w:ascii="標楷體" w:eastAsia="標楷體" w:hAnsi="標楷體"/>
          <w:szCs w:val="24"/>
        </w:rPr>
        <w:t>能源、水資源、通訊傳播、交通、緊急救援與醫院等5個領域</w:t>
      </w:r>
      <w:r w:rsidR="00B74F78" w:rsidRPr="008C5D04">
        <w:rPr>
          <w:rFonts w:ascii="標楷體" w:eastAsia="標楷體" w:hAnsi="標楷體" w:hint="eastAsia"/>
          <w:szCs w:val="24"/>
        </w:rPr>
        <w:t>之非公務機關</w:t>
      </w:r>
      <w:r w:rsidR="00B74F78" w:rsidRPr="008C5D04">
        <w:rPr>
          <w:rFonts w:ascii="標楷體" w:eastAsia="標楷體" w:hAnsi="標楷體"/>
        </w:rPr>
        <w:t>CI</w:t>
      </w:r>
      <w:r w:rsidR="00B74F78" w:rsidRPr="008C5D04">
        <w:rPr>
          <w:rFonts w:ascii="標楷體" w:eastAsia="標楷體" w:hAnsi="標楷體"/>
          <w:szCs w:val="24"/>
        </w:rPr>
        <w:t>提供者</w:t>
      </w:r>
      <w:r w:rsidR="00B74F78" w:rsidRPr="008C5D04">
        <w:rPr>
          <w:rFonts w:ascii="標楷體" w:eastAsia="標楷體" w:hAnsi="標楷體" w:hint="eastAsia"/>
          <w:szCs w:val="24"/>
        </w:rPr>
        <w:t>於</w:t>
      </w:r>
      <w:proofErr w:type="gramStart"/>
      <w:r w:rsidR="00B74F78" w:rsidRPr="008C5D04">
        <w:rPr>
          <w:rFonts w:ascii="標楷體" w:eastAsia="標楷體" w:hAnsi="標楷體"/>
          <w:szCs w:val="24"/>
        </w:rPr>
        <w:t>知悉資安事件</w:t>
      </w:r>
      <w:proofErr w:type="gramEnd"/>
      <w:r w:rsidR="00B74F78" w:rsidRPr="008C5D04">
        <w:rPr>
          <w:rFonts w:ascii="標楷體" w:eastAsia="標楷體" w:hAnsi="標楷體"/>
          <w:szCs w:val="24"/>
        </w:rPr>
        <w:t>後，</w:t>
      </w:r>
      <w:r w:rsidR="00B74F78" w:rsidRPr="008C5D04">
        <w:rPr>
          <w:rFonts w:ascii="標楷體" w:eastAsia="標楷體" w:hAnsi="標楷體" w:hint="eastAsia"/>
          <w:szCs w:val="24"/>
        </w:rPr>
        <w:t>須</w:t>
      </w:r>
      <w:proofErr w:type="gramStart"/>
      <w:r w:rsidR="00B74F78" w:rsidRPr="008C5D04">
        <w:rPr>
          <w:rFonts w:ascii="標楷體" w:eastAsia="標楷體" w:hAnsi="標楷體" w:hint="eastAsia"/>
          <w:szCs w:val="24"/>
        </w:rPr>
        <w:t>依限</w:t>
      </w:r>
      <w:r w:rsidR="00B74F78" w:rsidRPr="008C5D04">
        <w:rPr>
          <w:rFonts w:ascii="標楷體" w:eastAsia="標楷體" w:hAnsi="標楷體"/>
          <w:szCs w:val="24"/>
        </w:rPr>
        <w:t>至各</w:t>
      </w:r>
      <w:proofErr w:type="gramEnd"/>
      <w:r w:rsidR="00B74F78" w:rsidRPr="008C5D04">
        <w:rPr>
          <w:rFonts w:ascii="標楷體" w:eastAsia="標楷體" w:hAnsi="標楷體"/>
          <w:szCs w:val="24"/>
        </w:rPr>
        <w:t>領域</w:t>
      </w:r>
      <w:r w:rsidR="00B74F78" w:rsidRPr="008C5D04">
        <w:rPr>
          <w:rFonts w:ascii="標楷體" w:eastAsia="標楷體" w:hAnsi="標楷體" w:hint="eastAsia"/>
          <w:szCs w:val="24"/>
        </w:rPr>
        <w:t>中央目的事業主管機關建置之領域</w:t>
      </w:r>
      <w:r w:rsidR="00B74F78" w:rsidRPr="008C5D04">
        <w:rPr>
          <w:rFonts w:ascii="標楷體" w:eastAsia="標楷體" w:hAnsi="標楷體"/>
          <w:szCs w:val="24"/>
        </w:rPr>
        <w:t>CERT平</w:t>
      </w:r>
      <w:proofErr w:type="gramStart"/>
      <w:r w:rsidR="00B74F78" w:rsidRPr="008C5D04">
        <w:rPr>
          <w:rFonts w:ascii="標楷體" w:eastAsia="標楷體" w:hAnsi="標楷體"/>
          <w:szCs w:val="24"/>
        </w:rPr>
        <w:t>臺</w:t>
      </w:r>
      <w:proofErr w:type="gramEnd"/>
      <w:r w:rsidR="00B74F78" w:rsidRPr="008C5D04">
        <w:rPr>
          <w:rFonts w:ascii="標楷體" w:eastAsia="標楷體" w:hAnsi="標楷體"/>
          <w:szCs w:val="24"/>
        </w:rPr>
        <w:t>通報</w:t>
      </w:r>
      <w:r w:rsidR="00B74F78" w:rsidRPr="008C5D04">
        <w:rPr>
          <w:rFonts w:ascii="標楷體" w:eastAsia="標楷體" w:hAnsi="標楷體" w:hint="eastAsia"/>
          <w:szCs w:val="24"/>
        </w:rPr>
        <w:t>，再由各該領域中央目的事業主管機關於</w:t>
      </w:r>
      <w:r w:rsidR="00DC08AD" w:rsidRPr="008C5D04">
        <w:rPr>
          <w:rFonts w:ascii="標楷體" w:eastAsia="標楷體" w:hAnsi="標楷體" w:hint="eastAsia"/>
          <w:szCs w:val="24"/>
        </w:rPr>
        <w:t>其</w:t>
      </w:r>
      <w:r w:rsidR="00B74F78" w:rsidRPr="008C5D04">
        <w:rPr>
          <w:rFonts w:ascii="標楷體" w:eastAsia="標楷體" w:hAnsi="標楷體" w:hint="eastAsia"/>
          <w:szCs w:val="24"/>
        </w:rPr>
        <w:t>領域CERT平</w:t>
      </w:r>
      <w:proofErr w:type="gramStart"/>
      <w:r w:rsidR="00B74F78" w:rsidRPr="008C5D04">
        <w:rPr>
          <w:rFonts w:ascii="標楷體" w:eastAsia="標楷體" w:hAnsi="標楷體" w:hint="eastAsia"/>
          <w:szCs w:val="24"/>
        </w:rPr>
        <w:t>臺</w:t>
      </w:r>
      <w:proofErr w:type="gramEnd"/>
      <w:r w:rsidR="00B74F78" w:rsidRPr="008C5D04">
        <w:rPr>
          <w:rFonts w:ascii="標楷體" w:eastAsia="標楷體" w:hAnsi="標楷體" w:hint="eastAsia"/>
          <w:szCs w:val="24"/>
        </w:rPr>
        <w:t>審核後</w:t>
      </w:r>
      <w:r w:rsidR="00C7645F" w:rsidRPr="008C5D04">
        <w:rPr>
          <w:rFonts w:ascii="標楷體" w:eastAsia="標楷體" w:hAnsi="標楷體" w:hint="eastAsia"/>
          <w:szCs w:val="24"/>
        </w:rPr>
        <w:t>，</w:t>
      </w:r>
      <w:r w:rsidR="00B74F78" w:rsidRPr="008C5D04">
        <w:rPr>
          <w:rFonts w:ascii="標楷體" w:eastAsia="標楷體" w:hAnsi="標楷體" w:hint="eastAsia"/>
          <w:szCs w:val="24"/>
        </w:rPr>
        <w:t>將相關資訊提交N</w:t>
      </w:r>
      <w:r w:rsidR="00AD7D99" w:rsidRPr="009D6B89">
        <w:rPr>
          <w:rFonts w:ascii="標楷體" w:eastAsia="標楷體" w:hAnsi="標楷體" w:hint="eastAsia"/>
          <w:szCs w:val="24"/>
        </w:rPr>
        <w:t>－</w:t>
      </w:r>
      <w:r w:rsidR="00B74F78" w:rsidRPr="008C5D04">
        <w:rPr>
          <w:rFonts w:ascii="標楷體" w:eastAsia="標楷體" w:hAnsi="標楷體" w:hint="eastAsia"/>
          <w:szCs w:val="24"/>
        </w:rPr>
        <w:t>CERT網站，</w:t>
      </w:r>
      <w:r w:rsidR="00B74F78" w:rsidRPr="008C5D04">
        <w:rPr>
          <w:rFonts w:ascii="標楷體" w:eastAsia="標楷體" w:hAnsi="標楷體"/>
          <w:szCs w:val="24"/>
        </w:rPr>
        <w:t>惟</w:t>
      </w:r>
      <w:r w:rsidR="00B74F78" w:rsidRPr="008C5D04">
        <w:rPr>
          <w:rFonts w:ascii="標楷體" w:eastAsia="標楷體" w:hAnsi="標楷體" w:hint="eastAsia"/>
          <w:szCs w:val="24"/>
        </w:rPr>
        <w:t>該5個領域</w:t>
      </w:r>
      <w:r w:rsidR="00B74F78" w:rsidRPr="008C5D04">
        <w:rPr>
          <w:rFonts w:ascii="標楷體" w:eastAsia="標楷體" w:hAnsi="標楷體"/>
          <w:szCs w:val="24"/>
        </w:rPr>
        <w:t>中央目的事業主管機關</w:t>
      </w:r>
      <w:r w:rsidR="00B74F78" w:rsidRPr="008C5D04">
        <w:rPr>
          <w:rFonts w:ascii="標楷體" w:eastAsia="標楷體" w:hAnsi="標楷體" w:hint="eastAsia"/>
          <w:szCs w:val="24"/>
        </w:rPr>
        <w:t>因</w:t>
      </w:r>
      <w:proofErr w:type="gramStart"/>
      <w:r w:rsidR="00B74F78" w:rsidRPr="008C5D04">
        <w:rPr>
          <w:rFonts w:ascii="標楷體" w:eastAsia="標楷體" w:hAnsi="標楷體"/>
          <w:szCs w:val="24"/>
        </w:rPr>
        <w:t>轄管</w:t>
      </w:r>
      <w:r w:rsidR="00B74F78" w:rsidRPr="008C5D04">
        <w:rPr>
          <w:rFonts w:ascii="標楷體" w:eastAsia="標楷體" w:hAnsi="標楷體" w:hint="eastAsia"/>
          <w:szCs w:val="24"/>
        </w:rPr>
        <w:t>非公務</w:t>
      </w:r>
      <w:proofErr w:type="gramEnd"/>
      <w:r w:rsidR="00B74F78" w:rsidRPr="008C5D04">
        <w:rPr>
          <w:rFonts w:ascii="標楷體" w:eastAsia="標楷體" w:hAnsi="標楷體" w:hint="eastAsia"/>
          <w:szCs w:val="24"/>
        </w:rPr>
        <w:t>機關</w:t>
      </w:r>
      <w:r w:rsidR="00B74F78" w:rsidRPr="008C5D04">
        <w:rPr>
          <w:rFonts w:ascii="標楷體" w:eastAsia="標楷體" w:hAnsi="標楷體"/>
        </w:rPr>
        <w:t>CI</w:t>
      </w:r>
      <w:r w:rsidR="00B74F78" w:rsidRPr="008C5D04">
        <w:rPr>
          <w:rFonts w:ascii="標楷體" w:eastAsia="標楷體" w:hAnsi="標楷體"/>
          <w:szCs w:val="24"/>
        </w:rPr>
        <w:t>提供者與其所屬公務機關</w:t>
      </w:r>
      <w:proofErr w:type="gramStart"/>
      <w:r w:rsidR="00B74F78" w:rsidRPr="008C5D04">
        <w:rPr>
          <w:rFonts w:ascii="標楷體" w:eastAsia="標楷體" w:hAnsi="標楷體"/>
          <w:szCs w:val="24"/>
        </w:rPr>
        <w:t>之資安事件</w:t>
      </w:r>
      <w:proofErr w:type="gramEnd"/>
      <w:r w:rsidR="00B74F78" w:rsidRPr="008C5D04">
        <w:rPr>
          <w:rFonts w:ascii="標楷體" w:eastAsia="標楷體" w:hAnsi="標楷體"/>
          <w:szCs w:val="24"/>
        </w:rPr>
        <w:t>通報途徑不同，</w:t>
      </w:r>
      <w:r w:rsidR="00B74F78" w:rsidRPr="008C5D04">
        <w:rPr>
          <w:rFonts w:ascii="標楷體" w:eastAsia="標楷體" w:hAnsi="標楷體" w:hint="eastAsia"/>
          <w:szCs w:val="24"/>
        </w:rPr>
        <w:t>除須每年編列預算維運其領域CERT系統</w:t>
      </w:r>
      <w:r w:rsidR="00B74F78" w:rsidRPr="008C5D04">
        <w:rPr>
          <w:rFonts w:ascii="標楷體" w:eastAsia="標楷體" w:hAnsi="標楷體"/>
          <w:szCs w:val="24"/>
        </w:rPr>
        <w:t>（</w:t>
      </w:r>
      <w:proofErr w:type="gramStart"/>
      <w:r w:rsidR="00B74F78" w:rsidRPr="008C5D04">
        <w:rPr>
          <w:rFonts w:ascii="標楷體" w:eastAsia="標楷體" w:hAnsi="標楷體"/>
          <w:szCs w:val="24"/>
        </w:rPr>
        <w:t>113</w:t>
      </w:r>
      <w:proofErr w:type="gramEnd"/>
      <w:r w:rsidR="00B74F78" w:rsidRPr="008C5D04">
        <w:rPr>
          <w:rFonts w:ascii="標楷體" w:eastAsia="標楷體" w:hAnsi="標楷體"/>
          <w:szCs w:val="24"/>
        </w:rPr>
        <w:t>年度各領域CERT委商維運金額合計834萬餘元）</w:t>
      </w:r>
      <w:r w:rsidR="00B74F78" w:rsidRPr="008C5D04">
        <w:rPr>
          <w:rFonts w:ascii="標楷體" w:eastAsia="標楷體" w:hAnsi="標楷體" w:hint="eastAsia"/>
          <w:szCs w:val="24"/>
        </w:rPr>
        <w:t>，</w:t>
      </w:r>
      <w:r w:rsidR="00C7645F" w:rsidRPr="008C5D04">
        <w:rPr>
          <w:rFonts w:ascii="標楷體" w:eastAsia="標楷體" w:hAnsi="標楷體" w:hint="eastAsia"/>
          <w:szCs w:val="24"/>
        </w:rPr>
        <w:t>且領域CERT須因應</w:t>
      </w:r>
      <w:r w:rsidR="00B74F78" w:rsidRPr="008C5D04">
        <w:rPr>
          <w:rFonts w:ascii="標楷體" w:eastAsia="標楷體" w:hAnsi="標楷體"/>
          <w:szCs w:val="24"/>
        </w:rPr>
        <w:t>N</w:t>
      </w:r>
      <w:r w:rsidR="00AD7D99" w:rsidRPr="009D6B89">
        <w:rPr>
          <w:rFonts w:ascii="標楷體" w:eastAsia="標楷體" w:hAnsi="標楷體" w:hint="eastAsia"/>
          <w:szCs w:val="24"/>
        </w:rPr>
        <w:t>－</w:t>
      </w:r>
      <w:r w:rsidR="00B74F78" w:rsidRPr="008C5D04">
        <w:rPr>
          <w:rFonts w:ascii="標楷體" w:eastAsia="標楷體" w:hAnsi="標楷體"/>
          <w:szCs w:val="24"/>
        </w:rPr>
        <w:t>CERT網站異動情形</w:t>
      </w:r>
      <w:r w:rsidR="00C7645F" w:rsidRPr="008C5D04">
        <w:rPr>
          <w:rFonts w:ascii="標楷體" w:eastAsia="標楷體" w:hAnsi="標楷體"/>
          <w:szCs w:val="24"/>
        </w:rPr>
        <w:t>配合修正提交格式</w:t>
      </w:r>
      <w:r w:rsidR="00B74F78" w:rsidRPr="008C5D04">
        <w:rPr>
          <w:rFonts w:ascii="標楷體" w:eastAsia="標楷體" w:hAnsi="標楷體" w:hint="eastAsia"/>
          <w:szCs w:val="24"/>
        </w:rPr>
        <w:t>外，因通報對象</w:t>
      </w:r>
      <w:r w:rsidR="00052E76" w:rsidRPr="008C5D04">
        <w:rPr>
          <w:rFonts w:ascii="標楷體" w:eastAsia="標楷體" w:hAnsi="標楷體" w:hint="eastAsia"/>
          <w:szCs w:val="24"/>
        </w:rPr>
        <w:t>屬公務或非公務機關之</w:t>
      </w:r>
      <w:r w:rsidR="00B74F78" w:rsidRPr="008C5D04">
        <w:rPr>
          <w:rFonts w:ascii="標楷體" w:eastAsia="標楷體" w:hAnsi="標楷體" w:hint="eastAsia"/>
          <w:szCs w:val="24"/>
        </w:rPr>
        <w:t>不同，亦須分別至N</w:t>
      </w:r>
      <w:r w:rsidR="00AD7D99" w:rsidRPr="009D6B89">
        <w:rPr>
          <w:rFonts w:ascii="標楷體" w:eastAsia="標楷體" w:hAnsi="標楷體" w:hint="eastAsia"/>
          <w:szCs w:val="24"/>
        </w:rPr>
        <w:t>－</w:t>
      </w:r>
      <w:r w:rsidR="00B74F78" w:rsidRPr="008C5D04">
        <w:rPr>
          <w:rFonts w:ascii="標楷體" w:eastAsia="標楷體" w:hAnsi="標楷體" w:hint="eastAsia"/>
          <w:szCs w:val="24"/>
        </w:rPr>
        <w:t>CERT及其主管之領域CERT網站</w:t>
      </w:r>
      <w:proofErr w:type="gramStart"/>
      <w:r w:rsidR="00B74F78" w:rsidRPr="008C5D04">
        <w:rPr>
          <w:rFonts w:ascii="標楷體" w:eastAsia="標楷體" w:hAnsi="標楷體" w:hint="eastAsia"/>
          <w:szCs w:val="24"/>
        </w:rPr>
        <w:t>進行資安事件</w:t>
      </w:r>
      <w:proofErr w:type="gramEnd"/>
      <w:r w:rsidR="00B74F78" w:rsidRPr="008C5D04">
        <w:rPr>
          <w:rFonts w:ascii="標楷體" w:eastAsia="標楷體" w:hAnsi="標楷體" w:hint="eastAsia"/>
          <w:szCs w:val="24"/>
        </w:rPr>
        <w:t>等級審核作業。另查</w:t>
      </w:r>
      <w:r w:rsidR="00052E76" w:rsidRPr="008C5D04">
        <w:rPr>
          <w:rFonts w:ascii="標楷體" w:eastAsia="標楷體" w:hAnsi="標楷體" w:hint="eastAsia"/>
          <w:szCs w:val="24"/>
        </w:rPr>
        <w:t>，</w:t>
      </w:r>
      <w:r w:rsidR="00B74F78" w:rsidRPr="008C5D04">
        <w:rPr>
          <w:rFonts w:ascii="標楷體" w:eastAsia="標楷體" w:hAnsi="標楷體"/>
          <w:szCs w:val="24"/>
        </w:rPr>
        <w:t>金融、科學園區與工業區等2</w:t>
      </w:r>
      <w:r w:rsidR="00B74F78" w:rsidRPr="008C5D04">
        <w:rPr>
          <w:rFonts w:ascii="標楷體" w:eastAsia="標楷體" w:hAnsi="標楷體" w:hint="eastAsia"/>
          <w:szCs w:val="24"/>
        </w:rPr>
        <w:t>個</w:t>
      </w:r>
      <w:r w:rsidR="00B74F78" w:rsidRPr="008C5D04">
        <w:rPr>
          <w:rFonts w:ascii="標楷體" w:eastAsia="標楷體" w:hAnsi="標楷體"/>
          <w:szCs w:val="24"/>
        </w:rPr>
        <w:t>領域</w:t>
      </w:r>
      <w:r w:rsidR="00B74F78" w:rsidRPr="008C5D04">
        <w:rPr>
          <w:rFonts w:ascii="標楷體" w:eastAsia="標楷體" w:hAnsi="標楷體" w:hint="eastAsia"/>
          <w:szCs w:val="24"/>
        </w:rPr>
        <w:t>之中央目的事業主管機關</w:t>
      </w:r>
      <w:r w:rsidR="00B74F78" w:rsidRPr="008C5D04">
        <w:rPr>
          <w:rFonts w:ascii="標楷體" w:eastAsia="標楷體" w:hAnsi="標楷體"/>
          <w:szCs w:val="24"/>
        </w:rPr>
        <w:t>金融監督管理委員會</w:t>
      </w:r>
      <w:r w:rsidR="00B74F78" w:rsidRPr="008C5D04">
        <w:rPr>
          <w:rFonts w:ascii="標楷體" w:eastAsia="標楷體" w:hAnsi="標楷體" w:hint="eastAsia"/>
          <w:szCs w:val="24"/>
        </w:rPr>
        <w:t>與</w:t>
      </w:r>
      <w:r w:rsidR="00B74F78" w:rsidRPr="008C5D04">
        <w:rPr>
          <w:rFonts w:ascii="標楷體" w:eastAsia="標楷體" w:hAnsi="標楷體"/>
          <w:szCs w:val="24"/>
        </w:rPr>
        <w:t>國家科學及技術委員會</w:t>
      </w:r>
      <w:r w:rsidR="00762D4B" w:rsidRPr="008C5D04">
        <w:rPr>
          <w:rFonts w:ascii="標楷體" w:eastAsia="標楷體" w:hAnsi="標楷體" w:hint="eastAsia"/>
          <w:szCs w:val="24"/>
        </w:rPr>
        <w:t>，</w:t>
      </w:r>
      <w:r w:rsidR="00B74F78" w:rsidRPr="008C5D04">
        <w:rPr>
          <w:rFonts w:ascii="標楷體" w:eastAsia="標楷體" w:hAnsi="標楷體" w:hint="eastAsia"/>
          <w:szCs w:val="24"/>
        </w:rPr>
        <w:t>並未建置各領域CERT網站，該2領域之非公務機關</w:t>
      </w:r>
      <w:r w:rsidR="00B74F78" w:rsidRPr="008C5D04">
        <w:rPr>
          <w:rFonts w:ascii="標楷體" w:eastAsia="標楷體" w:hAnsi="標楷體"/>
        </w:rPr>
        <w:t>CI</w:t>
      </w:r>
      <w:r w:rsidR="00B74F78" w:rsidRPr="008C5D04">
        <w:rPr>
          <w:rFonts w:ascii="標楷體" w:eastAsia="標楷體" w:hAnsi="標楷體"/>
          <w:szCs w:val="24"/>
        </w:rPr>
        <w:t>提供者於</w:t>
      </w:r>
      <w:proofErr w:type="gramStart"/>
      <w:r w:rsidR="00B74F78" w:rsidRPr="008C5D04">
        <w:rPr>
          <w:rFonts w:ascii="標楷體" w:eastAsia="標楷體" w:hAnsi="標楷體"/>
          <w:szCs w:val="24"/>
        </w:rPr>
        <w:t>知悉資安事件</w:t>
      </w:r>
      <w:proofErr w:type="gramEnd"/>
      <w:r w:rsidR="00B74F78" w:rsidRPr="008C5D04">
        <w:rPr>
          <w:rFonts w:ascii="標楷體" w:eastAsia="標楷體" w:hAnsi="標楷體"/>
          <w:szCs w:val="24"/>
        </w:rPr>
        <w:t>後，係先填具事件通報單並以電子郵件或通訊軟體傳送該管</w:t>
      </w:r>
      <w:r w:rsidR="00B74F78" w:rsidRPr="008C5D04">
        <w:rPr>
          <w:rFonts w:ascii="標楷體" w:eastAsia="標楷體" w:hAnsi="標楷體" w:hint="eastAsia"/>
          <w:szCs w:val="24"/>
        </w:rPr>
        <w:t>中央</w:t>
      </w:r>
      <w:r w:rsidR="00B74F78" w:rsidRPr="008C5D04">
        <w:rPr>
          <w:rFonts w:ascii="標楷體" w:eastAsia="標楷體" w:hAnsi="標楷體"/>
          <w:szCs w:val="24"/>
        </w:rPr>
        <w:t>目的事業主管機關審核，再由該管</w:t>
      </w:r>
      <w:r w:rsidR="00B74F78" w:rsidRPr="008C5D04">
        <w:rPr>
          <w:rFonts w:ascii="標楷體" w:eastAsia="標楷體" w:hAnsi="標楷體" w:hint="eastAsia"/>
          <w:szCs w:val="24"/>
        </w:rPr>
        <w:t>中央</w:t>
      </w:r>
      <w:r w:rsidR="00B74F78" w:rsidRPr="008C5D04">
        <w:rPr>
          <w:rFonts w:ascii="標楷體" w:eastAsia="標楷體" w:hAnsi="標楷體"/>
          <w:szCs w:val="24"/>
        </w:rPr>
        <w:t>目的事業主管機關至N</w:t>
      </w:r>
      <w:r w:rsidR="00AD7D99" w:rsidRPr="009D6B89">
        <w:rPr>
          <w:rFonts w:ascii="標楷體" w:eastAsia="標楷體" w:hAnsi="標楷體" w:hint="eastAsia"/>
          <w:szCs w:val="24"/>
        </w:rPr>
        <w:t>－</w:t>
      </w:r>
      <w:r w:rsidR="00B74F78" w:rsidRPr="008C5D04">
        <w:rPr>
          <w:rFonts w:ascii="標楷體" w:eastAsia="標楷體" w:hAnsi="標楷體"/>
          <w:szCs w:val="24"/>
        </w:rPr>
        <w:t>CERT網站</w:t>
      </w:r>
      <w:proofErr w:type="gramStart"/>
      <w:r w:rsidR="00B74F78" w:rsidRPr="008C5D04">
        <w:rPr>
          <w:rFonts w:ascii="標楷體" w:eastAsia="標楷體" w:hAnsi="標楷體"/>
          <w:szCs w:val="24"/>
        </w:rPr>
        <w:t>進行資安事件</w:t>
      </w:r>
      <w:proofErr w:type="gramEnd"/>
      <w:r w:rsidR="00B74F78" w:rsidRPr="008C5D04">
        <w:rPr>
          <w:rFonts w:ascii="標楷體" w:eastAsia="標楷體" w:hAnsi="標楷體"/>
          <w:szCs w:val="24"/>
        </w:rPr>
        <w:t>通報</w:t>
      </w:r>
      <w:r w:rsidR="00B74F78" w:rsidRPr="008C5D04">
        <w:rPr>
          <w:rFonts w:ascii="標楷體" w:eastAsia="標楷體" w:hAnsi="標楷體" w:hint="eastAsia"/>
          <w:szCs w:val="24"/>
        </w:rPr>
        <w:t>，</w:t>
      </w:r>
      <w:proofErr w:type="gramStart"/>
      <w:r w:rsidR="00B74F78" w:rsidRPr="008C5D04">
        <w:rPr>
          <w:rFonts w:ascii="標楷體" w:eastAsia="標楷體" w:hAnsi="標楷體" w:hint="eastAsia"/>
          <w:szCs w:val="24"/>
        </w:rPr>
        <w:t>相關資安事件</w:t>
      </w:r>
      <w:proofErr w:type="gramEnd"/>
      <w:r w:rsidR="00B74F78" w:rsidRPr="008C5D04">
        <w:rPr>
          <w:rFonts w:ascii="標楷體" w:eastAsia="標楷體" w:hAnsi="標楷體" w:hint="eastAsia"/>
          <w:szCs w:val="24"/>
        </w:rPr>
        <w:t>通報處理過程無法透由系統管控。</w:t>
      </w:r>
      <w:r w:rsidR="00B74F78" w:rsidRPr="008C5D04">
        <w:rPr>
          <w:rFonts w:ascii="標楷體" w:eastAsia="標楷體" w:hAnsi="標楷體"/>
          <w:szCs w:val="24"/>
        </w:rPr>
        <w:t>按現行N</w:t>
      </w:r>
      <w:r w:rsidR="00AD7D99" w:rsidRPr="009D6B89">
        <w:rPr>
          <w:rFonts w:ascii="標楷體" w:eastAsia="標楷體" w:hAnsi="標楷體" w:hint="eastAsia"/>
          <w:szCs w:val="24"/>
        </w:rPr>
        <w:t>－</w:t>
      </w:r>
      <w:r w:rsidR="00B74F78" w:rsidRPr="008C5D04">
        <w:rPr>
          <w:rFonts w:ascii="標楷體" w:eastAsia="標楷體" w:hAnsi="標楷體"/>
          <w:szCs w:val="24"/>
        </w:rPr>
        <w:t>CERT網站已設置</w:t>
      </w:r>
      <w:r w:rsidR="00B74F78" w:rsidRPr="008C5D04">
        <w:rPr>
          <w:rFonts w:ascii="標楷體" w:eastAsia="標楷體" w:hAnsi="標楷體" w:hint="eastAsia"/>
          <w:szCs w:val="24"/>
        </w:rPr>
        <w:t>公務機關</w:t>
      </w:r>
      <w:r w:rsidR="00B74F78" w:rsidRPr="008C5D04">
        <w:rPr>
          <w:rFonts w:ascii="標楷體" w:eastAsia="標楷體" w:hAnsi="標楷體"/>
        </w:rPr>
        <w:t>CI</w:t>
      </w:r>
      <w:r w:rsidR="00B74F78" w:rsidRPr="008C5D04">
        <w:rPr>
          <w:rFonts w:ascii="標楷體" w:eastAsia="標楷體" w:hAnsi="標楷體" w:hint="eastAsia"/>
          <w:szCs w:val="24"/>
        </w:rPr>
        <w:t>資通</w:t>
      </w:r>
      <w:proofErr w:type="gramStart"/>
      <w:r w:rsidR="00B74F78" w:rsidRPr="008C5D04">
        <w:rPr>
          <w:rFonts w:ascii="標楷體" w:eastAsia="標楷體" w:hAnsi="標楷體" w:hint="eastAsia"/>
          <w:szCs w:val="24"/>
        </w:rPr>
        <w:t>系統</w:t>
      </w:r>
      <w:r w:rsidR="00B74F78" w:rsidRPr="008C5D04">
        <w:rPr>
          <w:rFonts w:ascii="標楷體" w:eastAsia="標楷體" w:hAnsi="標楷體"/>
          <w:szCs w:val="24"/>
        </w:rPr>
        <w:t>資安事件</w:t>
      </w:r>
      <w:proofErr w:type="gramEnd"/>
      <w:r w:rsidR="00B74F78" w:rsidRPr="008C5D04">
        <w:rPr>
          <w:rFonts w:ascii="標楷體" w:eastAsia="標楷體" w:hAnsi="標楷體" w:hint="eastAsia"/>
          <w:szCs w:val="24"/>
        </w:rPr>
        <w:t>由</w:t>
      </w:r>
      <w:r w:rsidR="00B74F78" w:rsidRPr="008C5D04">
        <w:rPr>
          <w:rFonts w:ascii="標楷體" w:eastAsia="標楷體" w:hAnsi="標楷體"/>
          <w:szCs w:val="24"/>
        </w:rPr>
        <w:t>發生機關</w:t>
      </w:r>
      <w:r w:rsidR="00B74F78" w:rsidRPr="008C5D04">
        <w:rPr>
          <w:rFonts w:ascii="標楷體" w:eastAsia="標楷體" w:hAnsi="標楷體" w:hint="eastAsia"/>
          <w:szCs w:val="24"/>
        </w:rPr>
        <w:t>直接</w:t>
      </w:r>
      <w:r w:rsidR="00B74F78" w:rsidRPr="008C5D04">
        <w:rPr>
          <w:rFonts w:ascii="標楷體" w:eastAsia="標楷體" w:hAnsi="標楷體"/>
          <w:szCs w:val="24"/>
        </w:rPr>
        <w:t>登入通報</w:t>
      </w:r>
      <w:r w:rsidR="00B74F78" w:rsidRPr="008C5D04">
        <w:rPr>
          <w:rFonts w:ascii="標楷體" w:eastAsia="標楷體" w:hAnsi="標楷體" w:hint="eastAsia"/>
          <w:szCs w:val="24"/>
        </w:rPr>
        <w:t>，並由各該管</w:t>
      </w:r>
      <w:r w:rsidR="00B74F78" w:rsidRPr="008C5D04">
        <w:rPr>
          <w:rFonts w:ascii="標楷體" w:eastAsia="標楷體" w:hAnsi="標楷體"/>
          <w:szCs w:val="24"/>
        </w:rPr>
        <w:t>主管機關直接於N</w:t>
      </w:r>
      <w:r w:rsidR="00AD7D99" w:rsidRPr="009D6B89">
        <w:rPr>
          <w:rFonts w:ascii="標楷體" w:eastAsia="標楷體" w:hAnsi="標楷體" w:hint="eastAsia"/>
          <w:szCs w:val="24"/>
        </w:rPr>
        <w:t>－</w:t>
      </w:r>
      <w:r w:rsidR="00B74F78" w:rsidRPr="008C5D04">
        <w:rPr>
          <w:rFonts w:ascii="標楷體" w:eastAsia="標楷體" w:hAnsi="標楷體"/>
          <w:szCs w:val="24"/>
        </w:rPr>
        <w:t>CERT網站</w:t>
      </w:r>
      <w:proofErr w:type="gramStart"/>
      <w:r w:rsidR="00B74F78" w:rsidRPr="008C5D04">
        <w:rPr>
          <w:rFonts w:ascii="標楷體" w:eastAsia="標楷體" w:hAnsi="標楷體"/>
          <w:szCs w:val="24"/>
        </w:rPr>
        <w:t>執行資安事件</w:t>
      </w:r>
      <w:proofErr w:type="gramEnd"/>
      <w:r w:rsidR="00B74F78" w:rsidRPr="008C5D04">
        <w:rPr>
          <w:rFonts w:ascii="標楷體" w:eastAsia="標楷體" w:hAnsi="標楷體"/>
          <w:szCs w:val="24"/>
        </w:rPr>
        <w:t>等</w:t>
      </w:r>
      <w:r w:rsidR="00B74F78" w:rsidRPr="008C5D04">
        <w:rPr>
          <w:rFonts w:ascii="標楷體" w:eastAsia="標楷體" w:hAnsi="標楷體" w:hint="eastAsia"/>
          <w:szCs w:val="24"/>
        </w:rPr>
        <w:t>級</w:t>
      </w:r>
      <w:r w:rsidR="00B74F78" w:rsidRPr="008C5D04">
        <w:rPr>
          <w:rFonts w:ascii="標楷體" w:eastAsia="標楷體" w:hAnsi="標楷體"/>
          <w:szCs w:val="24"/>
        </w:rPr>
        <w:t>審核功能，</w:t>
      </w:r>
      <w:r w:rsidR="00B74F78" w:rsidRPr="008C5D04">
        <w:rPr>
          <w:rFonts w:ascii="標楷體" w:eastAsia="標楷體" w:hAnsi="標楷體" w:hint="eastAsia"/>
          <w:szCs w:val="24"/>
        </w:rPr>
        <w:t>經函請數位發展</w:t>
      </w:r>
      <w:proofErr w:type="gramStart"/>
      <w:r w:rsidR="00B74F78" w:rsidRPr="008C5D04">
        <w:rPr>
          <w:rFonts w:ascii="標楷體" w:eastAsia="標楷體" w:hAnsi="標楷體" w:hint="eastAsia"/>
          <w:szCs w:val="24"/>
        </w:rPr>
        <w:t>部資通安全署</w:t>
      </w:r>
      <w:proofErr w:type="gramEnd"/>
      <w:r w:rsidR="00B74F78" w:rsidRPr="008C5D04">
        <w:rPr>
          <w:rFonts w:ascii="標楷體" w:eastAsia="標楷體" w:hAnsi="標楷體" w:hint="eastAsia"/>
          <w:szCs w:val="24"/>
        </w:rPr>
        <w:t>（下稱資安署）</w:t>
      </w:r>
      <w:r w:rsidR="00B74F78" w:rsidRPr="008C5D04">
        <w:rPr>
          <w:rFonts w:ascii="標楷體" w:eastAsia="標楷體" w:hAnsi="標楷體"/>
          <w:szCs w:val="24"/>
        </w:rPr>
        <w:t>檢討</w:t>
      </w:r>
      <w:proofErr w:type="gramStart"/>
      <w:r w:rsidR="00B74F78" w:rsidRPr="008C5D04">
        <w:rPr>
          <w:rFonts w:ascii="標楷體" w:eastAsia="標楷體" w:hAnsi="標楷體"/>
          <w:szCs w:val="24"/>
        </w:rPr>
        <w:t>研</w:t>
      </w:r>
      <w:proofErr w:type="gramEnd"/>
      <w:r w:rsidR="00B74F78" w:rsidRPr="008C5D04">
        <w:rPr>
          <w:rFonts w:ascii="標楷體" w:eastAsia="標楷體" w:hAnsi="標楷體"/>
          <w:szCs w:val="24"/>
        </w:rPr>
        <w:t>議評估</w:t>
      </w:r>
      <w:r w:rsidR="000F5F0C" w:rsidRPr="008C5D04">
        <w:rPr>
          <w:rFonts w:ascii="標楷體" w:eastAsia="標楷體" w:hAnsi="標楷體"/>
          <w:szCs w:val="24"/>
        </w:rPr>
        <w:t>整合</w:t>
      </w:r>
      <w:r w:rsidR="00B74F78" w:rsidRPr="008C5D04">
        <w:rPr>
          <w:rFonts w:ascii="標楷體" w:eastAsia="標楷體" w:hAnsi="標楷體" w:hint="eastAsia"/>
          <w:szCs w:val="24"/>
        </w:rPr>
        <w:t>國家及各</w:t>
      </w:r>
      <w:r w:rsidR="000F5F0C" w:rsidRPr="008C5D04">
        <w:rPr>
          <w:rFonts w:ascii="標楷體" w:eastAsia="標楷體" w:hAnsi="標楷體" w:hint="eastAsia"/>
          <w:szCs w:val="24"/>
        </w:rPr>
        <w:t>C</w:t>
      </w:r>
      <w:r w:rsidR="000F5F0C" w:rsidRPr="008C5D04">
        <w:rPr>
          <w:rFonts w:ascii="標楷體" w:eastAsia="標楷體" w:hAnsi="標楷體"/>
          <w:szCs w:val="24"/>
        </w:rPr>
        <w:t>I</w:t>
      </w:r>
      <w:r w:rsidR="00B74F78" w:rsidRPr="008C5D04">
        <w:rPr>
          <w:rFonts w:ascii="標楷體" w:eastAsia="標楷體" w:hAnsi="標楷體" w:hint="eastAsia"/>
          <w:szCs w:val="24"/>
        </w:rPr>
        <w:t>領域層級</w:t>
      </w:r>
      <w:proofErr w:type="gramStart"/>
      <w:r w:rsidR="00B74F78" w:rsidRPr="008C5D04">
        <w:rPr>
          <w:rFonts w:ascii="標楷體" w:eastAsia="標楷體" w:hAnsi="標楷體" w:hint="eastAsia"/>
          <w:szCs w:val="24"/>
        </w:rPr>
        <w:t>之資安事件</w:t>
      </w:r>
      <w:proofErr w:type="gramEnd"/>
      <w:r w:rsidR="00B74F78" w:rsidRPr="008C5D04">
        <w:rPr>
          <w:rFonts w:ascii="標楷體" w:eastAsia="標楷體" w:hAnsi="標楷體" w:hint="eastAsia"/>
          <w:szCs w:val="24"/>
        </w:rPr>
        <w:t>通報審核系統之可行性，</w:t>
      </w:r>
      <w:proofErr w:type="gramStart"/>
      <w:r w:rsidR="00B74F78" w:rsidRPr="008C5D04">
        <w:rPr>
          <w:rFonts w:ascii="標楷體" w:eastAsia="標楷體" w:hAnsi="標楷體" w:hint="eastAsia"/>
          <w:szCs w:val="24"/>
        </w:rPr>
        <w:t>俾</w:t>
      </w:r>
      <w:proofErr w:type="gramEnd"/>
      <w:r w:rsidR="00B74F78" w:rsidRPr="008C5D04">
        <w:rPr>
          <w:rFonts w:ascii="標楷體" w:eastAsia="標楷體" w:hAnsi="標楷體" w:hint="eastAsia"/>
          <w:szCs w:val="24"/>
        </w:rPr>
        <w:t>各領域</w:t>
      </w:r>
      <w:r w:rsidR="00B74F78" w:rsidRPr="008C5D04">
        <w:rPr>
          <w:rFonts w:ascii="標楷體" w:eastAsia="標楷體" w:hAnsi="標楷體"/>
        </w:rPr>
        <w:t>CI</w:t>
      </w:r>
      <w:r w:rsidR="00B74F78" w:rsidRPr="008C5D04">
        <w:rPr>
          <w:rFonts w:ascii="標楷體" w:eastAsia="標楷體" w:hAnsi="標楷體"/>
          <w:szCs w:val="24"/>
        </w:rPr>
        <w:t>提供者</w:t>
      </w:r>
      <w:r w:rsidR="00B74F78" w:rsidRPr="008C5D04">
        <w:rPr>
          <w:rFonts w:ascii="標楷體" w:eastAsia="標楷體" w:hAnsi="標楷體" w:hint="eastAsia"/>
          <w:szCs w:val="24"/>
        </w:rPr>
        <w:t>（公務、非公務機關）</w:t>
      </w:r>
      <w:proofErr w:type="gramStart"/>
      <w:r w:rsidR="00B74F78" w:rsidRPr="008C5D04">
        <w:rPr>
          <w:rFonts w:ascii="標楷體" w:eastAsia="標楷體" w:hAnsi="標楷體" w:hint="eastAsia"/>
          <w:szCs w:val="24"/>
        </w:rPr>
        <w:t>之資安事件</w:t>
      </w:r>
      <w:proofErr w:type="gramEnd"/>
      <w:r w:rsidR="00B74F78" w:rsidRPr="008C5D04">
        <w:rPr>
          <w:rFonts w:ascii="標楷體" w:eastAsia="標楷體" w:hAnsi="標楷體" w:hint="eastAsia"/>
          <w:szCs w:val="24"/>
        </w:rPr>
        <w:t>均可透由N</w:t>
      </w:r>
      <w:r w:rsidR="00AD7D99" w:rsidRPr="009D6B89">
        <w:rPr>
          <w:rFonts w:ascii="標楷體" w:eastAsia="標楷體" w:hAnsi="標楷體" w:hint="eastAsia"/>
          <w:szCs w:val="24"/>
        </w:rPr>
        <w:t>－</w:t>
      </w:r>
      <w:r w:rsidR="00B74F78" w:rsidRPr="008C5D04">
        <w:rPr>
          <w:rFonts w:ascii="標楷體" w:eastAsia="標楷體" w:hAnsi="標楷體" w:hint="eastAsia"/>
          <w:szCs w:val="24"/>
        </w:rPr>
        <w:t>CERT</w:t>
      </w:r>
      <w:r w:rsidR="00B74F78" w:rsidRPr="008C5D04">
        <w:rPr>
          <w:rFonts w:ascii="標楷體" w:eastAsia="標楷體" w:hAnsi="標楷體"/>
          <w:szCs w:val="24"/>
        </w:rPr>
        <w:t>通報</w:t>
      </w:r>
      <w:r w:rsidR="00B74F78" w:rsidRPr="008C5D04">
        <w:rPr>
          <w:rFonts w:ascii="標楷體" w:eastAsia="標楷體" w:hAnsi="標楷體" w:hint="eastAsia"/>
          <w:szCs w:val="24"/>
        </w:rPr>
        <w:t>及審核</w:t>
      </w:r>
      <w:r w:rsidR="00B74F78" w:rsidRPr="008C5D04">
        <w:rPr>
          <w:rFonts w:ascii="標楷體" w:eastAsia="標楷體" w:hAnsi="標楷體"/>
          <w:szCs w:val="24"/>
        </w:rPr>
        <w:t>，</w:t>
      </w:r>
      <w:r w:rsidR="00B74F78" w:rsidRPr="008C5D04">
        <w:rPr>
          <w:rFonts w:ascii="標楷體" w:eastAsia="標楷體" w:hAnsi="標楷體" w:hint="eastAsia"/>
          <w:szCs w:val="24"/>
        </w:rPr>
        <w:t>以</w:t>
      </w:r>
      <w:r w:rsidR="0075273B" w:rsidRPr="008C5D04">
        <w:rPr>
          <w:rFonts w:ascii="標楷體" w:eastAsia="標楷體" w:hAnsi="標楷體"/>
          <w:szCs w:val="24"/>
        </w:rPr>
        <w:t>簡化通報</w:t>
      </w:r>
      <w:r w:rsidR="0075273B" w:rsidRPr="008C5D04">
        <w:rPr>
          <w:rFonts w:ascii="標楷體" w:eastAsia="標楷體" w:hAnsi="標楷體" w:hint="eastAsia"/>
          <w:szCs w:val="24"/>
        </w:rPr>
        <w:t>、審核</w:t>
      </w:r>
      <w:r w:rsidR="0075273B" w:rsidRPr="008C5D04">
        <w:rPr>
          <w:rFonts w:ascii="標楷體" w:eastAsia="標楷體" w:hAnsi="標楷體"/>
          <w:szCs w:val="24"/>
        </w:rPr>
        <w:t>行政作業</w:t>
      </w:r>
      <w:r w:rsidR="0075273B" w:rsidRPr="008C5D04">
        <w:rPr>
          <w:rFonts w:ascii="標楷體" w:eastAsia="標楷體" w:hAnsi="標楷體" w:hint="eastAsia"/>
          <w:szCs w:val="24"/>
        </w:rPr>
        <w:t>程序，提升</w:t>
      </w:r>
      <w:r w:rsidR="0075273B" w:rsidRPr="008C5D04">
        <w:rPr>
          <w:rFonts w:ascii="標楷體" w:eastAsia="標楷體" w:hAnsi="標楷體"/>
        </w:rPr>
        <w:t>CI</w:t>
      </w:r>
      <w:r w:rsidR="0075273B" w:rsidRPr="008C5D04">
        <w:rPr>
          <w:rFonts w:ascii="標楷體" w:eastAsia="標楷體" w:hAnsi="標楷體" w:hint="eastAsia"/>
          <w:szCs w:val="24"/>
        </w:rPr>
        <w:t>提供</w:t>
      </w:r>
      <w:proofErr w:type="gramStart"/>
      <w:r w:rsidR="0075273B" w:rsidRPr="008C5D04">
        <w:rPr>
          <w:rFonts w:ascii="標楷體" w:eastAsia="標楷體" w:hAnsi="標楷體" w:hint="eastAsia"/>
          <w:szCs w:val="24"/>
        </w:rPr>
        <w:t>者資安事件</w:t>
      </w:r>
      <w:proofErr w:type="gramEnd"/>
      <w:r w:rsidR="0075273B" w:rsidRPr="008C5D04">
        <w:rPr>
          <w:rFonts w:ascii="標楷體" w:eastAsia="標楷體" w:hAnsi="標楷體" w:hint="eastAsia"/>
          <w:szCs w:val="24"/>
        </w:rPr>
        <w:t>管理效能，並</w:t>
      </w:r>
      <w:r w:rsidR="00B74F78" w:rsidRPr="008C5D04">
        <w:rPr>
          <w:rFonts w:ascii="標楷體" w:eastAsia="標楷體" w:hAnsi="標楷體" w:hint="eastAsia"/>
          <w:szCs w:val="24"/>
        </w:rPr>
        <w:t>減省相關領域CERT平</w:t>
      </w:r>
      <w:proofErr w:type="gramStart"/>
      <w:r w:rsidR="00B74F78" w:rsidRPr="008C5D04">
        <w:rPr>
          <w:rFonts w:ascii="標楷體" w:eastAsia="標楷體" w:hAnsi="標楷體" w:hint="eastAsia"/>
          <w:szCs w:val="24"/>
        </w:rPr>
        <w:t>臺</w:t>
      </w:r>
      <w:proofErr w:type="gramEnd"/>
      <w:r w:rsidR="000F5F0C" w:rsidRPr="008C5D04">
        <w:rPr>
          <w:rFonts w:ascii="標楷體" w:eastAsia="標楷體" w:hAnsi="標楷體" w:hint="eastAsia"/>
          <w:szCs w:val="24"/>
        </w:rPr>
        <w:t>維運</w:t>
      </w:r>
      <w:r w:rsidR="00B74F78" w:rsidRPr="008C5D04">
        <w:rPr>
          <w:rFonts w:ascii="標楷體" w:eastAsia="標楷體" w:hAnsi="標楷體" w:hint="eastAsia"/>
          <w:szCs w:val="24"/>
        </w:rPr>
        <w:t>經費</w:t>
      </w:r>
      <w:r w:rsidR="00B74F78" w:rsidRPr="008C5D04">
        <w:rPr>
          <w:rFonts w:ascii="標楷體" w:eastAsia="標楷體" w:hAnsi="標楷體"/>
          <w:szCs w:val="24"/>
        </w:rPr>
        <w:t>。</w:t>
      </w:r>
      <w:r w:rsidR="00B74F78" w:rsidRPr="008C5D04">
        <w:rPr>
          <w:rFonts w:ascii="標楷體" w:eastAsia="標楷體" w:hAnsi="標楷體" w:hint="eastAsia"/>
          <w:szCs w:val="24"/>
        </w:rPr>
        <w:t>據復：</w:t>
      </w:r>
      <w:r w:rsidR="00B74F78" w:rsidRPr="008C5D04">
        <w:rPr>
          <w:rFonts w:ascii="標楷體" w:eastAsia="標楷體" w:hAnsi="標楷體"/>
          <w:szCs w:val="24"/>
        </w:rPr>
        <w:t>除</w:t>
      </w:r>
      <w:r w:rsidR="00B74F78" w:rsidRPr="008C5D04">
        <w:rPr>
          <w:rFonts w:ascii="標楷體" w:eastAsia="標楷體" w:hAnsi="標楷體" w:hint="eastAsia"/>
          <w:szCs w:val="24"/>
        </w:rPr>
        <w:t>通訊傳播領域因</w:t>
      </w:r>
      <w:r w:rsidR="00B74F78" w:rsidRPr="008C5D04">
        <w:rPr>
          <w:rFonts w:ascii="標楷體" w:eastAsia="標楷體" w:hAnsi="標楷體"/>
          <w:szCs w:val="24"/>
        </w:rPr>
        <w:t>事件通報欄位</w:t>
      </w:r>
      <w:r w:rsidR="00B74F78" w:rsidRPr="008C5D04">
        <w:rPr>
          <w:rFonts w:ascii="標楷體" w:eastAsia="標楷體" w:hAnsi="標楷體" w:hint="eastAsia"/>
          <w:szCs w:val="24"/>
        </w:rPr>
        <w:t>之</w:t>
      </w:r>
      <w:r w:rsidR="00B74F78" w:rsidRPr="008C5D04">
        <w:rPr>
          <w:rFonts w:ascii="標楷體" w:eastAsia="標楷體" w:hAnsi="標楷體"/>
          <w:szCs w:val="24"/>
        </w:rPr>
        <w:t>特殊性，通報方式暫時維持現狀外，其</w:t>
      </w:r>
      <w:r w:rsidR="00B74F78" w:rsidRPr="008C5D04">
        <w:rPr>
          <w:rFonts w:ascii="標楷體" w:eastAsia="標楷體" w:hAnsi="標楷體" w:hint="eastAsia"/>
          <w:szCs w:val="24"/>
        </w:rPr>
        <w:t>餘</w:t>
      </w:r>
      <w:r w:rsidR="00B74F78" w:rsidRPr="008C5D04">
        <w:rPr>
          <w:rFonts w:ascii="標楷體" w:eastAsia="標楷體" w:hAnsi="標楷體"/>
        </w:rPr>
        <w:t>CI</w:t>
      </w:r>
      <w:r w:rsidR="00B74F78" w:rsidRPr="008C5D04">
        <w:rPr>
          <w:rFonts w:ascii="標楷體" w:eastAsia="標楷體" w:hAnsi="標楷體"/>
          <w:szCs w:val="24"/>
        </w:rPr>
        <w:t>領域未來</w:t>
      </w:r>
      <w:r w:rsidR="0075273B" w:rsidRPr="008C5D04">
        <w:rPr>
          <w:rFonts w:ascii="標楷體" w:eastAsia="標楷體" w:hAnsi="標楷體" w:hint="eastAsia"/>
          <w:szCs w:val="24"/>
        </w:rPr>
        <w:t>將</w:t>
      </w:r>
      <w:r w:rsidR="00B74F78" w:rsidRPr="008C5D04">
        <w:rPr>
          <w:rFonts w:ascii="標楷體" w:eastAsia="標楷體" w:hAnsi="標楷體"/>
          <w:szCs w:val="24"/>
        </w:rPr>
        <w:t>統一至N</w:t>
      </w:r>
      <w:r w:rsidR="00AD7D99" w:rsidRPr="009D6B89">
        <w:rPr>
          <w:rFonts w:ascii="標楷體" w:eastAsia="標楷體" w:hAnsi="標楷體" w:hint="eastAsia"/>
          <w:szCs w:val="24"/>
        </w:rPr>
        <w:t>－</w:t>
      </w:r>
      <w:r w:rsidR="00B74F78" w:rsidRPr="008C5D04">
        <w:rPr>
          <w:rFonts w:ascii="標楷體" w:eastAsia="標楷體" w:hAnsi="標楷體"/>
          <w:szCs w:val="24"/>
        </w:rPr>
        <w:t>CERT網站</w:t>
      </w:r>
      <w:r w:rsidR="00B74F78" w:rsidRPr="008C5D04">
        <w:rPr>
          <w:rFonts w:ascii="標楷體" w:eastAsia="標楷體" w:hAnsi="標楷體" w:hint="eastAsia"/>
          <w:szCs w:val="24"/>
        </w:rPr>
        <w:t>進行</w:t>
      </w:r>
      <w:r w:rsidR="00B74F78" w:rsidRPr="008C5D04">
        <w:rPr>
          <w:rFonts w:ascii="標楷體" w:eastAsia="標楷體" w:hAnsi="標楷體"/>
          <w:szCs w:val="24"/>
        </w:rPr>
        <w:t>通報</w:t>
      </w:r>
      <w:r w:rsidR="00B74F78" w:rsidRPr="008C5D04">
        <w:rPr>
          <w:rFonts w:ascii="標楷體" w:eastAsia="標楷體" w:hAnsi="標楷體" w:hint="eastAsia"/>
          <w:szCs w:val="24"/>
        </w:rPr>
        <w:t>。</w:t>
      </w:r>
    </w:p>
    <w:p w14:paraId="1E109847" w14:textId="1F853AB3" w:rsidR="00E532A2" w:rsidRPr="003B0665" w:rsidRDefault="00E532A2" w:rsidP="0050557A">
      <w:pPr>
        <w:overflowPunct w:val="0"/>
        <w:adjustRightInd w:val="0"/>
        <w:snapToGrid w:val="0"/>
        <w:spacing w:line="440" w:lineRule="exact"/>
        <w:ind w:firstLineChars="450" w:firstLine="1081"/>
        <w:jc w:val="both"/>
        <w:rPr>
          <w:rFonts w:ascii="標楷體" w:eastAsia="標楷體" w:hAnsi="標楷體"/>
          <w:kern w:val="0"/>
          <w:szCs w:val="32"/>
        </w:rPr>
      </w:pPr>
      <w:r w:rsidRPr="008C5D04">
        <w:rPr>
          <w:rFonts w:ascii="標楷體" w:eastAsia="標楷體" w:hAnsi="標楷體" w:hint="eastAsia"/>
          <w:b/>
          <w:kern w:val="0"/>
          <w:szCs w:val="32"/>
        </w:rPr>
        <w:t>2</w:t>
      </w:r>
      <w:r w:rsidRPr="008C5D04">
        <w:rPr>
          <w:rFonts w:ascii="標楷體" w:eastAsia="標楷體" w:hAnsi="標楷體"/>
          <w:b/>
          <w:kern w:val="0"/>
          <w:szCs w:val="32"/>
        </w:rPr>
        <w:t>.</w:t>
      </w:r>
      <w:r w:rsidRPr="008C5D04">
        <w:rPr>
          <w:rFonts w:ascii="標楷體" w:eastAsia="標楷體" w:hAnsi="標楷體" w:hint="eastAsia"/>
          <w:b/>
          <w:kern w:val="0"/>
          <w:szCs w:val="32"/>
        </w:rPr>
        <w:t xml:space="preserve">　</w:t>
      </w:r>
      <w:proofErr w:type="gramStart"/>
      <w:r w:rsidR="00004005" w:rsidRPr="008C5D04">
        <w:rPr>
          <w:rFonts w:ascii="標楷體" w:eastAsia="標楷體" w:hAnsi="標楷體" w:hint="eastAsia"/>
          <w:b/>
        </w:rPr>
        <w:t>113</w:t>
      </w:r>
      <w:proofErr w:type="gramEnd"/>
      <w:r w:rsidR="00004005" w:rsidRPr="008C5D04">
        <w:rPr>
          <w:rFonts w:ascii="標楷體" w:eastAsia="標楷體" w:hAnsi="標楷體" w:hint="eastAsia"/>
          <w:b/>
        </w:rPr>
        <w:t>年度尚有11個</w:t>
      </w:r>
      <w:r w:rsidR="00004005" w:rsidRPr="008C5D04">
        <w:rPr>
          <w:rFonts w:ascii="標楷體" w:eastAsia="標楷體" w:hAnsi="標楷體" w:hint="eastAsia"/>
          <w:b/>
          <w:szCs w:val="32"/>
        </w:rPr>
        <w:t>A級</w:t>
      </w:r>
      <w:r w:rsidR="00004005" w:rsidRPr="008C5D04">
        <w:rPr>
          <w:rFonts w:ascii="標楷體" w:eastAsia="標楷體" w:hAnsi="標楷體"/>
          <w:b/>
        </w:rPr>
        <w:t>CI</w:t>
      </w:r>
      <w:r w:rsidR="00004005" w:rsidRPr="008C5D04">
        <w:rPr>
          <w:rFonts w:ascii="標楷體" w:eastAsia="標楷體" w:hAnsi="標楷體" w:hint="eastAsia"/>
          <w:b/>
          <w:szCs w:val="32"/>
        </w:rPr>
        <w:t>提供</w:t>
      </w:r>
      <w:proofErr w:type="gramStart"/>
      <w:r w:rsidR="00004005" w:rsidRPr="008C5D04">
        <w:rPr>
          <w:rFonts w:ascii="標楷體" w:eastAsia="標楷體" w:hAnsi="標楷體" w:hint="eastAsia"/>
          <w:b/>
          <w:szCs w:val="32"/>
        </w:rPr>
        <w:t>者工控領域資安</w:t>
      </w:r>
      <w:proofErr w:type="gramEnd"/>
      <w:r w:rsidR="00004005" w:rsidRPr="008C5D04">
        <w:rPr>
          <w:rFonts w:ascii="標楷體" w:eastAsia="標楷體" w:hAnsi="標楷體" w:hint="eastAsia"/>
          <w:b/>
          <w:szCs w:val="32"/>
        </w:rPr>
        <w:t>治理成熟度未達目標，允宜檢討</w:t>
      </w:r>
      <w:proofErr w:type="gramStart"/>
      <w:r w:rsidR="00004005" w:rsidRPr="008C5D04">
        <w:rPr>
          <w:rFonts w:ascii="標楷體" w:eastAsia="標楷體" w:hAnsi="標楷體" w:hint="eastAsia"/>
          <w:b/>
          <w:szCs w:val="32"/>
        </w:rPr>
        <w:t>研</w:t>
      </w:r>
      <w:proofErr w:type="gramEnd"/>
      <w:r w:rsidR="00004005" w:rsidRPr="008C5D04">
        <w:rPr>
          <w:rFonts w:ascii="標楷體" w:eastAsia="標楷體" w:hAnsi="標楷體" w:hint="eastAsia"/>
          <w:b/>
          <w:szCs w:val="32"/>
        </w:rPr>
        <w:t>議有效改進措施</w:t>
      </w:r>
      <w:r w:rsidR="00B74F78" w:rsidRPr="008C5D04">
        <w:rPr>
          <w:rFonts w:ascii="標楷體" w:eastAsia="標楷體" w:hAnsi="標楷體" w:hint="eastAsia"/>
          <w:b/>
          <w:szCs w:val="32"/>
        </w:rPr>
        <w:t>：</w:t>
      </w:r>
      <w:proofErr w:type="gramStart"/>
      <w:r w:rsidR="00004005" w:rsidRPr="008C5D04">
        <w:rPr>
          <w:rFonts w:ascii="標楷體" w:eastAsia="標楷體" w:hAnsi="標楷體" w:hint="eastAsia"/>
          <w:szCs w:val="24"/>
        </w:rPr>
        <w:t>資安署</w:t>
      </w:r>
      <w:proofErr w:type="gramEnd"/>
      <w:r w:rsidR="00004005" w:rsidRPr="008C5D04">
        <w:rPr>
          <w:rFonts w:ascii="標楷體" w:eastAsia="標楷體" w:hAnsi="標楷體" w:hint="eastAsia"/>
          <w:szCs w:val="24"/>
        </w:rPr>
        <w:t>為有效衡量CI提供者工業控制系統之資通安全防護程度</w:t>
      </w:r>
      <w:r w:rsidR="00004005" w:rsidRPr="008C5D04">
        <w:rPr>
          <w:rFonts w:ascii="標楷體" w:eastAsia="標楷體" w:hAnsi="標楷體"/>
          <w:szCs w:val="24"/>
        </w:rPr>
        <w:t>，於國家資通安全發展方案（110至113年）（下稱</w:t>
      </w:r>
      <w:bookmarkStart w:id="23" w:name="_Hlk185175935"/>
      <w:r w:rsidR="00004005" w:rsidRPr="008C5D04">
        <w:rPr>
          <w:rFonts w:ascii="標楷體" w:eastAsia="標楷體" w:hAnsi="標楷體"/>
          <w:szCs w:val="24"/>
        </w:rPr>
        <w:t>第六期國家資安發展方案</w:t>
      </w:r>
      <w:bookmarkEnd w:id="23"/>
      <w:r w:rsidR="00004005" w:rsidRPr="008C5D04">
        <w:rPr>
          <w:rFonts w:ascii="標楷體" w:eastAsia="標楷體" w:hAnsi="標楷體"/>
          <w:szCs w:val="24"/>
        </w:rPr>
        <w:t>）建</w:t>
      </w:r>
      <w:proofErr w:type="gramStart"/>
      <w:r w:rsidR="00004005" w:rsidRPr="008C5D04">
        <w:rPr>
          <w:rFonts w:ascii="標楷體" w:eastAsia="標楷體" w:hAnsi="標楷體"/>
          <w:szCs w:val="24"/>
        </w:rPr>
        <w:t>構工控領域資安</w:t>
      </w:r>
      <w:proofErr w:type="gramEnd"/>
      <w:r w:rsidR="00004005" w:rsidRPr="008C5D04">
        <w:rPr>
          <w:rFonts w:ascii="標楷體" w:eastAsia="標楷體" w:hAnsi="標楷體"/>
          <w:szCs w:val="24"/>
        </w:rPr>
        <w:t>治理成熟</w:t>
      </w:r>
      <w:r w:rsidR="00004005" w:rsidRPr="00AD7D99">
        <w:rPr>
          <w:rFonts w:ascii="標楷體" w:eastAsia="標楷體" w:hAnsi="標楷體"/>
          <w:spacing w:val="-1"/>
          <w:szCs w:val="24"/>
        </w:rPr>
        <w:t>度（下稱工控資安成熟度）評估模式，由低至高分為第0</w:t>
      </w:r>
      <w:r w:rsidR="00004005" w:rsidRPr="00AD7D99">
        <w:rPr>
          <w:rFonts w:ascii="標楷體" w:eastAsia="標楷體" w:hAnsi="標楷體" w:hint="eastAsia"/>
          <w:spacing w:val="-1"/>
          <w:szCs w:val="24"/>
        </w:rPr>
        <w:t>級至第5</w:t>
      </w:r>
      <w:r w:rsidR="00004005" w:rsidRPr="00AD7D99">
        <w:rPr>
          <w:rFonts w:ascii="標楷體" w:eastAsia="標楷體" w:hAnsi="標楷體"/>
          <w:spacing w:val="-1"/>
          <w:szCs w:val="24"/>
        </w:rPr>
        <w:t>級</w:t>
      </w:r>
      <w:r w:rsidR="00004005" w:rsidRPr="00AD7D99">
        <w:rPr>
          <w:rFonts w:ascii="標楷體" w:eastAsia="標楷體" w:hAnsi="標楷體" w:hint="eastAsia"/>
          <w:spacing w:val="-1"/>
          <w:szCs w:val="24"/>
        </w:rPr>
        <w:t>等</w:t>
      </w:r>
      <w:r w:rsidR="00004005" w:rsidRPr="00AD7D99">
        <w:rPr>
          <w:rFonts w:ascii="標楷體" w:eastAsia="標楷體" w:hAnsi="標楷體"/>
          <w:spacing w:val="-1"/>
          <w:szCs w:val="24"/>
        </w:rPr>
        <w:t>6級，以掌握</w:t>
      </w:r>
      <w:proofErr w:type="gramStart"/>
      <w:r w:rsidR="00004005" w:rsidRPr="00AD7D99">
        <w:rPr>
          <w:rFonts w:ascii="標楷體" w:eastAsia="標楷體" w:hAnsi="標楷體" w:hint="eastAsia"/>
          <w:spacing w:val="-1"/>
          <w:szCs w:val="24"/>
        </w:rPr>
        <w:t>其</w:t>
      </w:r>
      <w:r w:rsidR="00004005" w:rsidRPr="00AD7D99">
        <w:rPr>
          <w:rFonts w:ascii="標楷體" w:eastAsia="標楷體" w:hAnsi="標楷體"/>
          <w:spacing w:val="-1"/>
          <w:szCs w:val="24"/>
        </w:rPr>
        <w:t>資安防護</w:t>
      </w:r>
      <w:proofErr w:type="gramEnd"/>
      <w:r w:rsidR="00BE087A" w:rsidRPr="00AD7D99">
        <w:rPr>
          <w:rFonts w:ascii="標楷體" w:eastAsia="標楷體" w:hAnsi="標楷體"/>
          <w:noProof/>
          <w:spacing w:val="-1"/>
          <w:szCs w:val="24"/>
        </w:rPr>
        <w:lastRenderedPageBreak/>
        <mc:AlternateContent>
          <mc:Choice Requires="wps">
            <w:drawing>
              <wp:anchor distT="0" distB="0" distL="0" distR="0" simplePos="0" relativeHeight="251788288" behindDoc="0" locked="0" layoutInCell="1" allowOverlap="0" wp14:anchorId="5529AA69" wp14:editId="6AF45CCD">
                <wp:simplePos x="0" y="0"/>
                <wp:positionH relativeFrom="margin">
                  <wp:posOffset>3239770</wp:posOffset>
                </wp:positionH>
                <wp:positionV relativeFrom="paragraph">
                  <wp:posOffset>60325</wp:posOffset>
                </wp:positionV>
                <wp:extent cx="3101340" cy="2446020"/>
                <wp:effectExtent l="0" t="0" r="381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1340" cy="2446020"/>
                        </a:xfrm>
                        <a:prstGeom prst="rect">
                          <a:avLst/>
                        </a:prstGeom>
                        <a:solidFill>
                          <a:srgbClr val="FFFFFF"/>
                        </a:solidFill>
                        <a:ln w="9525">
                          <a:noFill/>
                          <a:miter lim="800000"/>
                          <a:headEnd/>
                          <a:tailEnd/>
                        </a:ln>
                      </wps:spPr>
                      <wps:txbx>
                        <w:txbxContent>
                          <w:tbl>
                            <w:tblPr>
                              <w:tblW w:w="4727" w:type="dxa"/>
                              <w:tblInd w:w="-56" w:type="dxa"/>
                              <w:tblLayout w:type="fixed"/>
                              <w:tblCellMar>
                                <w:left w:w="28" w:type="dxa"/>
                                <w:right w:w="28" w:type="dxa"/>
                              </w:tblCellMar>
                              <w:tblLook w:val="04A0" w:firstRow="1" w:lastRow="0" w:firstColumn="1" w:lastColumn="0" w:noHBand="0" w:noVBand="1"/>
                            </w:tblPr>
                            <w:tblGrid>
                              <w:gridCol w:w="1190"/>
                              <w:gridCol w:w="882"/>
                              <w:gridCol w:w="882"/>
                              <w:gridCol w:w="882"/>
                              <w:gridCol w:w="882"/>
                              <w:gridCol w:w="9"/>
                            </w:tblGrid>
                            <w:tr w:rsidR="00BE087A" w:rsidRPr="00713DC9" w14:paraId="078BF30C" w14:textId="77777777" w:rsidTr="00573238">
                              <w:trPr>
                                <w:trHeight w:val="20"/>
                              </w:trPr>
                              <w:tc>
                                <w:tcPr>
                                  <w:tcW w:w="4727" w:type="dxa"/>
                                  <w:gridSpan w:val="6"/>
                                  <w:noWrap/>
                                  <w:vAlign w:val="bottom"/>
                                  <w:hideMark/>
                                </w:tcPr>
                                <w:p w14:paraId="4D4C6A04" w14:textId="77777777" w:rsidR="00BE087A" w:rsidRPr="00352EB3" w:rsidRDefault="00BE087A" w:rsidP="00AD7D99">
                                  <w:pPr>
                                    <w:spacing w:line="240" w:lineRule="exact"/>
                                    <w:ind w:leftChars="-9" w:left="577" w:rightChars="-10" w:right="-24" w:hangingChars="272" w:hanging="599"/>
                                    <w:jc w:val="center"/>
                                    <w:rPr>
                                      <w:rFonts w:ascii="標楷體" w:eastAsia="標楷體" w:hAnsi="標楷體"/>
                                      <w:b/>
                                      <w:bCs/>
                                      <w:color w:val="000000"/>
                                      <w:spacing w:val="-10"/>
                                      <w:kern w:val="0"/>
                                      <w:szCs w:val="24"/>
                                    </w:rPr>
                                  </w:pPr>
                                  <w:r w:rsidRPr="00352EB3">
                                    <w:rPr>
                                      <w:rFonts w:ascii="標楷體" w:eastAsia="標楷體" w:hAnsi="標楷體"/>
                                      <w:b/>
                                      <w:bCs/>
                                      <w:color w:val="000000"/>
                                      <w:spacing w:val="-10"/>
                                      <w:kern w:val="0"/>
                                      <w:szCs w:val="24"/>
                                    </w:rPr>
                                    <w:t>表</w:t>
                                  </w:r>
                                  <w:r w:rsidRPr="00352EB3">
                                    <w:rPr>
                                      <w:rFonts w:ascii="標楷體" w:eastAsia="標楷體" w:hAnsi="標楷體"/>
                                      <w:b/>
                                      <w:bCs/>
                                      <w:spacing w:val="-10"/>
                                      <w:kern w:val="0"/>
                                      <w:szCs w:val="24"/>
                                    </w:rPr>
                                    <w:t>6</w:t>
                                  </w:r>
                                  <w:r w:rsidRPr="00352EB3">
                                    <w:rPr>
                                      <w:rFonts w:ascii="標楷體" w:eastAsia="標楷體" w:hAnsi="標楷體" w:hint="eastAsia"/>
                                      <w:b/>
                                      <w:bCs/>
                                      <w:color w:val="000000"/>
                                      <w:spacing w:val="-10"/>
                                      <w:kern w:val="0"/>
                                      <w:szCs w:val="24"/>
                                    </w:rPr>
                                    <w:t xml:space="preserve">　</w:t>
                                  </w:r>
                                  <w:r w:rsidRPr="00352EB3">
                                    <w:rPr>
                                      <w:rFonts w:ascii="標楷體" w:eastAsia="標楷體" w:hAnsi="標楷體"/>
                                      <w:b/>
                                      <w:bCs/>
                                      <w:color w:val="000000"/>
                                      <w:spacing w:val="-10"/>
                                      <w:kern w:val="0"/>
                                      <w:szCs w:val="24"/>
                                    </w:rPr>
                                    <w:t>A級</w:t>
                                  </w:r>
                                  <w:r w:rsidRPr="00352EB3">
                                    <w:rPr>
                                      <w:rFonts w:ascii="標楷體" w:eastAsia="標楷體" w:hAnsi="標楷體"/>
                                      <w:b/>
                                      <w:spacing w:val="-10"/>
                                    </w:rPr>
                                    <w:t>CI</w:t>
                                  </w:r>
                                  <w:r w:rsidRPr="00352EB3">
                                    <w:rPr>
                                      <w:rFonts w:ascii="標楷體" w:eastAsia="標楷體" w:hAnsi="標楷體"/>
                                      <w:b/>
                                      <w:bCs/>
                                      <w:color w:val="000000"/>
                                      <w:spacing w:val="-10"/>
                                      <w:kern w:val="0"/>
                                      <w:szCs w:val="24"/>
                                    </w:rPr>
                                    <w:t>提供</w:t>
                                  </w:r>
                                  <w:proofErr w:type="gramStart"/>
                                  <w:r w:rsidRPr="00352EB3">
                                    <w:rPr>
                                      <w:rFonts w:ascii="標楷體" w:eastAsia="標楷體" w:hAnsi="標楷體"/>
                                      <w:b/>
                                      <w:bCs/>
                                      <w:color w:val="000000"/>
                                      <w:spacing w:val="-10"/>
                                      <w:kern w:val="0"/>
                                      <w:szCs w:val="24"/>
                                    </w:rPr>
                                    <w:t>者工控資安</w:t>
                                  </w:r>
                                  <w:proofErr w:type="gramEnd"/>
                                  <w:r w:rsidRPr="00352EB3">
                                    <w:rPr>
                                      <w:rFonts w:ascii="標楷體" w:eastAsia="標楷體" w:hAnsi="標楷體"/>
                                      <w:b/>
                                      <w:bCs/>
                                      <w:color w:val="000000"/>
                                      <w:spacing w:val="-10"/>
                                      <w:kern w:val="0"/>
                                      <w:szCs w:val="24"/>
                                    </w:rPr>
                                    <w:t>成熟度評估情形</w:t>
                                  </w:r>
                                </w:p>
                              </w:tc>
                            </w:tr>
                            <w:tr w:rsidR="00BE087A" w:rsidRPr="00713DC9" w14:paraId="24851B0B" w14:textId="77777777" w:rsidTr="00573238">
                              <w:trPr>
                                <w:trHeight w:val="20"/>
                              </w:trPr>
                              <w:tc>
                                <w:tcPr>
                                  <w:tcW w:w="4727" w:type="dxa"/>
                                  <w:gridSpan w:val="6"/>
                                  <w:tcBorders>
                                    <w:top w:val="nil"/>
                                    <w:left w:val="nil"/>
                                    <w:bottom w:val="single" w:sz="4" w:space="0" w:color="auto"/>
                                    <w:right w:val="nil"/>
                                  </w:tcBorders>
                                  <w:noWrap/>
                                  <w:vAlign w:val="bottom"/>
                                  <w:hideMark/>
                                </w:tcPr>
                                <w:p w14:paraId="1EF7D3CD" w14:textId="77777777" w:rsidR="00BE087A" w:rsidRPr="00713DC9" w:rsidRDefault="00BE087A" w:rsidP="009D648F">
                                  <w:pPr>
                                    <w:spacing w:line="240" w:lineRule="exact"/>
                                    <w:jc w:val="right"/>
                                    <w:rPr>
                                      <w:rFonts w:ascii="標楷體" w:eastAsia="標楷體" w:hAnsi="標楷體"/>
                                      <w:color w:val="000000"/>
                                      <w:kern w:val="0"/>
                                      <w:sz w:val="20"/>
                                    </w:rPr>
                                  </w:pPr>
                                  <w:r w:rsidRPr="00713DC9">
                                    <w:rPr>
                                      <w:rFonts w:ascii="標楷體" w:eastAsia="標楷體" w:hAnsi="標楷體"/>
                                      <w:color w:val="000000"/>
                                      <w:kern w:val="0"/>
                                      <w:sz w:val="20"/>
                                    </w:rPr>
                                    <w:t>單位</w:t>
                                  </w:r>
                                  <w:r>
                                    <w:rPr>
                                      <w:rFonts w:ascii="標楷體" w:eastAsia="標楷體" w:hAnsi="標楷體" w:hint="eastAsia"/>
                                      <w:color w:val="000000"/>
                                      <w:kern w:val="0"/>
                                      <w:sz w:val="20"/>
                                    </w:rPr>
                                    <w:t>：</w:t>
                                  </w:r>
                                  <w:proofErr w:type="gramStart"/>
                                  <w:r w:rsidRPr="00713DC9">
                                    <w:rPr>
                                      <w:rFonts w:ascii="標楷體" w:eastAsia="標楷體" w:hAnsi="標楷體"/>
                                      <w:color w:val="000000"/>
                                      <w:kern w:val="0"/>
                                      <w:sz w:val="20"/>
                                    </w:rPr>
                                    <w:t>個</w:t>
                                  </w:r>
                                  <w:proofErr w:type="gramEnd"/>
                                  <w:r w:rsidRPr="00713DC9">
                                    <w:rPr>
                                      <w:rFonts w:ascii="標楷體" w:eastAsia="標楷體" w:hAnsi="標楷體"/>
                                      <w:color w:val="000000"/>
                                      <w:kern w:val="0"/>
                                      <w:sz w:val="20"/>
                                    </w:rPr>
                                    <w:t>、％</w:t>
                                  </w:r>
                                </w:p>
                              </w:tc>
                            </w:tr>
                            <w:tr w:rsidR="00BE087A" w:rsidRPr="00713DC9" w14:paraId="675367EF" w14:textId="77777777" w:rsidTr="00573238">
                              <w:trPr>
                                <w:gridAfter w:val="1"/>
                                <w:wAfter w:w="9" w:type="dxa"/>
                                <w:trHeight w:val="20"/>
                              </w:trPr>
                              <w:tc>
                                <w:tcPr>
                                  <w:tcW w:w="1190" w:type="dxa"/>
                                  <w:vMerge w:val="restart"/>
                                  <w:tcBorders>
                                    <w:top w:val="nil"/>
                                    <w:left w:val="single" w:sz="4" w:space="0" w:color="auto"/>
                                    <w:bottom w:val="single" w:sz="4" w:space="0" w:color="auto"/>
                                    <w:right w:val="single" w:sz="4" w:space="0" w:color="auto"/>
                                  </w:tcBorders>
                                  <w:shd w:val="clear" w:color="auto" w:fill="auto"/>
                                  <w:vAlign w:val="center"/>
                                </w:tcPr>
                                <w:p w14:paraId="216B37FC" w14:textId="77777777" w:rsidR="00BE087A" w:rsidRPr="00713DC9" w:rsidRDefault="00BE087A" w:rsidP="00573238">
                                  <w:pPr>
                                    <w:spacing w:line="240" w:lineRule="exact"/>
                                    <w:jc w:val="center"/>
                                    <w:rPr>
                                      <w:rFonts w:ascii="標楷體" w:eastAsia="標楷體" w:hAnsi="標楷體"/>
                                      <w:color w:val="000000"/>
                                      <w:kern w:val="0"/>
                                      <w:sz w:val="20"/>
                                    </w:rPr>
                                  </w:pPr>
                                  <w:proofErr w:type="gramStart"/>
                                  <w:r w:rsidRPr="00713DC9">
                                    <w:rPr>
                                      <w:rFonts w:ascii="標楷體" w:eastAsia="標楷體" w:hAnsi="標楷體" w:hint="eastAsia"/>
                                      <w:color w:val="000000"/>
                                      <w:kern w:val="0"/>
                                      <w:sz w:val="20"/>
                                    </w:rPr>
                                    <w:t>工控資安</w:t>
                                  </w:r>
                                  <w:proofErr w:type="gramEnd"/>
                                  <w:r w:rsidRPr="00713DC9">
                                    <w:rPr>
                                      <w:rFonts w:ascii="標楷體" w:eastAsia="標楷體" w:hAnsi="標楷體" w:hint="eastAsia"/>
                                      <w:color w:val="000000"/>
                                      <w:kern w:val="0"/>
                                      <w:sz w:val="20"/>
                                    </w:rPr>
                                    <w:t>成熟度等級</w:t>
                                  </w:r>
                                </w:p>
                              </w:tc>
                              <w:tc>
                                <w:tcPr>
                                  <w:tcW w:w="1764" w:type="dxa"/>
                                  <w:gridSpan w:val="2"/>
                                  <w:tcBorders>
                                    <w:top w:val="nil"/>
                                    <w:left w:val="nil"/>
                                    <w:bottom w:val="single" w:sz="4" w:space="0" w:color="auto"/>
                                    <w:right w:val="single" w:sz="4" w:space="0" w:color="auto"/>
                                  </w:tcBorders>
                                  <w:shd w:val="clear" w:color="auto" w:fill="auto"/>
                                  <w:noWrap/>
                                  <w:vAlign w:val="center"/>
                                </w:tcPr>
                                <w:p w14:paraId="294F80DC" w14:textId="77777777" w:rsidR="00BE087A" w:rsidRPr="00713DC9" w:rsidRDefault="00BE087A" w:rsidP="00573238">
                                  <w:pPr>
                                    <w:spacing w:line="240" w:lineRule="exact"/>
                                    <w:jc w:val="center"/>
                                    <w:rPr>
                                      <w:rFonts w:ascii="標楷體" w:eastAsia="標楷體" w:hAnsi="標楷體"/>
                                      <w:color w:val="000000"/>
                                      <w:kern w:val="0"/>
                                      <w:sz w:val="20"/>
                                    </w:rPr>
                                  </w:pPr>
                                  <w:proofErr w:type="gramStart"/>
                                  <w:r w:rsidRPr="00713DC9">
                                    <w:rPr>
                                      <w:rFonts w:ascii="標楷體" w:eastAsia="標楷體" w:hAnsi="標楷體" w:hint="eastAsia"/>
                                      <w:color w:val="000000"/>
                                      <w:kern w:val="0"/>
                                      <w:sz w:val="20"/>
                                    </w:rPr>
                                    <w:t>1</w:t>
                                  </w:r>
                                  <w:r w:rsidRPr="00713DC9">
                                    <w:rPr>
                                      <w:rFonts w:ascii="標楷體" w:eastAsia="標楷體" w:hAnsi="標楷體"/>
                                      <w:color w:val="000000"/>
                                      <w:kern w:val="0"/>
                                      <w:sz w:val="20"/>
                                    </w:rPr>
                                    <w:t>12</w:t>
                                  </w:r>
                                  <w:proofErr w:type="gramEnd"/>
                                  <w:r w:rsidRPr="00713DC9">
                                    <w:rPr>
                                      <w:rFonts w:ascii="標楷體" w:eastAsia="標楷體" w:hAnsi="標楷體"/>
                                      <w:color w:val="000000"/>
                                      <w:kern w:val="0"/>
                                      <w:sz w:val="20"/>
                                    </w:rPr>
                                    <w:t>年度</w:t>
                                  </w:r>
                                </w:p>
                              </w:tc>
                              <w:tc>
                                <w:tcPr>
                                  <w:tcW w:w="1764" w:type="dxa"/>
                                  <w:gridSpan w:val="2"/>
                                  <w:tcBorders>
                                    <w:top w:val="nil"/>
                                    <w:left w:val="nil"/>
                                    <w:bottom w:val="single" w:sz="4" w:space="0" w:color="auto"/>
                                    <w:right w:val="single" w:sz="4" w:space="0" w:color="auto"/>
                                  </w:tcBorders>
                                  <w:shd w:val="clear" w:color="auto" w:fill="auto"/>
                                  <w:vAlign w:val="center"/>
                                </w:tcPr>
                                <w:p w14:paraId="6A0F483E" w14:textId="77777777" w:rsidR="00BE087A" w:rsidRPr="00713DC9" w:rsidRDefault="00BE087A" w:rsidP="00573238">
                                  <w:pPr>
                                    <w:spacing w:line="240" w:lineRule="exact"/>
                                    <w:jc w:val="center"/>
                                    <w:rPr>
                                      <w:rFonts w:ascii="標楷體" w:eastAsia="標楷體" w:hAnsi="標楷體"/>
                                      <w:color w:val="000000"/>
                                      <w:kern w:val="0"/>
                                      <w:sz w:val="20"/>
                                    </w:rPr>
                                  </w:pPr>
                                  <w:proofErr w:type="gramStart"/>
                                  <w:r w:rsidRPr="00713DC9">
                                    <w:rPr>
                                      <w:rFonts w:ascii="標楷體" w:eastAsia="標楷體" w:hAnsi="標楷體" w:hint="eastAsia"/>
                                      <w:color w:val="000000"/>
                                      <w:kern w:val="0"/>
                                      <w:sz w:val="20"/>
                                    </w:rPr>
                                    <w:t>1</w:t>
                                  </w:r>
                                  <w:r w:rsidRPr="00713DC9">
                                    <w:rPr>
                                      <w:rFonts w:ascii="標楷體" w:eastAsia="標楷體" w:hAnsi="標楷體"/>
                                      <w:color w:val="000000"/>
                                      <w:kern w:val="0"/>
                                      <w:sz w:val="20"/>
                                    </w:rPr>
                                    <w:t>13</w:t>
                                  </w:r>
                                  <w:proofErr w:type="gramEnd"/>
                                  <w:r w:rsidRPr="00713DC9">
                                    <w:rPr>
                                      <w:rFonts w:ascii="標楷體" w:eastAsia="標楷體" w:hAnsi="標楷體"/>
                                      <w:color w:val="000000"/>
                                      <w:kern w:val="0"/>
                                      <w:sz w:val="20"/>
                                    </w:rPr>
                                    <w:t>年度</w:t>
                                  </w:r>
                                </w:p>
                              </w:tc>
                            </w:tr>
                            <w:tr w:rsidR="00BE087A" w:rsidRPr="00713DC9" w14:paraId="2729261E" w14:textId="77777777" w:rsidTr="00573238">
                              <w:trPr>
                                <w:gridAfter w:val="1"/>
                                <w:wAfter w:w="9" w:type="dxa"/>
                                <w:trHeight w:val="20"/>
                              </w:trPr>
                              <w:tc>
                                <w:tcPr>
                                  <w:tcW w:w="11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C72DDE" w14:textId="77777777" w:rsidR="00BE087A" w:rsidRPr="00713DC9" w:rsidRDefault="00BE087A" w:rsidP="00573238">
                                  <w:pPr>
                                    <w:spacing w:line="240" w:lineRule="exact"/>
                                    <w:jc w:val="center"/>
                                    <w:rPr>
                                      <w:rFonts w:ascii="標楷體" w:eastAsia="標楷體" w:hAnsi="標楷體"/>
                                      <w:color w:val="000000"/>
                                      <w:kern w:val="0"/>
                                      <w:sz w:val="20"/>
                                      <w:szCs w:val="24"/>
                                    </w:rPr>
                                  </w:pPr>
                                </w:p>
                              </w:tc>
                              <w:tc>
                                <w:tcPr>
                                  <w:tcW w:w="882" w:type="dxa"/>
                                  <w:tcBorders>
                                    <w:top w:val="nil"/>
                                    <w:left w:val="nil"/>
                                    <w:bottom w:val="single" w:sz="4" w:space="0" w:color="auto"/>
                                    <w:right w:val="single" w:sz="4" w:space="0" w:color="auto"/>
                                  </w:tcBorders>
                                  <w:shd w:val="clear" w:color="auto" w:fill="auto"/>
                                  <w:noWrap/>
                                  <w:vAlign w:val="center"/>
                                  <w:hideMark/>
                                </w:tcPr>
                                <w:p w14:paraId="453762A8"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個數</w:t>
                                  </w:r>
                                </w:p>
                              </w:tc>
                              <w:tc>
                                <w:tcPr>
                                  <w:tcW w:w="882" w:type="dxa"/>
                                  <w:tcBorders>
                                    <w:top w:val="nil"/>
                                    <w:left w:val="nil"/>
                                    <w:bottom w:val="single" w:sz="4" w:space="0" w:color="auto"/>
                                    <w:right w:val="single" w:sz="4" w:space="0" w:color="auto"/>
                                  </w:tcBorders>
                                  <w:shd w:val="clear" w:color="auto" w:fill="auto"/>
                                  <w:vAlign w:val="center"/>
                                  <w:hideMark/>
                                </w:tcPr>
                                <w:p w14:paraId="78D0AC08"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占比</w:t>
                                  </w:r>
                                </w:p>
                              </w:tc>
                              <w:tc>
                                <w:tcPr>
                                  <w:tcW w:w="882" w:type="dxa"/>
                                  <w:tcBorders>
                                    <w:top w:val="nil"/>
                                    <w:left w:val="nil"/>
                                    <w:bottom w:val="single" w:sz="4" w:space="0" w:color="auto"/>
                                    <w:right w:val="single" w:sz="4" w:space="0" w:color="auto"/>
                                  </w:tcBorders>
                                  <w:shd w:val="clear" w:color="auto" w:fill="auto"/>
                                  <w:vAlign w:val="center"/>
                                </w:tcPr>
                                <w:p w14:paraId="7864A969"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個數</w:t>
                                  </w:r>
                                </w:p>
                              </w:tc>
                              <w:tc>
                                <w:tcPr>
                                  <w:tcW w:w="882" w:type="dxa"/>
                                  <w:tcBorders>
                                    <w:top w:val="nil"/>
                                    <w:left w:val="nil"/>
                                    <w:bottom w:val="single" w:sz="4" w:space="0" w:color="auto"/>
                                    <w:right w:val="single" w:sz="4" w:space="0" w:color="auto"/>
                                  </w:tcBorders>
                                  <w:shd w:val="clear" w:color="auto" w:fill="auto"/>
                                  <w:vAlign w:val="center"/>
                                </w:tcPr>
                                <w:p w14:paraId="48C420BF"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占比</w:t>
                                  </w:r>
                                </w:p>
                              </w:tc>
                            </w:tr>
                            <w:tr w:rsidR="00BE087A" w:rsidRPr="00713DC9" w14:paraId="59FE5370"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70A8017F" w14:textId="77777777" w:rsidR="00BE087A" w:rsidRPr="00713DC9" w:rsidRDefault="00BE087A" w:rsidP="00573238">
                                  <w:pPr>
                                    <w:spacing w:line="240" w:lineRule="exact"/>
                                    <w:jc w:val="center"/>
                                    <w:rPr>
                                      <w:rFonts w:ascii="標楷體" w:eastAsia="標楷體" w:hAnsi="標楷體"/>
                                      <w:b/>
                                      <w:bCs/>
                                      <w:color w:val="000000"/>
                                      <w:kern w:val="0"/>
                                      <w:sz w:val="20"/>
                                    </w:rPr>
                                  </w:pPr>
                                  <w:r w:rsidRPr="00713DC9">
                                    <w:rPr>
                                      <w:rFonts w:ascii="標楷體" w:eastAsia="標楷體" w:hAnsi="標楷體"/>
                                      <w:b/>
                                      <w:bCs/>
                                      <w:color w:val="000000"/>
                                      <w:kern w:val="0"/>
                                      <w:sz w:val="20"/>
                                    </w:rPr>
                                    <w:t>合計</w:t>
                                  </w:r>
                                </w:p>
                              </w:tc>
                              <w:tc>
                                <w:tcPr>
                                  <w:tcW w:w="882" w:type="dxa"/>
                                  <w:tcBorders>
                                    <w:top w:val="nil"/>
                                    <w:left w:val="nil"/>
                                    <w:bottom w:val="single" w:sz="4" w:space="0" w:color="auto"/>
                                    <w:right w:val="single" w:sz="4" w:space="0" w:color="auto"/>
                                  </w:tcBorders>
                                  <w:noWrap/>
                                  <w:vAlign w:val="bottom"/>
                                  <w:hideMark/>
                                </w:tcPr>
                                <w:p w14:paraId="784E529B" w14:textId="77777777" w:rsidR="00BE087A" w:rsidRPr="00713DC9" w:rsidRDefault="00BE087A" w:rsidP="00573238">
                                  <w:pPr>
                                    <w:spacing w:line="240" w:lineRule="exact"/>
                                    <w:ind w:rightChars="10" w:right="24"/>
                                    <w:jc w:val="right"/>
                                    <w:rPr>
                                      <w:rFonts w:ascii="標楷體" w:eastAsia="標楷體" w:hAnsi="標楷體"/>
                                      <w:b/>
                                      <w:bCs/>
                                      <w:color w:val="000000"/>
                                      <w:kern w:val="0"/>
                                      <w:sz w:val="20"/>
                                    </w:rPr>
                                  </w:pPr>
                                  <w:r w:rsidRPr="00713DC9">
                                    <w:rPr>
                                      <w:rFonts w:ascii="標楷體" w:eastAsia="標楷體" w:hAnsi="標楷體"/>
                                      <w:b/>
                                      <w:bCs/>
                                      <w:color w:val="000000"/>
                                      <w:kern w:val="0"/>
                                      <w:sz w:val="20"/>
                                    </w:rPr>
                                    <w:t>30</w:t>
                                  </w:r>
                                </w:p>
                              </w:tc>
                              <w:tc>
                                <w:tcPr>
                                  <w:tcW w:w="882" w:type="dxa"/>
                                  <w:tcBorders>
                                    <w:top w:val="nil"/>
                                    <w:left w:val="nil"/>
                                    <w:bottom w:val="single" w:sz="4" w:space="0" w:color="auto"/>
                                    <w:right w:val="single" w:sz="4" w:space="0" w:color="auto"/>
                                  </w:tcBorders>
                                  <w:noWrap/>
                                  <w:vAlign w:val="bottom"/>
                                  <w:hideMark/>
                                </w:tcPr>
                                <w:p w14:paraId="6FC3ECAE" w14:textId="77777777" w:rsidR="00BE087A" w:rsidRPr="00713DC9" w:rsidRDefault="00BE087A" w:rsidP="00573238">
                                  <w:pPr>
                                    <w:spacing w:line="240" w:lineRule="exact"/>
                                    <w:ind w:rightChars="10" w:right="24"/>
                                    <w:jc w:val="right"/>
                                    <w:rPr>
                                      <w:rFonts w:ascii="標楷體" w:eastAsia="標楷體" w:hAnsi="標楷體"/>
                                      <w:b/>
                                      <w:bCs/>
                                      <w:color w:val="000000"/>
                                      <w:kern w:val="0"/>
                                      <w:sz w:val="20"/>
                                    </w:rPr>
                                  </w:pPr>
                                  <w:r w:rsidRPr="00713DC9">
                                    <w:rPr>
                                      <w:rFonts w:ascii="標楷體" w:eastAsia="標楷體" w:hAnsi="標楷體"/>
                                      <w:b/>
                                      <w:bCs/>
                                      <w:color w:val="000000"/>
                                      <w:kern w:val="0"/>
                                      <w:sz w:val="20"/>
                                    </w:rPr>
                                    <w:t>100</w:t>
                                  </w:r>
                                  <w:r>
                                    <w:rPr>
                                      <w:rFonts w:ascii="標楷體" w:eastAsia="標楷體" w:hAnsi="標楷體"/>
                                      <w:b/>
                                      <w:bCs/>
                                      <w:color w:val="000000"/>
                                      <w:kern w:val="0"/>
                                      <w:sz w:val="20"/>
                                    </w:rPr>
                                    <w:t>.00</w:t>
                                  </w:r>
                                  <w:r w:rsidRPr="00713DC9">
                                    <w:rPr>
                                      <w:rFonts w:ascii="標楷體" w:eastAsia="標楷體" w:hAnsi="標楷體"/>
                                      <w:b/>
                                      <w:bCs/>
                                      <w:color w:val="000000"/>
                                      <w:kern w:val="0"/>
                                      <w:sz w:val="20"/>
                                    </w:rPr>
                                    <w:t xml:space="preserve">   </w:t>
                                  </w:r>
                                </w:p>
                              </w:tc>
                              <w:tc>
                                <w:tcPr>
                                  <w:tcW w:w="882" w:type="dxa"/>
                                  <w:tcBorders>
                                    <w:top w:val="nil"/>
                                    <w:left w:val="nil"/>
                                    <w:bottom w:val="single" w:sz="4" w:space="0" w:color="auto"/>
                                    <w:right w:val="single" w:sz="4" w:space="0" w:color="auto"/>
                                  </w:tcBorders>
                                  <w:vAlign w:val="bottom"/>
                                </w:tcPr>
                                <w:p w14:paraId="4A5BD076" w14:textId="77777777" w:rsidR="00BE087A" w:rsidRPr="00713DC9" w:rsidRDefault="00BE087A" w:rsidP="00573238">
                                  <w:pPr>
                                    <w:spacing w:line="240" w:lineRule="exact"/>
                                    <w:ind w:rightChars="10" w:right="24"/>
                                    <w:jc w:val="right"/>
                                    <w:rPr>
                                      <w:rFonts w:ascii="標楷體" w:eastAsia="標楷體" w:hAnsi="標楷體"/>
                                      <w:b/>
                                      <w:bCs/>
                                      <w:color w:val="000000"/>
                                      <w:kern w:val="0"/>
                                      <w:sz w:val="20"/>
                                    </w:rPr>
                                  </w:pPr>
                                  <w:r w:rsidRPr="00713DC9">
                                    <w:rPr>
                                      <w:rFonts w:ascii="標楷體" w:eastAsia="標楷體" w:hAnsi="標楷體"/>
                                      <w:b/>
                                      <w:bCs/>
                                      <w:color w:val="000000"/>
                                      <w:kern w:val="0"/>
                                      <w:sz w:val="20"/>
                                    </w:rPr>
                                    <w:t>31</w:t>
                                  </w:r>
                                </w:p>
                              </w:tc>
                              <w:tc>
                                <w:tcPr>
                                  <w:tcW w:w="882" w:type="dxa"/>
                                  <w:tcBorders>
                                    <w:top w:val="nil"/>
                                    <w:left w:val="nil"/>
                                    <w:bottom w:val="single" w:sz="4" w:space="0" w:color="auto"/>
                                    <w:right w:val="single" w:sz="4" w:space="0" w:color="auto"/>
                                  </w:tcBorders>
                                  <w:vAlign w:val="bottom"/>
                                </w:tcPr>
                                <w:p w14:paraId="3F592572" w14:textId="77777777" w:rsidR="00BE087A" w:rsidRPr="00713DC9" w:rsidRDefault="00BE087A" w:rsidP="00573238">
                                  <w:pPr>
                                    <w:spacing w:line="240" w:lineRule="exact"/>
                                    <w:ind w:rightChars="10" w:right="24"/>
                                    <w:jc w:val="right"/>
                                    <w:rPr>
                                      <w:rFonts w:ascii="標楷體" w:eastAsia="標楷體" w:hAnsi="標楷體"/>
                                      <w:b/>
                                      <w:bCs/>
                                      <w:color w:val="000000"/>
                                      <w:kern w:val="0"/>
                                      <w:sz w:val="20"/>
                                    </w:rPr>
                                  </w:pPr>
                                  <w:r w:rsidRPr="00713DC9">
                                    <w:rPr>
                                      <w:rFonts w:ascii="標楷體" w:eastAsia="標楷體" w:hAnsi="標楷體"/>
                                      <w:b/>
                                      <w:bCs/>
                                      <w:color w:val="000000"/>
                                      <w:kern w:val="0"/>
                                      <w:sz w:val="20"/>
                                    </w:rPr>
                                    <w:t>100</w:t>
                                  </w:r>
                                  <w:r>
                                    <w:rPr>
                                      <w:rFonts w:ascii="標楷體" w:eastAsia="標楷體" w:hAnsi="標楷體"/>
                                      <w:b/>
                                      <w:bCs/>
                                      <w:color w:val="000000"/>
                                      <w:kern w:val="0"/>
                                      <w:sz w:val="20"/>
                                    </w:rPr>
                                    <w:t>.00</w:t>
                                  </w:r>
                                  <w:r w:rsidRPr="00713DC9">
                                    <w:rPr>
                                      <w:rFonts w:ascii="標楷體" w:eastAsia="標楷體" w:hAnsi="標楷體"/>
                                      <w:b/>
                                      <w:bCs/>
                                      <w:color w:val="000000"/>
                                      <w:kern w:val="0"/>
                                      <w:sz w:val="20"/>
                                    </w:rPr>
                                    <w:t xml:space="preserve">   </w:t>
                                  </w:r>
                                </w:p>
                              </w:tc>
                            </w:tr>
                            <w:tr w:rsidR="00BE087A" w:rsidRPr="00713DC9" w14:paraId="3AC7EFA5"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0CD3E567"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第5級</w:t>
                                  </w:r>
                                </w:p>
                              </w:tc>
                              <w:tc>
                                <w:tcPr>
                                  <w:tcW w:w="882" w:type="dxa"/>
                                  <w:tcBorders>
                                    <w:top w:val="nil"/>
                                    <w:left w:val="nil"/>
                                    <w:bottom w:val="single" w:sz="4" w:space="0" w:color="auto"/>
                                    <w:right w:val="single" w:sz="4" w:space="0" w:color="auto"/>
                                  </w:tcBorders>
                                  <w:noWrap/>
                                  <w:hideMark/>
                                </w:tcPr>
                                <w:p w14:paraId="3814619B"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noWrap/>
                                  <w:hideMark/>
                                </w:tcPr>
                                <w:p w14:paraId="00F15233"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tcPr>
                                <w:p w14:paraId="44EB2EAA"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tcPr>
                                <w:p w14:paraId="0D6A1C2F"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r>
                            <w:tr w:rsidR="00BE087A" w:rsidRPr="00713DC9" w14:paraId="40B26A64"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23416C1A"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第4級</w:t>
                                  </w:r>
                                </w:p>
                              </w:tc>
                              <w:tc>
                                <w:tcPr>
                                  <w:tcW w:w="882" w:type="dxa"/>
                                  <w:tcBorders>
                                    <w:top w:val="nil"/>
                                    <w:left w:val="nil"/>
                                    <w:bottom w:val="single" w:sz="4" w:space="0" w:color="auto"/>
                                    <w:right w:val="single" w:sz="4" w:space="0" w:color="auto"/>
                                  </w:tcBorders>
                                  <w:noWrap/>
                                  <w:hideMark/>
                                </w:tcPr>
                                <w:p w14:paraId="1FDCEF26"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noWrap/>
                                  <w:hideMark/>
                                </w:tcPr>
                                <w:p w14:paraId="79CF4624"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tcPr>
                                <w:p w14:paraId="1FC2BBE8"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tcPr>
                                <w:p w14:paraId="0CAF6B42"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r>
                            <w:tr w:rsidR="00BE087A" w:rsidRPr="00713DC9" w14:paraId="0FB600C9"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17A846A3"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第3級</w:t>
                                  </w:r>
                                </w:p>
                              </w:tc>
                              <w:tc>
                                <w:tcPr>
                                  <w:tcW w:w="882" w:type="dxa"/>
                                  <w:tcBorders>
                                    <w:top w:val="nil"/>
                                    <w:left w:val="nil"/>
                                    <w:bottom w:val="single" w:sz="4" w:space="0" w:color="auto"/>
                                    <w:right w:val="single" w:sz="4" w:space="0" w:color="auto"/>
                                  </w:tcBorders>
                                  <w:noWrap/>
                                  <w:vAlign w:val="bottom"/>
                                  <w:hideMark/>
                                </w:tcPr>
                                <w:p w14:paraId="2DAA998E"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6</w:t>
                                  </w:r>
                                </w:p>
                              </w:tc>
                              <w:tc>
                                <w:tcPr>
                                  <w:tcW w:w="882" w:type="dxa"/>
                                  <w:tcBorders>
                                    <w:top w:val="nil"/>
                                    <w:left w:val="nil"/>
                                    <w:bottom w:val="single" w:sz="4" w:space="0" w:color="auto"/>
                                    <w:right w:val="single" w:sz="4" w:space="0" w:color="auto"/>
                                  </w:tcBorders>
                                  <w:noWrap/>
                                  <w:vAlign w:val="bottom"/>
                                  <w:hideMark/>
                                </w:tcPr>
                                <w:p w14:paraId="04D1BB39"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20</w:t>
                                  </w:r>
                                  <w:r>
                                    <w:rPr>
                                      <w:rFonts w:ascii="標楷體" w:eastAsia="標楷體" w:hAnsi="標楷體"/>
                                      <w:color w:val="000000"/>
                                      <w:kern w:val="0"/>
                                      <w:sz w:val="20"/>
                                    </w:rPr>
                                    <w:t>.00</w:t>
                                  </w:r>
                                </w:p>
                              </w:tc>
                              <w:tc>
                                <w:tcPr>
                                  <w:tcW w:w="882" w:type="dxa"/>
                                  <w:tcBorders>
                                    <w:top w:val="nil"/>
                                    <w:left w:val="nil"/>
                                    <w:bottom w:val="single" w:sz="4" w:space="0" w:color="auto"/>
                                    <w:right w:val="single" w:sz="4" w:space="0" w:color="auto"/>
                                  </w:tcBorders>
                                  <w:vAlign w:val="bottom"/>
                                </w:tcPr>
                                <w:p w14:paraId="7D083CFD"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hint="eastAsia"/>
                                      <w:color w:val="000000"/>
                                      <w:kern w:val="0"/>
                                      <w:sz w:val="20"/>
                                    </w:rPr>
                                    <w:t>2</w:t>
                                  </w:r>
                                  <w:r w:rsidRPr="00713DC9">
                                    <w:rPr>
                                      <w:rFonts w:ascii="標楷體" w:eastAsia="標楷體" w:hAnsi="標楷體"/>
                                      <w:color w:val="000000"/>
                                      <w:kern w:val="0"/>
                                      <w:sz w:val="20"/>
                                    </w:rPr>
                                    <w:t>0</w:t>
                                  </w:r>
                                </w:p>
                              </w:tc>
                              <w:tc>
                                <w:tcPr>
                                  <w:tcW w:w="882" w:type="dxa"/>
                                  <w:tcBorders>
                                    <w:top w:val="nil"/>
                                    <w:left w:val="nil"/>
                                    <w:bottom w:val="single" w:sz="4" w:space="0" w:color="auto"/>
                                    <w:right w:val="single" w:sz="4" w:space="0" w:color="auto"/>
                                  </w:tcBorders>
                                  <w:vAlign w:val="bottom"/>
                                </w:tcPr>
                                <w:p w14:paraId="4018BA75"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hint="eastAsia"/>
                                      <w:color w:val="000000"/>
                                      <w:kern w:val="0"/>
                                      <w:sz w:val="20"/>
                                    </w:rPr>
                                    <w:t>6</w:t>
                                  </w:r>
                                  <w:r>
                                    <w:rPr>
                                      <w:rFonts w:ascii="標楷體" w:eastAsia="標楷體" w:hAnsi="標楷體"/>
                                      <w:color w:val="000000"/>
                                      <w:kern w:val="0"/>
                                      <w:sz w:val="20"/>
                                    </w:rPr>
                                    <w:t>4.52</w:t>
                                  </w:r>
                                </w:p>
                              </w:tc>
                            </w:tr>
                            <w:tr w:rsidR="00BE087A" w:rsidRPr="00713DC9" w14:paraId="6C4EDE6C"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5448D02C"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第2級</w:t>
                                  </w:r>
                                </w:p>
                              </w:tc>
                              <w:tc>
                                <w:tcPr>
                                  <w:tcW w:w="882" w:type="dxa"/>
                                  <w:tcBorders>
                                    <w:top w:val="nil"/>
                                    <w:left w:val="nil"/>
                                    <w:bottom w:val="single" w:sz="4" w:space="0" w:color="auto"/>
                                    <w:right w:val="single" w:sz="4" w:space="0" w:color="auto"/>
                                  </w:tcBorders>
                                  <w:noWrap/>
                                  <w:vAlign w:val="bottom"/>
                                  <w:hideMark/>
                                </w:tcPr>
                                <w:p w14:paraId="086707D2"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18</w:t>
                                  </w:r>
                                </w:p>
                              </w:tc>
                              <w:tc>
                                <w:tcPr>
                                  <w:tcW w:w="882" w:type="dxa"/>
                                  <w:tcBorders>
                                    <w:top w:val="nil"/>
                                    <w:left w:val="nil"/>
                                    <w:bottom w:val="single" w:sz="4" w:space="0" w:color="auto"/>
                                    <w:right w:val="single" w:sz="4" w:space="0" w:color="auto"/>
                                  </w:tcBorders>
                                  <w:noWrap/>
                                  <w:vAlign w:val="bottom"/>
                                  <w:hideMark/>
                                </w:tcPr>
                                <w:p w14:paraId="73A3C2FA"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60</w:t>
                                  </w:r>
                                  <w:r>
                                    <w:rPr>
                                      <w:rFonts w:ascii="標楷體" w:eastAsia="標楷體" w:hAnsi="標楷體"/>
                                      <w:color w:val="000000"/>
                                      <w:kern w:val="0"/>
                                      <w:sz w:val="20"/>
                                    </w:rPr>
                                    <w:t>.00</w:t>
                                  </w:r>
                                  <w:r w:rsidRPr="00713DC9">
                                    <w:rPr>
                                      <w:rFonts w:ascii="標楷體" w:eastAsia="標楷體" w:hAnsi="標楷體"/>
                                      <w:color w:val="000000"/>
                                      <w:kern w:val="0"/>
                                      <w:sz w:val="20"/>
                                    </w:rPr>
                                    <w:t xml:space="preserve"> </w:t>
                                  </w:r>
                                </w:p>
                              </w:tc>
                              <w:tc>
                                <w:tcPr>
                                  <w:tcW w:w="882" w:type="dxa"/>
                                  <w:tcBorders>
                                    <w:top w:val="nil"/>
                                    <w:left w:val="nil"/>
                                    <w:bottom w:val="single" w:sz="4" w:space="0" w:color="auto"/>
                                    <w:right w:val="single" w:sz="4" w:space="0" w:color="auto"/>
                                  </w:tcBorders>
                                  <w:vAlign w:val="bottom"/>
                                </w:tcPr>
                                <w:p w14:paraId="6C7BD9CB"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hint="eastAsia"/>
                                      <w:color w:val="000000"/>
                                      <w:kern w:val="0"/>
                                      <w:sz w:val="20"/>
                                    </w:rPr>
                                    <w:t>5</w:t>
                                  </w:r>
                                </w:p>
                              </w:tc>
                              <w:tc>
                                <w:tcPr>
                                  <w:tcW w:w="882" w:type="dxa"/>
                                  <w:tcBorders>
                                    <w:top w:val="nil"/>
                                    <w:left w:val="nil"/>
                                    <w:bottom w:val="single" w:sz="4" w:space="0" w:color="auto"/>
                                    <w:right w:val="single" w:sz="4" w:space="0" w:color="auto"/>
                                  </w:tcBorders>
                                  <w:vAlign w:val="bottom"/>
                                </w:tcPr>
                                <w:p w14:paraId="665F2D04"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16</w:t>
                                  </w:r>
                                  <w:r>
                                    <w:rPr>
                                      <w:rFonts w:ascii="標楷體" w:eastAsia="標楷體" w:hAnsi="標楷體"/>
                                      <w:color w:val="000000"/>
                                      <w:kern w:val="0"/>
                                      <w:sz w:val="20"/>
                                    </w:rPr>
                                    <w:t>.13</w:t>
                                  </w:r>
                                  <w:r w:rsidRPr="00713DC9">
                                    <w:rPr>
                                      <w:rFonts w:ascii="標楷體" w:eastAsia="標楷體" w:hAnsi="標楷體"/>
                                      <w:color w:val="000000"/>
                                      <w:kern w:val="0"/>
                                      <w:sz w:val="20"/>
                                    </w:rPr>
                                    <w:t xml:space="preserve"> </w:t>
                                  </w:r>
                                </w:p>
                              </w:tc>
                            </w:tr>
                            <w:tr w:rsidR="00BE087A" w:rsidRPr="00713DC9" w14:paraId="061690F4"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28B7CB9F"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第1級</w:t>
                                  </w:r>
                                </w:p>
                              </w:tc>
                              <w:tc>
                                <w:tcPr>
                                  <w:tcW w:w="882" w:type="dxa"/>
                                  <w:tcBorders>
                                    <w:top w:val="nil"/>
                                    <w:left w:val="nil"/>
                                    <w:bottom w:val="single" w:sz="4" w:space="0" w:color="auto"/>
                                    <w:right w:val="single" w:sz="4" w:space="0" w:color="auto"/>
                                  </w:tcBorders>
                                  <w:noWrap/>
                                  <w:vAlign w:val="bottom"/>
                                  <w:hideMark/>
                                </w:tcPr>
                                <w:p w14:paraId="2E0B6C4D"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1</w:t>
                                  </w:r>
                                </w:p>
                              </w:tc>
                              <w:tc>
                                <w:tcPr>
                                  <w:tcW w:w="882" w:type="dxa"/>
                                  <w:tcBorders>
                                    <w:top w:val="nil"/>
                                    <w:left w:val="nil"/>
                                    <w:bottom w:val="single" w:sz="4" w:space="0" w:color="auto"/>
                                    <w:right w:val="single" w:sz="4" w:space="0" w:color="auto"/>
                                  </w:tcBorders>
                                  <w:noWrap/>
                                  <w:vAlign w:val="bottom"/>
                                  <w:hideMark/>
                                </w:tcPr>
                                <w:p w14:paraId="0746A223"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3</w:t>
                                  </w:r>
                                  <w:r>
                                    <w:rPr>
                                      <w:rFonts w:ascii="標楷體" w:eastAsia="標楷體" w:hAnsi="標楷體"/>
                                      <w:color w:val="000000"/>
                                      <w:kern w:val="0"/>
                                      <w:sz w:val="20"/>
                                    </w:rPr>
                                    <w:t>.33</w:t>
                                  </w:r>
                                </w:p>
                              </w:tc>
                              <w:tc>
                                <w:tcPr>
                                  <w:tcW w:w="882" w:type="dxa"/>
                                  <w:tcBorders>
                                    <w:top w:val="nil"/>
                                    <w:left w:val="nil"/>
                                    <w:bottom w:val="single" w:sz="4" w:space="0" w:color="auto"/>
                                    <w:right w:val="single" w:sz="4" w:space="0" w:color="auto"/>
                                  </w:tcBorders>
                                  <w:vAlign w:val="bottom"/>
                                </w:tcPr>
                                <w:p w14:paraId="3BC6DC3A"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4</w:t>
                                  </w:r>
                                </w:p>
                              </w:tc>
                              <w:tc>
                                <w:tcPr>
                                  <w:tcW w:w="882" w:type="dxa"/>
                                  <w:tcBorders>
                                    <w:top w:val="nil"/>
                                    <w:left w:val="nil"/>
                                    <w:bottom w:val="single" w:sz="4" w:space="0" w:color="auto"/>
                                    <w:right w:val="single" w:sz="4" w:space="0" w:color="auto"/>
                                  </w:tcBorders>
                                  <w:vAlign w:val="bottom"/>
                                </w:tcPr>
                                <w:p w14:paraId="56FB69CC"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1</w:t>
                                  </w:r>
                                  <w:r>
                                    <w:rPr>
                                      <w:rFonts w:ascii="標楷體" w:eastAsia="標楷體" w:hAnsi="標楷體"/>
                                      <w:color w:val="000000"/>
                                      <w:kern w:val="0"/>
                                      <w:sz w:val="20"/>
                                    </w:rPr>
                                    <w:t>2.90</w:t>
                                  </w:r>
                                </w:p>
                              </w:tc>
                            </w:tr>
                            <w:tr w:rsidR="00BE087A" w:rsidRPr="00713DC9" w14:paraId="0C0E7FDA"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2AC38BF3"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第0級</w:t>
                                  </w:r>
                                </w:p>
                              </w:tc>
                              <w:tc>
                                <w:tcPr>
                                  <w:tcW w:w="882" w:type="dxa"/>
                                  <w:tcBorders>
                                    <w:top w:val="nil"/>
                                    <w:left w:val="nil"/>
                                    <w:bottom w:val="single" w:sz="4" w:space="0" w:color="auto"/>
                                    <w:right w:val="single" w:sz="4" w:space="0" w:color="auto"/>
                                  </w:tcBorders>
                                  <w:noWrap/>
                                  <w:vAlign w:val="bottom"/>
                                  <w:hideMark/>
                                </w:tcPr>
                                <w:p w14:paraId="2ADCC2AB"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5</w:t>
                                  </w:r>
                                </w:p>
                              </w:tc>
                              <w:tc>
                                <w:tcPr>
                                  <w:tcW w:w="882" w:type="dxa"/>
                                  <w:tcBorders>
                                    <w:top w:val="nil"/>
                                    <w:left w:val="nil"/>
                                    <w:bottom w:val="single" w:sz="4" w:space="0" w:color="auto"/>
                                    <w:right w:val="single" w:sz="4" w:space="0" w:color="auto"/>
                                  </w:tcBorders>
                                  <w:noWrap/>
                                  <w:vAlign w:val="bottom"/>
                                  <w:hideMark/>
                                </w:tcPr>
                                <w:p w14:paraId="7224E858"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1</w:t>
                                  </w:r>
                                  <w:r>
                                    <w:rPr>
                                      <w:rFonts w:ascii="標楷體" w:eastAsia="標楷體" w:hAnsi="標楷體"/>
                                      <w:color w:val="000000"/>
                                      <w:kern w:val="0"/>
                                      <w:sz w:val="20"/>
                                    </w:rPr>
                                    <w:t>6.67</w:t>
                                  </w:r>
                                  <w:r w:rsidRPr="00713DC9">
                                    <w:rPr>
                                      <w:rFonts w:ascii="標楷體" w:eastAsia="標楷體" w:hAnsi="標楷體"/>
                                      <w:color w:val="000000"/>
                                      <w:kern w:val="0"/>
                                      <w:sz w:val="20"/>
                                    </w:rPr>
                                    <w:t xml:space="preserve">  </w:t>
                                  </w:r>
                                </w:p>
                              </w:tc>
                              <w:tc>
                                <w:tcPr>
                                  <w:tcW w:w="882" w:type="dxa"/>
                                  <w:tcBorders>
                                    <w:top w:val="nil"/>
                                    <w:left w:val="nil"/>
                                    <w:bottom w:val="single" w:sz="4" w:space="0" w:color="auto"/>
                                    <w:right w:val="single" w:sz="4" w:space="0" w:color="auto"/>
                                  </w:tcBorders>
                                  <w:vAlign w:val="bottom"/>
                                </w:tcPr>
                                <w:p w14:paraId="0CF26A17"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2</w:t>
                                  </w:r>
                                </w:p>
                              </w:tc>
                              <w:tc>
                                <w:tcPr>
                                  <w:tcW w:w="882" w:type="dxa"/>
                                  <w:tcBorders>
                                    <w:top w:val="nil"/>
                                    <w:left w:val="nil"/>
                                    <w:bottom w:val="single" w:sz="4" w:space="0" w:color="auto"/>
                                    <w:right w:val="single" w:sz="4" w:space="0" w:color="auto"/>
                                  </w:tcBorders>
                                  <w:vAlign w:val="bottom"/>
                                </w:tcPr>
                                <w:p w14:paraId="4ADC9A0B"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6</w:t>
                                  </w:r>
                                  <w:r>
                                    <w:rPr>
                                      <w:rFonts w:ascii="標楷體" w:eastAsia="標楷體" w:hAnsi="標楷體"/>
                                      <w:color w:val="000000"/>
                                      <w:kern w:val="0"/>
                                      <w:sz w:val="20"/>
                                    </w:rPr>
                                    <w:t>.45</w:t>
                                  </w:r>
                                  <w:r w:rsidRPr="00713DC9">
                                    <w:rPr>
                                      <w:rFonts w:ascii="標楷體" w:eastAsia="標楷體" w:hAnsi="標楷體"/>
                                      <w:color w:val="000000"/>
                                      <w:kern w:val="0"/>
                                      <w:sz w:val="20"/>
                                    </w:rPr>
                                    <w:t xml:space="preserve">  </w:t>
                                  </w:r>
                                </w:p>
                              </w:tc>
                            </w:tr>
                          </w:tbl>
                          <w:p w14:paraId="234B783B" w14:textId="77777777" w:rsidR="00BE087A" w:rsidRPr="00352EB3" w:rsidRDefault="00BE087A" w:rsidP="00BE087A">
                            <w:pPr>
                              <w:spacing w:line="240" w:lineRule="exact"/>
                              <w:ind w:left="517" w:rightChars="-36" w:right="-86" w:hangingChars="287" w:hanging="517"/>
                              <w:jc w:val="both"/>
                              <w:rPr>
                                <w:rFonts w:ascii="標楷體" w:eastAsia="標楷體" w:hAnsi="標楷體"/>
                                <w:sz w:val="18"/>
                              </w:rPr>
                            </w:pPr>
                            <w:proofErr w:type="gramStart"/>
                            <w:r w:rsidRPr="00352EB3">
                              <w:rPr>
                                <w:rFonts w:ascii="標楷體" w:eastAsia="標楷體" w:hAnsi="標楷體" w:hint="eastAsia"/>
                                <w:sz w:val="18"/>
                              </w:rPr>
                              <w:t>註</w:t>
                            </w:r>
                            <w:proofErr w:type="gramEnd"/>
                            <w:r w:rsidRPr="00352EB3">
                              <w:rPr>
                                <w:rFonts w:ascii="標楷體" w:eastAsia="標楷體" w:hAnsi="標楷體" w:hint="eastAsia"/>
                                <w:sz w:val="18"/>
                              </w:rPr>
                              <w:t>：1</w:t>
                            </w:r>
                            <w:r w:rsidRPr="00352EB3">
                              <w:rPr>
                                <w:rFonts w:ascii="標楷體" w:eastAsia="標楷體" w:hAnsi="標楷體"/>
                                <w:sz w:val="18"/>
                              </w:rPr>
                              <w:t>.</w:t>
                            </w:r>
                            <w:proofErr w:type="gramStart"/>
                            <w:r w:rsidRPr="00352EB3">
                              <w:rPr>
                                <w:rFonts w:ascii="標楷體" w:eastAsia="標楷體" w:hAnsi="標楷體" w:hint="eastAsia"/>
                                <w:sz w:val="18"/>
                              </w:rPr>
                              <w:t>依資通</w:t>
                            </w:r>
                            <w:proofErr w:type="gramEnd"/>
                            <w:r w:rsidRPr="00352EB3">
                              <w:rPr>
                                <w:rFonts w:ascii="標楷體" w:eastAsia="標楷體" w:hAnsi="標楷體" w:hint="eastAsia"/>
                                <w:sz w:val="18"/>
                              </w:rPr>
                              <w:t>安全責任等級分級辦法規定，A級C</w:t>
                            </w:r>
                            <w:r w:rsidRPr="00352EB3">
                              <w:rPr>
                                <w:rFonts w:ascii="標楷體" w:eastAsia="標楷體" w:hAnsi="標楷體"/>
                                <w:sz w:val="18"/>
                              </w:rPr>
                              <w:t>I</w:t>
                            </w:r>
                            <w:r w:rsidRPr="00352EB3">
                              <w:rPr>
                                <w:rFonts w:ascii="標楷體" w:eastAsia="標楷體" w:hAnsi="標楷體" w:hint="eastAsia"/>
                                <w:sz w:val="18"/>
                              </w:rPr>
                              <w:t>提供者係指其資通系統失效或受影響，對於社會公共利益等，將產生災難性或非常嚴重影響。</w:t>
                            </w:r>
                          </w:p>
                          <w:p w14:paraId="21504574" w14:textId="77777777" w:rsidR="00BE087A" w:rsidRPr="00713DC9" w:rsidRDefault="00BE087A" w:rsidP="00BE087A">
                            <w:pPr>
                              <w:spacing w:line="240" w:lineRule="exact"/>
                              <w:ind w:leftChars="134" w:left="453" w:hangingChars="73" w:hanging="131"/>
                              <w:jc w:val="both"/>
                              <w:rPr>
                                <w:rFonts w:ascii="標楷體" w:eastAsia="標楷體" w:hAnsi="標楷體"/>
                                <w:sz w:val="18"/>
                              </w:rPr>
                            </w:pPr>
                            <w:r w:rsidRPr="00352EB3">
                              <w:rPr>
                                <w:rFonts w:ascii="標楷體" w:eastAsia="標楷體" w:hAnsi="標楷體"/>
                                <w:sz w:val="18"/>
                              </w:rPr>
                              <w:t>2.</w:t>
                            </w:r>
                            <w:r w:rsidRPr="00713DC9">
                              <w:rPr>
                                <w:rFonts w:ascii="標楷體" w:eastAsia="標楷體" w:hAnsi="標楷體" w:hint="eastAsia"/>
                                <w:sz w:val="18"/>
                              </w:rPr>
                              <w:t>資料來源：</w:t>
                            </w:r>
                            <w:r w:rsidRPr="00713DC9">
                              <w:rPr>
                                <w:rFonts w:ascii="標楷體" w:eastAsia="標楷體" w:hAnsi="標楷體"/>
                                <w:sz w:val="18"/>
                              </w:rPr>
                              <w:t>整理自</w:t>
                            </w:r>
                            <w:proofErr w:type="gramStart"/>
                            <w:r w:rsidRPr="00713DC9">
                              <w:rPr>
                                <w:rFonts w:ascii="標楷體" w:eastAsia="標楷體" w:hAnsi="標楷體"/>
                                <w:sz w:val="18"/>
                              </w:rPr>
                              <w:t>資安署</w:t>
                            </w:r>
                            <w:proofErr w:type="gramEnd"/>
                            <w:r w:rsidRPr="00713DC9">
                              <w:rPr>
                                <w:rFonts w:ascii="標楷體" w:eastAsia="標楷體" w:hAnsi="標楷體"/>
                                <w:sz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29AA69" id="_x0000_s1036" type="#_x0000_t202" style="position:absolute;left:0;text-align:left;margin-left:255.1pt;margin-top:4.75pt;width:244.2pt;height:192.6pt;z-index:25178828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" o:allowoverlap="f" stroked="f">
                <v:textbox>
                  <w:txbxContent>
                    <w:tbl>
                      <w:tblPr>
                        <w:tblW w:w="4727" w:type="dxa"/>
                        <w:tblInd w:w="-56" w:type="dxa"/>
                        <w:tblLayout w:type="fixed"/>
                        <w:tblCellMar>
                          <w:left w:w="28" w:type="dxa"/>
                          <w:right w:w="28" w:type="dxa"/>
                        </w:tblCellMar>
                        <w:tblLook w:val="04A0" w:firstRow="1" w:lastRow="0" w:firstColumn="1" w:lastColumn="0" w:noHBand="0" w:noVBand="1"/>
                      </w:tblPr>
                      <w:tblGrid>
                        <w:gridCol w:w="1190"/>
                        <w:gridCol w:w="882"/>
                        <w:gridCol w:w="882"/>
                        <w:gridCol w:w="882"/>
                        <w:gridCol w:w="882"/>
                        <w:gridCol w:w="9"/>
                      </w:tblGrid>
                      <w:tr w:rsidR="00BE087A" w:rsidRPr="00713DC9" w14:paraId="078BF30C" w14:textId="77777777" w:rsidTr="00573238">
                        <w:trPr>
                          <w:trHeight w:val="20"/>
                        </w:trPr>
                        <w:tc>
                          <w:tcPr>
                            <w:tcW w:w="4727" w:type="dxa"/>
                            <w:gridSpan w:val="6"/>
                            <w:noWrap/>
                            <w:vAlign w:val="bottom"/>
                            <w:hideMark/>
                          </w:tcPr>
                          <w:p w14:paraId="4D4C6A04" w14:textId="77777777" w:rsidR="00BE087A" w:rsidRPr="00352EB3" w:rsidRDefault="00BE087A" w:rsidP="00AD7D99">
                            <w:pPr>
                              <w:spacing w:line="240" w:lineRule="exact"/>
                              <w:ind w:leftChars="-9" w:left="577" w:rightChars="-10" w:right="-24" w:hangingChars="272" w:hanging="599"/>
                              <w:jc w:val="center"/>
                              <w:rPr>
                                <w:rFonts w:ascii="標楷體" w:eastAsia="標楷體" w:hAnsi="標楷體"/>
                                <w:b/>
                                <w:bCs/>
                                <w:color w:val="000000"/>
                                <w:spacing w:val="-10"/>
                                <w:kern w:val="0"/>
                                <w:szCs w:val="24"/>
                              </w:rPr>
                            </w:pPr>
                            <w:r w:rsidRPr="00352EB3">
                              <w:rPr>
                                <w:rFonts w:ascii="標楷體" w:eastAsia="標楷體" w:hAnsi="標楷體"/>
                                <w:b/>
                                <w:bCs/>
                                <w:color w:val="000000"/>
                                <w:spacing w:val="-10"/>
                                <w:kern w:val="0"/>
                                <w:szCs w:val="24"/>
                              </w:rPr>
                              <w:t>表</w:t>
                            </w:r>
                            <w:r w:rsidRPr="00352EB3">
                              <w:rPr>
                                <w:rFonts w:ascii="標楷體" w:eastAsia="標楷體" w:hAnsi="標楷體"/>
                                <w:b/>
                                <w:bCs/>
                                <w:spacing w:val="-10"/>
                                <w:kern w:val="0"/>
                                <w:szCs w:val="24"/>
                              </w:rPr>
                              <w:t>6</w:t>
                            </w:r>
                            <w:r w:rsidRPr="00352EB3">
                              <w:rPr>
                                <w:rFonts w:ascii="標楷體" w:eastAsia="標楷體" w:hAnsi="標楷體" w:hint="eastAsia"/>
                                <w:b/>
                                <w:bCs/>
                                <w:color w:val="000000"/>
                                <w:spacing w:val="-10"/>
                                <w:kern w:val="0"/>
                                <w:szCs w:val="24"/>
                              </w:rPr>
                              <w:t xml:space="preserve">　</w:t>
                            </w:r>
                            <w:r w:rsidRPr="00352EB3">
                              <w:rPr>
                                <w:rFonts w:ascii="標楷體" w:eastAsia="標楷體" w:hAnsi="標楷體"/>
                                <w:b/>
                                <w:bCs/>
                                <w:color w:val="000000"/>
                                <w:spacing w:val="-10"/>
                                <w:kern w:val="0"/>
                                <w:szCs w:val="24"/>
                              </w:rPr>
                              <w:t>A級</w:t>
                            </w:r>
                            <w:r w:rsidRPr="00352EB3">
                              <w:rPr>
                                <w:rFonts w:ascii="標楷體" w:eastAsia="標楷體" w:hAnsi="標楷體"/>
                                <w:b/>
                                <w:spacing w:val="-10"/>
                              </w:rPr>
                              <w:t>CI</w:t>
                            </w:r>
                            <w:r w:rsidRPr="00352EB3">
                              <w:rPr>
                                <w:rFonts w:ascii="標楷體" w:eastAsia="標楷體" w:hAnsi="標楷體"/>
                                <w:b/>
                                <w:bCs/>
                                <w:color w:val="000000"/>
                                <w:spacing w:val="-10"/>
                                <w:kern w:val="0"/>
                                <w:szCs w:val="24"/>
                              </w:rPr>
                              <w:t>提供</w:t>
                            </w:r>
                            <w:proofErr w:type="gramStart"/>
                            <w:r w:rsidRPr="00352EB3">
                              <w:rPr>
                                <w:rFonts w:ascii="標楷體" w:eastAsia="標楷體" w:hAnsi="標楷體"/>
                                <w:b/>
                                <w:bCs/>
                                <w:color w:val="000000"/>
                                <w:spacing w:val="-10"/>
                                <w:kern w:val="0"/>
                                <w:szCs w:val="24"/>
                              </w:rPr>
                              <w:t>者工控資安</w:t>
                            </w:r>
                            <w:proofErr w:type="gramEnd"/>
                            <w:r w:rsidRPr="00352EB3">
                              <w:rPr>
                                <w:rFonts w:ascii="標楷體" w:eastAsia="標楷體" w:hAnsi="標楷體"/>
                                <w:b/>
                                <w:bCs/>
                                <w:color w:val="000000"/>
                                <w:spacing w:val="-10"/>
                                <w:kern w:val="0"/>
                                <w:szCs w:val="24"/>
                              </w:rPr>
                              <w:t>成熟度評估情形</w:t>
                            </w:r>
                          </w:p>
                        </w:tc>
                      </w:tr>
                      <w:tr w:rsidR="00BE087A" w:rsidRPr="00713DC9" w14:paraId="24851B0B" w14:textId="77777777" w:rsidTr="00573238">
                        <w:trPr>
                          <w:trHeight w:val="20"/>
                        </w:trPr>
                        <w:tc>
                          <w:tcPr>
                            <w:tcW w:w="4727" w:type="dxa"/>
                            <w:gridSpan w:val="6"/>
                            <w:tcBorders>
                              <w:top w:val="nil"/>
                              <w:left w:val="nil"/>
                              <w:bottom w:val="single" w:sz="4" w:space="0" w:color="auto"/>
                              <w:right w:val="nil"/>
                            </w:tcBorders>
                            <w:noWrap/>
                            <w:vAlign w:val="bottom"/>
                            <w:hideMark/>
                          </w:tcPr>
                          <w:p w14:paraId="1EF7D3CD" w14:textId="77777777" w:rsidR="00BE087A" w:rsidRPr="00713DC9" w:rsidRDefault="00BE087A" w:rsidP="009D648F">
                            <w:pPr>
                              <w:spacing w:line="240" w:lineRule="exact"/>
                              <w:jc w:val="right"/>
                              <w:rPr>
                                <w:rFonts w:ascii="標楷體" w:eastAsia="標楷體" w:hAnsi="標楷體"/>
                                <w:color w:val="000000"/>
                                <w:kern w:val="0"/>
                                <w:sz w:val="20"/>
                              </w:rPr>
                            </w:pPr>
                            <w:r w:rsidRPr="00713DC9">
                              <w:rPr>
                                <w:rFonts w:ascii="標楷體" w:eastAsia="標楷體" w:hAnsi="標楷體"/>
                                <w:color w:val="000000"/>
                                <w:kern w:val="0"/>
                                <w:sz w:val="20"/>
                              </w:rPr>
                              <w:t>單位</w:t>
                            </w:r>
                            <w:r>
                              <w:rPr>
                                <w:rFonts w:ascii="標楷體" w:eastAsia="標楷體" w:hAnsi="標楷體" w:hint="eastAsia"/>
                                <w:color w:val="000000"/>
                                <w:kern w:val="0"/>
                                <w:sz w:val="20"/>
                              </w:rPr>
                              <w:t>：</w:t>
                            </w:r>
                            <w:proofErr w:type="gramStart"/>
                            <w:r w:rsidRPr="00713DC9">
                              <w:rPr>
                                <w:rFonts w:ascii="標楷體" w:eastAsia="標楷體" w:hAnsi="標楷體"/>
                                <w:color w:val="000000"/>
                                <w:kern w:val="0"/>
                                <w:sz w:val="20"/>
                              </w:rPr>
                              <w:t>個</w:t>
                            </w:r>
                            <w:proofErr w:type="gramEnd"/>
                            <w:r w:rsidRPr="00713DC9">
                              <w:rPr>
                                <w:rFonts w:ascii="標楷體" w:eastAsia="標楷體" w:hAnsi="標楷體"/>
                                <w:color w:val="000000"/>
                                <w:kern w:val="0"/>
                                <w:sz w:val="20"/>
                              </w:rPr>
                              <w:t>、％</w:t>
                            </w:r>
                          </w:p>
                        </w:tc>
                      </w:tr>
                      <w:tr w:rsidR="00BE087A" w:rsidRPr="00713DC9" w14:paraId="675367EF" w14:textId="77777777" w:rsidTr="00573238">
                        <w:trPr>
                          <w:gridAfter w:val="1"/>
                          <w:wAfter w:w="9" w:type="dxa"/>
                          <w:trHeight w:val="20"/>
                        </w:trPr>
                        <w:tc>
                          <w:tcPr>
                            <w:tcW w:w="1190" w:type="dxa"/>
                            <w:vMerge w:val="restart"/>
                            <w:tcBorders>
                              <w:top w:val="nil"/>
                              <w:left w:val="single" w:sz="4" w:space="0" w:color="auto"/>
                              <w:bottom w:val="single" w:sz="4" w:space="0" w:color="auto"/>
                              <w:right w:val="single" w:sz="4" w:space="0" w:color="auto"/>
                            </w:tcBorders>
                            <w:shd w:val="clear" w:color="auto" w:fill="auto"/>
                            <w:vAlign w:val="center"/>
                          </w:tcPr>
                          <w:p w14:paraId="216B37FC" w14:textId="77777777" w:rsidR="00BE087A" w:rsidRPr="00713DC9" w:rsidRDefault="00BE087A" w:rsidP="00573238">
                            <w:pPr>
                              <w:spacing w:line="240" w:lineRule="exact"/>
                              <w:jc w:val="center"/>
                              <w:rPr>
                                <w:rFonts w:ascii="標楷體" w:eastAsia="標楷體" w:hAnsi="標楷體"/>
                                <w:color w:val="000000"/>
                                <w:kern w:val="0"/>
                                <w:sz w:val="20"/>
                              </w:rPr>
                            </w:pPr>
                            <w:proofErr w:type="gramStart"/>
                            <w:r w:rsidRPr="00713DC9">
                              <w:rPr>
                                <w:rFonts w:ascii="標楷體" w:eastAsia="標楷體" w:hAnsi="標楷體" w:hint="eastAsia"/>
                                <w:color w:val="000000"/>
                                <w:kern w:val="0"/>
                                <w:sz w:val="20"/>
                              </w:rPr>
                              <w:t>工控資安</w:t>
                            </w:r>
                            <w:proofErr w:type="gramEnd"/>
                            <w:r w:rsidRPr="00713DC9">
                              <w:rPr>
                                <w:rFonts w:ascii="標楷體" w:eastAsia="標楷體" w:hAnsi="標楷體" w:hint="eastAsia"/>
                                <w:color w:val="000000"/>
                                <w:kern w:val="0"/>
                                <w:sz w:val="20"/>
                              </w:rPr>
                              <w:t>成熟度等級</w:t>
                            </w:r>
                          </w:p>
                        </w:tc>
                        <w:tc>
                          <w:tcPr>
                            <w:tcW w:w="1764" w:type="dxa"/>
                            <w:gridSpan w:val="2"/>
                            <w:tcBorders>
                              <w:top w:val="nil"/>
                              <w:left w:val="nil"/>
                              <w:bottom w:val="single" w:sz="4" w:space="0" w:color="auto"/>
                              <w:right w:val="single" w:sz="4" w:space="0" w:color="auto"/>
                            </w:tcBorders>
                            <w:shd w:val="clear" w:color="auto" w:fill="auto"/>
                            <w:noWrap/>
                            <w:vAlign w:val="center"/>
                          </w:tcPr>
                          <w:p w14:paraId="294F80DC" w14:textId="77777777" w:rsidR="00BE087A" w:rsidRPr="00713DC9" w:rsidRDefault="00BE087A" w:rsidP="00573238">
                            <w:pPr>
                              <w:spacing w:line="240" w:lineRule="exact"/>
                              <w:jc w:val="center"/>
                              <w:rPr>
                                <w:rFonts w:ascii="標楷體" w:eastAsia="標楷體" w:hAnsi="標楷體"/>
                                <w:color w:val="000000"/>
                                <w:kern w:val="0"/>
                                <w:sz w:val="20"/>
                              </w:rPr>
                            </w:pPr>
                            <w:proofErr w:type="gramStart"/>
                            <w:r w:rsidRPr="00713DC9">
                              <w:rPr>
                                <w:rFonts w:ascii="標楷體" w:eastAsia="標楷體" w:hAnsi="標楷體" w:hint="eastAsia"/>
                                <w:color w:val="000000"/>
                                <w:kern w:val="0"/>
                                <w:sz w:val="20"/>
                              </w:rPr>
                              <w:t>1</w:t>
                            </w:r>
                            <w:r w:rsidRPr="00713DC9">
                              <w:rPr>
                                <w:rFonts w:ascii="標楷體" w:eastAsia="標楷體" w:hAnsi="標楷體"/>
                                <w:color w:val="000000"/>
                                <w:kern w:val="0"/>
                                <w:sz w:val="20"/>
                              </w:rPr>
                              <w:t>12</w:t>
                            </w:r>
                            <w:proofErr w:type="gramEnd"/>
                            <w:r w:rsidRPr="00713DC9">
                              <w:rPr>
                                <w:rFonts w:ascii="標楷體" w:eastAsia="標楷體" w:hAnsi="標楷體"/>
                                <w:color w:val="000000"/>
                                <w:kern w:val="0"/>
                                <w:sz w:val="20"/>
                              </w:rPr>
                              <w:t>年度</w:t>
                            </w:r>
                          </w:p>
                        </w:tc>
                        <w:tc>
                          <w:tcPr>
                            <w:tcW w:w="1764" w:type="dxa"/>
                            <w:gridSpan w:val="2"/>
                            <w:tcBorders>
                              <w:top w:val="nil"/>
                              <w:left w:val="nil"/>
                              <w:bottom w:val="single" w:sz="4" w:space="0" w:color="auto"/>
                              <w:right w:val="single" w:sz="4" w:space="0" w:color="auto"/>
                            </w:tcBorders>
                            <w:shd w:val="clear" w:color="auto" w:fill="auto"/>
                            <w:vAlign w:val="center"/>
                          </w:tcPr>
                          <w:p w14:paraId="6A0F483E" w14:textId="77777777" w:rsidR="00BE087A" w:rsidRPr="00713DC9" w:rsidRDefault="00BE087A" w:rsidP="00573238">
                            <w:pPr>
                              <w:spacing w:line="240" w:lineRule="exact"/>
                              <w:jc w:val="center"/>
                              <w:rPr>
                                <w:rFonts w:ascii="標楷體" w:eastAsia="標楷體" w:hAnsi="標楷體"/>
                                <w:color w:val="000000"/>
                                <w:kern w:val="0"/>
                                <w:sz w:val="20"/>
                              </w:rPr>
                            </w:pPr>
                            <w:proofErr w:type="gramStart"/>
                            <w:r w:rsidRPr="00713DC9">
                              <w:rPr>
                                <w:rFonts w:ascii="標楷體" w:eastAsia="標楷體" w:hAnsi="標楷體" w:hint="eastAsia"/>
                                <w:color w:val="000000"/>
                                <w:kern w:val="0"/>
                                <w:sz w:val="20"/>
                              </w:rPr>
                              <w:t>1</w:t>
                            </w:r>
                            <w:r w:rsidRPr="00713DC9">
                              <w:rPr>
                                <w:rFonts w:ascii="標楷體" w:eastAsia="標楷體" w:hAnsi="標楷體"/>
                                <w:color w:val="000000"/>
                                <w:kern w:val="0"/>
                                <w:sz w:val="20"/>
                              </w:rPr>
                              <w:t>13</w:t>
                            </w:r>
                            <w:proofErr w:type="gramEnd"/>
                            <w:r w:rsidRPr="00713DC9">
                              <w:rPr>
                                <w:rFonts w:ascii="標楷體" w:eastAsia="標楷體" w:hAnsi="標楷體"/>
                                <w:color w:val="000000"/>
                                <w:kern w:val="0"/>
                                <w:sz w:val="20"/>
                              </w:rPr>
                              <w:t>年度</w:t>
                            </w:r>
                          </w:p>
                        </w:tc>
                      </w:tr>
                      <w:tr w:rsidR="00BE087A" w:rsidRPr="00713DC9" w14:paraId="2729261E" w14:textId="77777777" w:rsidTr="00573238">
                        <w:trPr>
                          <w:gridAfter w:val="1"/>
                          <w:wAfter w:w="9" w:type="dxa"/>
                          <w:trHeight w:val="20"/>
                        </w:trPr>
                        <w:tc>
                          <w:tcPr>
                            <w:tcW w:w="11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C72DDE" w14:textId="77777777" w:rsidR="00BE087A" w:rsidRPr="00713DC9" w:rsidRDefault="00BE087A" w:rsidP="00573238">
                            <w:pPr>
                              <w:spacing w:line="240" w:lineRule="exact"/>
                              <w:jc w:val="center"/>
                              <w:rPr>
                                <w:rFonts w:ascii="標楷體" w:eastAsia="標楷體" w:hAnsi="標楷體"/>
                                <w:color w:val="000000"/>
                                <w:kern w:val="0"/>
                                <w:sz w:val="20"/>
                                <w:szCs w:val="24"/>
                              </w:rPr>
                            </w:pPr>
                          </w:p>
                        </w:tc>
                        <w:tc>
                          <w:tcPr>
                            <w:tcW w:w="882" w:type="dxa"/>
                            <w:tcBorders>
                              <w:top w:val="nil"/>
                              <w:left w:val="nil"/>
                              <w:bottom w:val="single" w:sz="4" w:space="0" w:color="auto"/>
                              <w:right w:val="single" w:sz="4" w:space="0" w:color="auto"/>
                            </w:tcBorders>
                            <w:shd w:val="clear" w:color="auto" w:fill="auto"/>
                            <w:noWrap/>
                            <w:vAlign w:val="center"/>
                            <w:hideMark/>
                          </w:tcPr>
                          <w:p w14:paraId="453762A8"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個數</w:t>
                            </w:r>
                          </w:p>
                        </w:tc>
                        <w:tc>
                          <w:tcPr>
                            <w:tcW w:w="882" w:type="dxa"/>
                            <w:tcBorders>
                              <w:top w:val="nil"/>
                              <w:left w:val="nil"/>
                              <w:bottom w:val="single" w:sz="4" w:space="0" w:color="auto"/>
                              <w:right w:val="single" w:sz="4" w:space="0" w:color="auto"/>
                            </w:tcBorders>
                            <w:shd w:val="clear" w:color="auto" w:fill="auto"/>
                            <w:vAlign w:val="center"/>
                            <w:hideMark/>
                          </w:tcPr>
                          <w:p w14:paraId="78D0AC08"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占比</w:t>
                            </w:r>
                          </w:p>
                        </w:tc>
                        <w:tc>
                          <w:tcPr>
                            <w:tcW w:w="882" w:type="dxa"/>
                            <w:tcBorders>
                              <w:top w:val="nil"/>
                              <w:left w:val="nil"/>
                              <w:bottom w:val="single" w:sz="4" w:space="0" w:color="auto"/>
                              <w:right w:val="single" w:sz="4" w:space="0" w:color="auto"/>
                            </w:tcBorders>
                            <w:shd w:val="clear" w:color="auto" w:fill="auto"/>
                            <w:vAlign w:val="center"/>
                          </w:tcPr>
                          <w:p w14:paraId="7864A969"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個數</w:t>
                            </w:r>
                          </w:p>
                        </w:tc>
                        <w:tc>
                          <w:tcPr>
                            <w:tcW w:w="882" w:type="dxa"/>
                            <w:tcBorders>
                              <w:top w:val="nil"/>
                              <w:left w:val="nil"/>
                              <w:bottom w:val="single" w:sz="4" w:space="0" w:color="auto"/>
                              <w:right w:val="single" w:sz="4" w:space="0" w:color="auto"/>
                            </w:tcBorders>
                            <w:shd w:val="clear" w:color="auto" w:fill="auto"/>
                            <w:vAlign w:val="center"/>
                          </w:tcPr>
                          <w:p w14:paraId="48C420BF"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占比</w:t>
                            </w:r>
                          </w:p>
                        </w:tc>
                      </w:tr>
                      <w:tr w:rsidR="00BE087A" w:rsidRPr="00713DC9" w14:paraId="59FE5370"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70A8017F" w14:textId="77777777" w:rsidR="00BE087A" w:rsidRPr="00713DC9" w:rsidRDefault="00BE087A" w:rsidP="00573238">
                            <w:pPr>
                              <w:spacing w:line="240" w:lineRule="exact"/>
                              <w:jc w:val="center"/>
                              <w:rPr>
                                <w:rFonts w:ascii="標楷體" w:eastAsia="標楷體" w:hAnsi="標楷體"/>
                                <w:b/>
                                <w:bCs/>
                                <w:color w:val="000000"/>
                                <w:kern w:val="0"/>
                                <w:sz w:val="20"/>
                              </w:rPr>
                            </w:pPr>
                            <w:r w:rsidRPr="00713DC9">
                              <w:rPr>
                                <w:rFonts w:ascii="標楷體" w:eastAsia="標楷體" w:hAnsi="標楷體"/>
                                <w:b/>
                                <w:bCs/>
                                <w:color w:val="000000"/>
                                <w:kern w:val="0"/>
                                <w:sz w:val="20"/>
                              </w:rPr>
                              <w:t>合計</w:t>
                            </w:r>
                          </w:p>
                        </w:tc>
                        <w:tc>
                          <w:tcPr>
                            <w:tcW w:w="882" w:type="dxa"/>
                            <w:tcBorders>
                              <w:top w:val="nil"/>
                              <w:left w:val="nil"/>
                              <w:bottom w:val="single" w:sz="4" w:space="0" w:color="auto"/>
                              <w:right w:val="single" w:sz="4" w:space="0" w:color="auto"/>
                            </w:tcBorders>
                            <w:noWrap/>
                            <w:vAlign w:val="bottom"/>
                            <w:hideMark/>
                          </w:tcPr>
                          <w:p w14:paraId="784E529B" w14:textId="77777777" w:rsidR="00BE087A" w:rsidRPr="00713DC9" w:rsidRDefault="00BE087A" w:rsidP="00573238">
                            <w:pPr>
                              <w:spacing w:line="240" w:lineRule="exact"/>
                              <w:ind w:rightChars="10" w:right="24"/>
                              <w:jc w:val="right"/>
                              <w:rPr>
                                <w:rFonts w:ascii="標楷體" w:eastAsia="標楷體" w:hAnsi="標楷體"/>
                                <w:b/>
                                <w:bCs/>
                                <w:color w:val="000000"/>
                                <w:kern w:val="0"/>
                                <w:sz w:val="20"/>
                              </w:rPr>
                            </w:pPr>
                            <w:r w:rsidRPr="00713DC9">
                              <w:rPr>
                                <w:rFonts w:ascii="標楷體" w:eastAsia="標楷體" w:hAnsi="標楷體"/>
                                <w:b/>
                                <w:bCs/>
                                <w:color w:val="000000"/>
                                <w:kern w:val="0"/>
                                <w:sz w:val="20"/>
                              </w:rPr>
                              <w:t>30</w:t>
                            </w:r>
                          </w:p>
                        </w:tc>
                        <w:tc>
                          <w:tcPr>
                            <w:tcW w:w="882" w:type="dxa"/>
                            <w:tcBorders>
                              <w:top w:val="nil"/>
                              <w:left w:val="nil"/>
                              <w:bottom w:val="single" w:sz="4" w:space="0" w:color="auto"/>
                              <w:right w:val="single" w:sz="4" w:space="0" w:color="auto"/>
                            </w:tcBorders>
                            <w:noWrap/>
                            <w:vAlign w:val="bottom"/>
                            <w:hideMark/>
                          </w:tcPr>
                          <w:p w14:paraId="6FC3ECAE" w14:textId="77777777" w:rsidR="00BE087A" w:rsidRPr="00713DC9" w:rsidRDefault="00BE087A" w:rsidP="00573238">
                            <w:pPr>
                              <w:spacing w:line="240" w:lineRule="exact"/>
                              <w:ind w:rightChars="10" w:right="24"/>
                              <w:jc w:val="right"/>
                              <w:rPr>
                                <w:rFonts w:ascii="標楷體" w:eastAsia="標楷體" w:hAnsi="標楷體"/>
                                <w:b/>
                                <w:bCs/>
                                <w:color w:val="000000"/>
                                <w:kern w:val="0"/>
                                <w:sz w:val="20"/>
                              </w:rPr>
                            </w:pPr>
                            <w:r w:rsidRPr="00713DC9">
                              <w:rPr>
                                <w:rFonts w:ascii="標楷體" w:eastAsia="標楷體" w:hAnsi="標楷體"/>
                                <w:b/>
                                <w:bCs/>
                                <w:color w:val="000000"/>
                                <w:kern w:val="0"/>
                                <w:sz w:val="20"/>
                              </w:rPr>
                              <w:t>100</w:t>
                            </w:r>
                            <w:r>
                              <w:rPr>
                                <w:rFonts w:ascii="標楷體" w:eastAsia="標楷體" w:hAnsi="標楷體"/>
                                <w:b/>
                                <w:bCs/>
                                <w:color w:val="000000"/>
                                <w:kern w:val="0"/>
                                <w:sz w:val="20"/>
                              </w:rPr>
                              <w:t>.00</w:t>
                            </w:r>
                            <w:r w:rsidRPr="00713DC9">
                              <w:rPr>
                                <w:rFonts w:ascii="標楷體" w:eastAsia="標楷體" w:hAnsi="標楷體"/>
                                <w:b/>
                                <w:bCs/>
                                <w:color w:val="000000"/>
                                <w:kern w:val="0"/>
                                <w:sz w:val="20"/>
                              </w:rPr>
                              <w:t xml:space="preserve">   </w:t>
                            </w:r>
                          </w:p>
                        </w:tc>
                        <w:tc>
                          <w:tcPr>
                            <w:tcW w:w="882" w:type="dxa"/>
                            <w:tcBorders>
                              <w:top w:val="nil"/>
                              <w:left w:val="nil"/>
                              <w:bottom w:val="single" w:sz="4" w:space="0" w:color="auto"/>
                              <w:right w:val="single" w:sz="4" w:space="0" w:color="auto"/>
                            </w:tcBorders>
                            <w:vAlign w:val="bottom"/>
                          </w:tcPr>
                          <w:p w14:paraId="4A5BD076" w14:textId="77777777" w:rsidR="00BE087A" w:rsidRPr="00713DC9" w:rsidRDefault="00BE087A" w:rsidP="00573238">
                            <w:pPr>
                              <w:spacing w:line="240" w:lineRule="exact"/>
                              <w:ind w:rightChars="10" w:right="24"/>
                              <w:jc w:val="right"/>
                              <w:rPr>
                                <w:rFonts w:ascii="標楷體" w:eastAsia="標楷體" w:hAnsi="標楷體"/>
                                <w:b/>
                                <w:bCs/>
                                <w:color w:val="000000"/>
                                <w:kern w:val="0"/>
                                <w:sz w:val="20"/>
                              </w:rPr>
                            </w:pPr>
                            <w:r w:rsidRPr="00713DC9">
                              <w:rPr>
                                <w:rFonts w:ascii="標楷體" w:eastAsia="標楷體" w:hAnsi="標楷體"/>
                                <w:b/>
                                <w:bCs/>
                                <w:color w:val="000000"/>
                                <w:kern w:val="0"/>
                                <w:sz w:val="20"/>
                              </w:rPr>
                              <w:t>31</w:t>
                            </w:r>
                          </w:p>
                        </w:tc>
                        <w:tc>
                          <w:tcPr>
                            <w:tcW w:w="882" w:type="dxa"/>
                            <w:tcBorders>
                              <w:top w:val="nil"/>
                              <w:left w:val="nil"/>
                              <w:bottom w:val="single" w:sz="4" w:space="0" w:color="auto"/>
                              <w:right w:val="single" w:sz="4" w:space="0" w:color="auto"/>
                            </w:tcBorders>
                            <w:vAlign w:val="bottom"/>
                          </w:tcPr>
                          <w:p w14:paraId="3F592572" w14:textId="77777777" w:rsidR="00BE087A" w:rsidRPr="00713DC9" w:rsidRDefault="00BE087A" w:rsidP="00573238">
                            <w:pPr>
                              <w:spacing w:line="240" w:lineRule="exact"/>
                              <w:ind w:rightChars="10" w:right="24"/>
                              <w:jc w:val="right"/>
                              <w:rPr>
                                <w:rFonts w:ascii="標楷體" w:eastAsia="標楷體" w:hAnsi="標楷體"/>
                                <w:b/>
                                <w:bCs/>
                                <w:color w:val="000000"/>
                                <w:kern w:val="0"/>
                                <w:sz w:val="20"/>
                              </w:rPr>
                            </w:pPr>
                            <w:r w:rsidRPr="00713DC9">
                              <w:rPr>
                                <w:rFonts w:ascii="標楷體" w:eastAsia="標楷體" w:hAnsi="標楷體"/>
                                <w:b/>
                                <w:bCs/>
                                <w:color w:val="000000"/>
                                <w:kern w:val="0"/>
                                <w:sz w:val="20"/>
                              </w:rPr>
                              <w:t>100</w:t>
                            </w:r>
                            <w:r>
                              <w:rPr>
                                <w:rFonts w:ascii="標楷體" w:eastAsia="標楷體" w:hAnsi="標楷體"/>
                                <w:b/>
                                <w:bCs/>
                                <w:color w:val="000000"/>
                                <w:kern w:val="0"/>
                                <w:sz w:val="20"/>
                              </w:rPr>
                              <w:t>.00</w:t>
                            </w:r>
                            <w:r w:rsidRPr="00713DC9">
                              <w:rPr>
                                <w:rFonts w:ascii="標楷體" w:eastAsia="標楷體" w:hAnsi="標楷體"/>
                                <w:b/>
                                <w:bCs/>
                                <w:color w:val="000000"/>
                                <w:kern w:val="0"/>
                                <w:sz w:val="20"/>
                              </w:rPr>
                              <w:t xml:space="preserve">   </w:t>
                            </w:r>
                          </w:p>
                        </w:tc>
                      </w:tr>
                      <w:tr w:rsidR="00BE087A" w:rsidRPr="00713DC9" w14:paraId="3AC7EFA5"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0CD3E567"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第5級</w:t>
                            </w:r>
                          </w:p>
                        </w:tc>
                        <w:tc>
                          <w:tcPr>
                            <w:tcW w:w="882" w:type="dxa"/>
                            <w:tcBorders>
                              <w:top w:val="nil"/>
                              <w:left w:val="nil"/>
                              <w:bottom w:val="single" w:sz="4" w:space="0" w:color="auto"/>
                              <w:right w:val="single" w:sz="4" w:space="0" w:color="auto"/>
                            </w:tcBorders>
                            <w:noWrap/>
                            <w:hideMark/>
                          </w:tcPr>
                          <w:p w14:paraId="3814619B"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noWrap/>
                            <w:hideMark/>
                          </w:tcPr>
                          <w:p w14:paraId="00F15233"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tcPr>
                          <w:p w14:paraId="44EB2EAA"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tcPr>
                          <w:p w14:paraId="0D6A1C2F"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r>
                      <w:tr w:rsidR="00BE087A" w:rsidRPr="00713DC9" w14:paraId="40B26A64"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23416C1A"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第4級</w:t>
                            </w:r>
                          </w:p>
                        </w:tc>
                        <w:tc>
                          <w:tcPr>
                            <w:tcW w:w="882" w:type="dxa"/>
                            <w:tcBorders>
                              <w:top w:val="nil"/>
                              <w:left w:val="nil"/>
                              <w:bottom w:val="single" w:sz="4" w:space="0" w:color="auto"/>
                              <w:right w:val="single" w:sz="4" w:space="0" w:color="auto"/>
                            </w:tcBorders>
                            <w:noWrap/>
                            <w:hideMark/>
                          </w:tcPr>
                          <w:p w14:paraId="1FDCEF26"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noWrap/>
                            <w:hideMark/>
                          </w:tcPr>
                          <w:p w14:paraId="79CF4624"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tcPr>
                          <w:p w14:paraId="1FC2BBE8"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c>
                          <w:tcPr>
                            <w:tcW w:w="882" w:type="dxa"/>
                            <w:tcBorders>
                              <w:top w:val="nil"/>
                              <w:left w:val="nil"/>
                              <w:bottom w:val="single" w:sz="4" w:space="0" w:color="auto"/>
                              <w:right w:val="single" w:sz="4" w:space="0" w:color="auto"/>
                            </w:tcBorders>
                          </w:tcPr>
                          <w:p w14:paraId="0CAF6B42" w14:textId="77777777" w:rsidR="00BE087A" w:rsidRPr="00887B9B" w:rsidRDefault="00BE087A" w:rsidP="00573238">
                            <w:pPr>
                              <w:spacing w:line="240" w:lineRule="exact"/>
                              <w:ind w:rightChars="10" w:right="24"/>
                              <w:jc w:val="right"/>
                              <w:rPr>
                                <w:rFonts w:ascii="標楷體" w:eastAsia="標楷體" w:hAnsi="標楷體"/>
                                <w:color w:val="000000"/>
                                <w:kern w:val="0"/>
                                <w:sz w:val="20"/>
                              </w:rPr>
                            </w:pPr>
                            <w:r w:rsidRPr="00887B9B">
                              <w:rPr>
                                <w:rFonts w:ascii="標楷體" w:eastAsia="標楷體" w:hAnsi="標楷體" w:cs="標楷體" w:hint="eastAsia"/>
                                <w:sz w:val="20"/>
                              </w:rPr>
                              <w:t>－</w:t>
                            </w:r>
                          </w:p>
                        </w:tc>
                      </w:tr>
                      <w:tr w:rsidR="00BE087A" w:rsidRPr="00713DC9" w14:paraId="0FB600C9"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17A846A3"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第3級</w:t>
                            </w:r>
                          </w:p>
                        </w:tc>
                        <w:tc>
                          <w:tcPr>
                            <w:tcW w:w="882" w:type="dxa"/>
                            <w:tcBorders>
                              <w:top w:val="nil"/>
                              <w:left w:val="nil"/>
                              <w:bottom w:val="single" w:sz="4" w:space="0" w:color="auto"/>
                              <w:right w:val="single" w:sz="4" w:space="0" w:color="auto"/>
                            </w:tcBorders>
                            <w:noWrap/>
                            <w:vAlign w:val="bottom"/>
                            <w:hideMark/>
                          </w:tcPr>
                          <w:p w14:paraId="2DAA998E"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6</w:t>
                            </w:r>
                          </w:p>
                        </w:tc>
                        <w:tc>
                          <w:tcPr>
                            <w:tcW w:w="882" w:type="dxa"/>
                            <w:tcBorders>
                              <w:top w:val="nil"/>
                              <w:left w:val="nil"/>
                              <w:bottom w:val="single" w:sz="4" w:space="0" w:color="auto"/>
                              <w:right w:val="single" w:sz="4" w:space="0" w:color="auto"/>
                            </w:tcBorders>
                            <w:noWrap/>
                            <w:vAlign w:val="bottom"/>
                            <w:hideMark/>
                          </w:tcPr>
                          <w:p w14:paraId="04D1BB39"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20</w:t>
                            </w:r>
                            <w:r>
                              <w:rPr>
                                <w:rFonts w:ascii="標楷體" w:eastAsia="標楷體" w:hAnsi="標楷體"/>
                                <w:color w:val="000000"/>
                                <w:kern w:val="0"/>
                                <w:sz w:val="20"/>
                              </w:rPr>
                              <w:t>.00</w:t>
                            </w:r>
                          </w:p>
                        </w:tc>
                        <w:tc>
                          <w:tcPr>
                            <w:tcW w:w="882" w:type="dxa"/>
                            <w:tcBorders>
                              <w:top w:val="nil"/>
                              <w:left w:val="nil"/>
                              <w:bottom w:val="single" w:sz="4" w:space="0" w:color="auto"/>
                              <w:right w:val="single" w:sz="4" w:space="0" w:color="auto"/>
                            </w:tcBorders>
                            <w:vAlign w:val="bottom"/>
                          </w:tcPr>
                          <w:p w14:paraId="7D083CFD"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hint="eastAsia"/>
                                <w:color w:val="000000"/>
                                <w:kern w:val="0"/>
                                <w:sz w:val="20"/>
                              </w:rPr>
                              <w:t>2</w:t>
                            </w:r>
                            <w:r w:rsidRPr="00713DC9">
                              <w:rPr>
                                <w:rFonts w:ascii="標楷體" w:eastAsia="標楷體" w:hAnsi="標楷體"/>
                                <w:color w:val="000000"/>
                                <w:kern w:val="0"/>
                                <w:sz w:val="20"/>
                              </w:rPr>
                              <w:t>0</w:t>
                            </w:r>
                          </w:p>
                        </w:tc>
                        <w:tc>
                          <w:tcPr>
                            <w:tcW w:w="882" w:type="dxa"/>
                            <w:tcBorders>
                              <w:top w:val="nil"/>
                              <w:left w:val="nil"/>
                              <w:bottom w:val="single" w:sz="4" w:space="0" w:color="auto"/>
                              <w:right w:val="single" w:sz="4" w:space="0" w:color="auto"/>
                            </w:tcBorders>
                            <w:vAlign w:val="bottom"/>
                          </w:tcPr>
                          <w:p w14:paraId="4018BA75"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hint="eastAsia"/>
                                <w:color w:val="000000"/>
                                <w:kern w:val="0"/>
                                <w:sz w:val="20"/>
                              </w:rPr>
                              <w:t>6</w:t>
                            </w:r>
                            <w:r>
                              <w:rPr>
                                <w:rFonts w:ascii="標楷體" w:eastAsia="標楷體" w:hAnsi="標楷體"/>
                                <w:color w:val="000000"/>
                                <w:kern w:val="0"/>
                                <w:sz w:val="20"/>
                              </w:rPr>
                              <w:t>4.52</w:t>
                            </w:r>
                          </w:p>
                        </w:tc>
                      </w:tr>
                      <w:tr w:rsidR="00BE087A" w:rsidRPr="00713DC9" w14:paraId="6C4EDE6C"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5448D02C"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第2級</w:t>
                            </w:r>
                          </w:p>
                        </w:tc>
                        <w:tc>
                          <w:tcPr>
                            <w:tcW w:w="882" w:type="dxa"/>
                            <w:tcBorders>
                              <w:top w:val="nil"/>
                              <w:left w:val="nil"/>
                              <w:bottom w:val="single" w:sz="4" w:space="0" w:color="auto"/>
                              <w:right w:val="single" w:sz="4" w:space="0" w:color="auto"/>
                            </w:tcBorders>
                            <w:noWrap/>
                            <w:vAlign w:val="bottom"/>
                            <w:hideMark/>
                          </w:tcPr>
                          <w:p w14:paraId="086707D2"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18</w:t>
                            </w:r>
                          </w:p>
                        </w:tc>
                        <w:tc>
                          <w:tcPr>
                            <w:tcW w:w="882" w:type="dxa"/>
                            <w:tcBorders>
                              <w:top w:val="nil"/>
                              <w:left w:val="nil"/>
                              <w:bottom w:val="single" w:sz="4" w:space="0" w:color="auto"/>
                              <w:right w:val="single" w:sz="4" w:space="0" w:color="auto"/>
                            </w:tcBorders>
                            <w:noWrap/>
                            <w:vAlign w:val="bottom"/>
                            <w:hideMark/>
                          </w:tcPr>
                          <w:p w14:paraId="73A3C2FA"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60</w:t>
                            </w:r>
                            <w:r>
                              <w:rPr>
                                <w:rFonts w:ascii="標楷體" w:eastAsia="標楷體" w:hAnsi="標楷體"/>
                                <w:color w:val="000000"/>
                                <w:kern w:val="0"/>
                                <w:sz w:val="20"/>
                              </w:rPr>
                              <w:t>.00</w:t>
                            </w:r>
                            <w:r w:rsidRPr="00713DC9">
                              <w:rPr>
                                <w:rFonts w:ascii="標楷體" w:eastAsia="標楷體" w:hAnsi="標楷體"/>
                                <w:color w:val="000000"/>
                                <w:kern w:val="0"/>
                                <w:sz w:val="20"/>
                              </w:rPr>
                              <w:t xml:space="preserve"> </w:t>
                            </w:r>
                          </w:p>
                        </w:tc>
                        <w:tc>
                          <w:tcPr>
                            <w:tcW w:w="882" w:type="dxa"/>
                            <w:tcBorders>
                              <w:top w:val="nil"/>
                              <w:left w:val="nil"/>
                              <w:bottom w:val="single" w:sz="4" w:space="0" w:color="auto"/>
                              <w:right w:val="single" w:sz="4" w:space="0" w:color="auto"/>
                            </w:tcBorders>
                            <w:vAlign w:val="bottom"/>
                          </w:tcPr>
                          <w:p w14:paraId="6C7BD9CB"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hint="eastAsia"/>
                                <w:color w:val="000000"/>
                                <w:kern w:val="0"/>
                                <w:sz w:val="20"/>
                              </w:rPr>
                              <w:t>5</w:t>
                            </w:r>
                          </w:p>
                        </w:tc>
                        <w:tc>
                          <w:tcPr>
                            <w:tcW w:w="882" w:type="dxa"/>
                            <w:tcBorders>
                              <w:top w:val="nil"/>
                              <w:left w:val="nil"/>
                              <w:bottom w:val="single" w:sz="4" w:space="0" w:color="auto"/>
                              <w:right w:val="single" w:sz="4" w:space="0" w:color="auto"/>
                            </w:tcBorders>
                            <w:vAlign w:val="bottom"/>
                          </w:tcPr>
                          <w:p w14:paraId="665F2D04"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16</w:t>
                            </w:r>
                            <w:r>
                              <w:rPr>
                                <w:rFonts w:ascii="標楷體" w:eastAsia="標楷體" w:hAnsi="標楷體"/>
                                <w:color w:val="000000"/>
                                <w:kern w:val="0"/>
                                <w:sz w:val="20"/>
                              </w:rPr>
                              <w:t>.13</w:t>
                            </w:r>
                            <w:r w:rsidRPr="00713DC9">
                              <w:rPr>
                                <w:rFonts w:ascii="標楷體" w:eastAsia="標楷體" w:hAnsi="標楷體"/>
                                <w:color w:val="000000"/>
                                <w:kern w:val="0"/>
                                <w:sz w:val="20"/>
                              </w:rPr>
                              <w:t xml:space="preserve"> </w:t>
                            </w:r>
                          </w:p>
                        </w:tc>
                      </w:tr>
                      <w:tr w:rsidR="00BE087A" w:rsidRPr="00713DC9" w14:paraId="061690F4"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28B7CB9F"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第1級</w:t>
                            </w:r>
                          </w:p>
                        </w:tc>
                        <w:tc>
                          <w:tcPr>
                            <w:tcW w:w="882" w:type="dxa"/>
                            <w:tcBorders>
                              <w:top w:val="nil"/>
                              <w:left w:val="nil"/>
                              <w:bottom w:val="single" w:sz="4" w:space="0" w:color="auto"/>
                              <w:right w:val="single" w:sz="4" w:space="0" w:color="auto"/>
                            </w:tcBorders>
                            <w:noWrap/>
                            <w:vAlign w:val="bottom"/>
                            <w:hideMark/>
                          </w:tcPr>
                          <w:p w14:paraId="2E0B6C4D"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1</w:t>
                            </w:r>
                          </w:p>
                        </w:tc>
                        <w:tc>
                          <w:tcPr>
                            <w:tcW w:w="882" w:type="dxa"/>
                            <w:tcBorders>
                              <w:top w:val="nil"/>
                              <w:left w:val="nil"/>
                              <w:bottom w:val="single" w:sz="4" w:space="0" w:color="auto"/>
                              <w:right w:val="single" w:sz="4" w:space="0" w:color="auto"/>
                            </w:tcBorders>
                            <w:noWrap/>
                            <w:vAlign w:val="bottom"/>
                            <w:hideMark/>
                          </w:tcPr>
                          <w:p w14:paraId="0746A223"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3</w:t>
                            </w:r>
                            <w:r>
                              <w:rPr>
                                <w:rFonts w:ascii="標楷體" w:eastAsia="標楷體" w:hAnsi="標楷體"/>
                                <w:color w:val="000000"/>
                                <w:kern w:val="0"/>
                                <w:sz w:val="20"/>
                              </w:rPr>
                              <w:t>.33</w:t>
                            </w:r>
                          </w:p>
                        </w:tc>
                        <w:tc>
                          <w:tcPr>
                            <w:tcW w:w="882" w:type="dxa"/>
                            <w:tcBorders>
                              <w:top w:val="nil"/>
                              <w:left w:val="nil"/>
                              <w:bottom w:val="single" w:sz="4" w:space="0" w:color="auto"/>
                              <w:right w:val="single" w:sz="4" w:space="0" w:color="auto"/>
                            </w:tcBorders>
                            <w:vAlign w:val="bottom"/>
                          </w:tcPr>
                          <w:p w14:paraId="3BC6DC3A"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4</w:t>
                            </w:r>
                          </w:p>
                        </w:tc>
                        <w:tc>
                          <w:tcPr>
                            <w:tcW w:w="882" w:type="dxa"/>
                            <w:tcBorders>
                              <w:top w:val="nil"/>
                              <w:left w:val="nil"/>
                              <w:bottom w:val="single" w:sz="4" w:space="0" w:color="auto"/>
                              <w:right w:val="single" w:sz="4" w:space="0" w:color="auto"/>
                            </w:tcBorders>
                            <w:vAlign w:val="bottom"/>
                          </w:tcPr>
                          <w:p w14:paraId="56FB69CC"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1</w:t>
                            </w:r>
                            <w:r>
                              <w:rPr>
                                <w:rFonts w:ascii="標楷體" w:eastAsia="標楷體" w:hAnsi="標楷體"/>
                                <w:color w:val="000000"/>
                                <w:kern w:val="0"/>
                                <w:sz w:val="20"/>
                              </w:rPr>
                              <w:t>2.90</w:t>
                            </w:r>
                          </w:p>
                        </w:tc>
                      </w:tr>
                      <w:tr w:rsidR="00BE087A" w:rsidRPr="00713DC9" w14:paraId="0C0E7FDA" w14:textId="77777777" w:rsidTr="00573238">
                        <w:trPr>
                          <w:gridAfter w:val="1"/>
                          <w:wAfter w:w="9" w:type="dxa"/>
                          <w:trHeight w:val="20"/>
                        </w:trPr>
                        <w:tc>
                          <w:tcPr>
                            <w:tcW w:w="1190" w:type="dxa"/>
                            <w:tcBorders>
                              <w:top w:val="nil"/>
                              <w:left w:val="single" w:sz="4" w:space="0" w:color="auto"/>
                              <w:bottom w:val="single" w:sz="4" w:space="0" w:color="auto"/>
                              <w:right w:val="single" w:sz="4" w:space="0" w:color="auto"/>
                            </w:tcBorders>
                            <w:noWrap/>
                            <w:vAlign w:val="center"/>
                            <w:hideMark/>
                          </w:tcPr>
                          <w:p w14:paraId="2AC38BF3" w14:textId="77777777" w:rsidR="00BE087A" w:rsidRPr="00713DC9" w:rsidRDefault="00BE087A" w:rsidP="00573238">
                            <w:pPr>
                              <w:spacing w:line="240" w:lineRule="exact"/>
                              <w:jc w:val="center"/>
                              <w:rPr>
                                <w:rFonts w:ascii="標楷體" w:eastAsia="標楷體" w:hAnsi="標楷體"/>
                                <w:color w:val="000000"/>
                                <w:kern w:val="0"/>
                                <w:sz w:val="20"/>
                              </w:rPr>
                            </w:pPr>
                            <w:r w:rsidRPr="00713DC9">
                              <w:rPr>
                                <w:rFonts w:ascii="標楷體" w:eastAsia="標楷體" w:hAnsi="標楷體"/>
                                <w:color w:val="000000"/>
                                <w:kern w:val="0"/>
                                <w:sz w:val="20"/>
                              </w:rPr>
                              <w:t>第0級</w:t>
                            </w:r>
                          </w:p>
                        </w:tc>
                        <w:tc>
                          <w:tcPr>
                            <w:tcW w:w="882" w:type="dxa"/>
                            <w:tcBorders>
                              <w:top w:val="nil"/>
                              <w:left w:val="nil"/>
                              <w:bottom w:val="single" w:sz="4" w:space="0" w:color="auto"/>
                              <w:right w:val="single" w:sz="4" w:space="0" w:color="auto"/>
                            </w:tcBorders>
                            <w:noWrap/>
                            <w:vAlign w:val="bottom"/>
                            <w:hideMark/>
                          </w:tcPr>
                          <w:p w14:paraId="2ADCC2AB"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5</w:t>
                            </w:r>
                          </w:p>
                        </w:tc>
                        <w:tc>
                          <w:tcPr>
                            <w:tcW w:w="882" w:type="dxa"/>
                            <w:tcBorders>
                              <w:top w:val="nil"/>
                              <w:left w:val="nil"/>
                              <w:bottom w:val="single" w:sz="4" w:space="0" w:color="auto"/>
                              <w:right w:val="single" w:sz="4" w:space="0" w:color="auto"/>
                            </w:tcBorders>
                            <w:noWrap/>
                            <w:vAlign w:val="bottom"/>
                            <w:hideMark/>
                          </w:tcPr>
                          <w:p w14:paraId="7224E858"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1</w:t>
                            </w:r>
                            <w:r>
                              <w:rPr>
                                <w:rFonts w:ascii="標楷體" w:eastAsia="標楷體" w:hAnsi="標楷體"/>
                                <w:color w:val="000000"/>
                                <w:kern w:val="0"/>
                                <w:sz w:val="20"/>
                              </w:rPr>
                              <w:t>6.67</w:t>
                            </w:r>
                            <w:r w:rsidRPr="00713DC9">
                              <w:rPr>
                                <w:rFonts w:ascii="標楷體" w:eastAsia="標楷體" w:hAnsi="標楷體"/>
                                <w:color w:val="000000"/>
                                <w:kern w:val="0"/>
                                <w:sz w:val="20"/>
                              </w:rPr>
                              <w:t xml:space="preserve">  </w:t>
                            </w:r>
                          </w:p>
                        </w:tc>
                        <w:tc>
                          <w:tcPr>
                            <w:tcW w:w="882" w:type="dxa"/>
                            <w:tcBorders>
                              <w:top w:val="nil"/>
                              <w:left w:val="nil"/>
                              <w:bottom w:val="single" w:sz="4" w:space="0" w:color="auto"/>
                              <w:right w:val="single" w:sz="4" w:space="0" w:color="auto"/>
                            </w:tcBorders>
                            <w:vAlign w:val="bottom"/>
                          </w:tcPr>
                          <w:p w14:paraId="0CF26A17"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2</w:t>
                            </w:r>
                          </w:p>
                        </w:tc>
                        <w:tc>
                          <w:tcPr>
                            <w:tcW w:w="882" w:type="dxa"/>
                            <w:tcBorders>
                              <w:top w:val="nil"/>
                              <w:left w:val="nil"/>
                              <w:bottom w:val="single" w:sz="4" w:space="0" w:color="auto"/>
                              <w:right w:val="single" w:sz="4" w:space="0" w:color="auto"/>
                            </w:tcBorders>
                            <w:vAlign w:val="bottom"/>
                          </w:tcPr>
                          <w:p w14:paraId="4ADC9A0B" w14:textId="77777777" w:rsidR="00BE087A" w:rsidRPr="00713DC9" w:rsidRDefault="00BE087A" w:rsidP="00573238">
                            <w:pPr>
                              <w:spacing w:line="240" w:lineRule="exact"/>
                              <w:ind w:rightChars="10" w:right="24"/>
                              <w:jc w:val="right"/>
                              <w:rPr>
                                <w:rFonts w:ascii="標楷體" w:eastAsia="標楷體" w:hAnsi="標楷體"/>
                                <w:color w:val="000000"/>
                                <w:kern w:val="0"/>
                                <w:sz w:val="20"/>
                              </w:rPr>
                            </w:pPr>
                            <w:r w:rsidRPr="00713DC9">
                              <w:rPr>
                                <w:rFonts w:ascii="標楷體" w:eastAsia="標楷體" w:hAnsi="標楷體"/>
                                <w:color w:val="000000"/>
                                <w:kern w:val="0"/>
                                <w:sz w:val="20"/>
                              </w:rPr>
                              <w:t>6</w:t>
                            </w:r>
                            <w:r>
                              <w:rPr>
                                <w:rFonts w:ascii="標楷體" w:eastAsia="標楷體" w:hAnsi="標楷體"/>
                                <w:color w:val="000000"/>
                                <w:kern w:val="0"/>
                                <w:sz w:val="20"/>
                              </w:rPr>
                              <w:t>.45</w:t>
                            </w:r>
                            <w:r w:rsidRPr="00713DC9">
                              <w:rPr>
                                <w:rFonts w:ascii="標楷體" w:eastAsia="標楷體" w:hAnsi="標楷體"/>
                                <w:color w:val="000000"/>
                                <w:kern w:val="0"/>
                                <w:sz w:val="20"/>
                              </w:rPr>
                              <w:t xml:space="preserve">  </w:t>
                            </w:r>
                          </w:p>
                        </w:tc>
                      </w:tr>
                    </w:tbl>
                    <w:p w14:paraId="234B783B" w14:textId="77777777" w:rsidR="00BE087A" w:rsidRPr="00352EB3" w:rsidRDefault="00BE087A" w:rsidP="00BE087A">
                      <w:pPr>
                        <w:spacing w:line="240" w:lineRule="exact"/>
                        <w:ind w:left="517" w:rightChars="-36" w:right="-86" w:hangingChars="287" w:hanging="517"/>
                        <w:jc w:val="both"/>
                        <w:rPr>
                          <w:rFonts w:ascii="標楷體" w:eastAsia="標楷體" w:hAnsi="標楷體"/>
                          <w:sz w:val="18"/>
                        </w:rPr>
                      </w:pPr>
                      <w:proofErr w:type="gramStart"/>
                      <w:r w:rsidRPr="00352EB3">
                        <w:rPr>
                          <w:rFonts w:ascii="標楷體" w:eastAsia="標楷體" w:hAnsi="標楷體" w:hint="eastAsia"/>
                          <w:sz w:val="18"/>
                        </w:rPr>
                        <w:t>註</w:t>
                      </w:r>
                      <w:proofErr w:type="gramEnd"/>
                      <w:r w:rsidRPr="00352EB3">
                        <w:rPr>
                          <w:rFonts w:ascii="標楷體" w:eastAsia="標楷體" w:hAnsi="標楷體" w:hint="eastAsia"/>
                          <w:sz w:val="18"/>
                        </w:rPr>
                        <w:t>：1</w:t>
                      </w:r>
                      <w:r w:rsidRPr="00352EB3">
                        <w:rPr>
                          <w:rFonts w:ascii="標楷體" w:eastAsia="標楷體" w:hAnsi="標楷體"/>
                          <w:sz w:val="18"/>
                        </w:rPr>
                        <w:t>.</w:t>
                      </w:r>
                      <w:proofErr w:type="gramStart"/>
                      <w:r w:rsidRPr="00352EB3">
                        <w:rPr>
                          <w:rFonts w:ascii="標楷體" w:eastAsia="標楷體" w:hAnsi="標楷體" w:hint="eastAsia"/>
                          <w:sz w:val="18"/>
                        </w:rPr>
                        <w:t>依資通</w:t>
                      </w:r>
                      <w:proofErr w:type="gramEnd"/>
                      <w:r w:rsidRPr="00352EB3">
                        <w:rPr>
                          <w:rFonts w:ascii="標楷體" w:eastAsia="標楷體" w:hAnsi="標楷體" w:hint="eastAsia"/>
                          <w:sz w:val="18"/>
                        </w:rPr>
                        <w:t>安全責任等級分級辦法規定，A級C</w:t>
                      </w:r>
                      <w:r w:rsidRPr="00352EB3">
                        <w:rPr>
                          <w:rFonts w:ascii="標楷體" w:eastAsia="標楷體" w:hAnsi="標楷體"/>
                          <w:sz w:val="18"/>
                        </w:rPr>
                        <w:t>I</w:t>
                      </w:r>
                      <w:r w:rsidRPr="00352EB3">
                        <w:rPr>
                          <w:rFonts w:ascii="標楷體" w:eastAsia="標楷體" w:hAnsi="標楷體" w:hint="eastAsia"/>
                          <w:sz w:val="18"/>
                        </w:rPr>
                        <w:t>提供者係指其資通系統失效或受影響，對於社會公共利益等，將產生災難性或非常嚴重影響。</w:t>
                      </w:r>
                    </w:p>
                    <w:p w14:paraId="21504574" w14:textId="77777777" w:rsidR="00BE087A" w:rsidRPr="00713DC9" w:rsidRDefault="00BE087A" w:rsidP="00BE087A">
                      <w:pPr>
                        <w:spacing w:line="240" w:lineRule="exact"/>
                        <w:ind w:leftChars="134" w:left="453" w:hangingChars="73" w:hanging="131"/>
                        <w:jc w:val="both"/>
                        <w:rPr>
                          <w:rFonts w:ascii="標楷體" w:eastAsia="標楷體" w:hAnsi="標楷體"/>
                          <w:sz w:val="18"/>
                        </w:rPr>
                      </w:pPr>
                      <w:r w:rsidRPr="00352EB3">
                        <w:rPr>
                          <w:rFonts w:ascii="標楷體" w:eastAsia="標楷體" w:hAnsi="標楷體"/>
                          <w:sz w:val="18"/>
                        </w:rPr>
                        <w:t>2.</w:t>
                      </w:r>
                      <w:r w:rsidRPr="00713DC9">
                        <w:rPr>
                          <w:rFonts w:ascii="標楷體" w:eastAsia="標楷體" w:hAnsi="標楷體" w:hint="eastAsia"/>
                          <w:sz w:val="18"/>
                        </w:rPr>
                        <w:t>資料來源：</w:t>
                      </w:r>
                      <w:r w:rsidRPr="00713DC9">
                        <w:rPr>
                          <w:rFonts w:ascii="標楷體" w:eastAsia="標楷體" w:hAnsi="標楷體"/>
                          <w:sz w:val="18"/>
                        </w:rPr>
                        <w:t>整理自</w:t>
                      </w:r>
                      <w:proofErr w:type="gramStart"/>
                      <w:r w:rsidRPr="00713DC9">
                        <w:rPr>
                          <w:rFonts w:ascii="標楷體" w:eastAsia="標楷體" w:hAnsi="標楷體"/>
                          <w:sz w:val="18"/>
                        </w:rPr>
                        <w:t>資安署</w:t>
                      </w:r>
                      <w:proofErr w:type="gramEnd"/>
                      <w:r w:rsidRPr="00713DC9">
                        <w:rPr>
                          <w:rFonts w:ascii="標楷體" w:eastAsia="標楷體" w:hAnsi="標楷體"/>
                          <w:sz w:val="18"/>
                        </w:rPr>
                        <w:t>提供資料。</w:t>
                      </w:r>
                    </w:p>
                  </w:txbxContent>
                </v:textbox>
                <w10:wrap type="square" anchorx="margin"/>
              </v:shape>
            </w:pict>
          </mc:Fallback>
        </mc:AlternateContent>
      </w:r>
      <w:r w:rsidR="00004005" w:rsidRPr="00AD7D99">
        <w:rPr>
          <w:rFonts w:ascii="標楷體" w:eastAsia="標楷體" w:hAnsi="標楷體"/>
          <w:spacing w:val="-1"/>
          <w:szCs w:val="24"/>
        </w:rPr>
        <w:t>整備度，112</w:t>
      </w:r>
      <w:r w:rsidR="00004005" w:rsidRPr="00AD7D99">
        <w:rPr>
          <w:rFonts w:ascii="標楷體" w:eastAsia="標楷體" w:hAnsi="標楷體" w:hint="eastAsia"/>
          <w:spacing w:val="-1"/>
          <w:szCs w:val="24"/>
        </w:rPr>
        <w:t>及</w:t>
      </w:r>
      <w:proofErr w:type="gramStart"/>
      <w:r w:rsidR="00004005" w:rsidRPr="00AD7D99">
        <w:rPr>
          <w:rFonts w:ascii="標楷體" w:eastAsia="標楷體" w:hAnsi="標楷體" w:hint="eastAsia"/>
          <w:spacing w:val="-1"/>
          <w:szCs w:val="24"/>
        </w:rPr>
        <w:t>113</w:t>
      </w:r>
      <w:proofErr w:type="gramEnd"/>
      <w:r w:rsidR="00004005" w:rsidRPr="00AD7D99">
        <w:rPr>
          <w:rFonts w:ascii="標楷體" w:eastAsia="標楷體" w:hAnsi="標楷體"/>
          <w:spacing w:val="-1"/>
          <w:szCs w:val="24"/>
        </w:rPr>
        <w:t>年度目標為推動所有A級</w:t>
      </w:r>
      <w:r w:rsidR="00004005" w:rsidRPr="00AD7D99">
        <w:rPr>
          <w:rFonts w:ascii="標楷體" w:eastAsia="標楷體" w:hAnsi="標楷體"/>
          <w:spacing w:val="-1"/>
        </w:rPr>
        <w:t>CI</w:t>
      </w:r>
      <w:r w:rsidR="00004005" w:rsidRPr="00AD7D99">
        <w:rPr>
          <w:rFonts w:ascii="標楷體" w:eastAsia="標楷體" w:hAnsi="標楷體"/>
          <w:spacing w:val="-1"/>
          <w:szCs w:val="24"/>
        </w:rPr>
        <w:t>提供者之</w:t>
      </w:r>
      <w:proofErr w:type="gramStart"/>
      <w:r w:rsidR="00004005" w:rsidRPr="00AD7D99">
        <w:rPr>
          <w:rFonts w:ascii="標楷體" w:eastAsia="標楷體" w:hAnsi="標楷體"/>
          <w:spacing w:val="-1"/>
          <w:szCs w:val="24"/>
        </w:rPr>
        <w:t>工控資安</w:t>
      </w:r>
      <w:proofErr w:type="gramEnd"/>
      <w:r w:rsidR="00004005" w:rsidRPr="00AD7D99">
        <w:rPr>
          <w:rFonts w:ascii="標楷體" w:eastAsia="標楷體" w:hAnsi="標楷體"/>
          <w:spacing w:val="-1"/>
          <w:szCs w:val="24"/>
        </w:rPr>
        <w:t>成熟度</w:t>
      </w:r>
      <w:r w:rsidR="00004005" w:rsidRPr="00AD7D99">
        <w:rPr>
          <w:rFonts w:ascii="標楷體" w:eastAsia="標楷體" w:hAnsi="標楷體" w:hint="eastAsia"/>
          <w:spacing w:val="-1"/>
          <w:szCs w:val="24"/>
        </w:rPr>
        <w:t>分別</w:t>
      </w:r>
      <w:r w:rsidR="00004005" w:rsidRPr="00AD7D99">
        <w:rPr>
          <w:rFonts w:ascii="標楷體" w:eastAsia="標楷體" w:hAnsi="標楷體"/>
          <w:spacing w:val="-1"/>
          <w:szCs w:val="24"/>
        </w:rPr>
        <w:t>達第2級</w:t>
      </w:r>
      <w:r w:rsidR="00004005" w:rsidRPr="00AD7D99">
        <w:rPr>
          <w:rFonts w:ascii="標楷體" w:eastAsia="標楷體" w:hAnsi="標楷體" w:hint="eastAsia"/>
          <w:spacing w:val="-1"/>
          <w:szCs w:val="24"/>
        </w:rPr>
        <w:t>及第3級</w:t>
      </w:r>
      <w:r w:rsidR="00004005" w:rsidRPr="00AD7D99">
        <w:rPr>
          <w:rFonts w:ascii="標楷體" w:eastAsia="標楷體" w:hAnsi="標楷體"/>
          <w:spacing w:val="-1"/>
          <w:szCs w:val="24"/>
        </w:rPr>
        <w:t>以上。</w:t>
      </w:r>
      <w:proofErr w:type="gramStart"/>
      <w:r w:rsidR="00004005" w:rsidRPr="00AD7D99">
        <w:rPr>
          <w:rFonts w:ascii="標楷體" w:eastAsia="標楷體" w:hAnsi="標楷體"/>
          <w:spacing w:val="-1"/>
          <w:szCs w:val="24"/>
        </w:rPr>
        <w:t>據資安署</w:t>
      </w:r>
      <w:proofErr w:type="gramEnd"/>
      <w:r w:rsidR="00004005" w:rsidRPr="00AD7D99">
        <w:rPr>
          <w:rFonts w:ascii="標楷體" w:eastAsia="標楷體" w:hAnsi="標楷體"/>
          <w:spacing w:val="-1"/>
          <w:szCs w:val="24"/>
        </w:rPr>
        <w:t>統計，112</w:t>
      </w:r>
      <w:r w:rsidR="00004005" w:rsidRPr="00AD7D99">
        <w:rPr>
          <w:rFonts w:ascii="標楷體" w:eastAsia="標楷體" w:hAnsi="標楷體" w:hint="eastAsia"/>
          <w:spacing w:val="-1"/>
          <w:szCs w:val="24"/>
        </w:rPr>
        <w:t>及</w:t>
      </w:r>
      <w:proofErr w:type="gramStart"/>
      <w:r w:rsidR="00004005" w:rsidRPr="00AD7D99">
        <w:rPr>
          <w:rFonts w:ascii="標楷體" w:eastAsia="標楷體" w:hAnsi="標楷體" w:hint="eastAsia"/>
          <w:spacing w:val="-1"/>
          <w:szCs w:val="24"/>
        </w:rPr>
        <w:t>113</w:t>
      </w:r>
      <w:proofErr w:type="gramEnd"/>
      <w:r w:rsidR="00004005" w:rsidRPr="00AD7D99">
        <w:rPr>
          <w:rFonts w:ascii="標楷體" w:eastAsia="標楷體" w:hAnsi="標楷體"/>
          <w:spacing w:val="-1"/>
          <w:szCs w:val="24"/>
        </w:rPr>
        <w:t>年度納管之A級</w:t>
      </w:r>
      <w:r w:rsidR="00004005" w:rsidRPr="00AD7D99">
        <w:rPr>
          <w:rFonts w:ascii="標楷體" w:eastAsia="標楷體" w:hAnsi="標楷體"/>
          <w:spacing w:val="-1"/>
        </w:rPr>
        <w:t>CI</w:t>
      </w:r>
      <w:r w:rsidR="00004005" w:rsidRPr="00AD7D99">
        <w:rPr>
          <w:rFonts w:ascii="標楷體" w:eastAsia="標楷體" w:hAnsi="標楷體"/>
          <w:spacing w:val="-1"/>
          <w:szCs w:val="24"/>
        </w:rPr>
        <w:t>提供者計30</w:t>
      </w:r>
      <w:r w:rsidR="00AD7D99" w:rsidRPr="00AD7D99">
        <w:rPr>
          <w:rFonts w:ascii="標楷體" w:eastAsia="標楷體" w:hAnsi="標楷體"/>
          <w:spacing w:val="-1"/>
          <w:szCs w:val="24"/>
        </w:rPr>
        <w:t>個</w:t>
      </w:r>
      <w:r w:rsidR="00004005" w:rsidRPr="00AD7D99">
        <w:rPr>
          <w:rFonts w:ascii="標楷體" w:eastAsia="標楷體" w:hAnsi="標楷體" w:hint="eastAsia"/>
          <w:spacing w:val="-1"/>
          <w:szCs w:val="24"/>
        </w:rPr>
        <w:t>及31</w:t>
      </w:r>
      <w:r w:rsidR="00004005" w:rsidRPr="00AD7D99">
        <w:rPr>
          <w:rFonts w:ascii="標楷體" w:eastAsia="標楷體" w:hAnsi="標楷體"/>
          <w:spacing w:val="-1"/>
          <w:szCs w:val="24"/>
        </w:rPr>
        <w:t>個（表</w:t>
      </w:r>
      <w:r w:rsidR="00DD3A5B" w:rsidRPr="00AD7D99">
        <w:rPr>
          <w:rFonts w:ascii="標楷體" w:eastAsia="標楷體" w:hAnsi="標楷體"/>
          <w:spacing w:val="-1"/>
          <w:szCs w:val="24"/>
        </w:rPr>
        <w:t>6</w:t>
      </w:r>
      <w:r w:rsidR="00004005" w:rsidRPr="00AD7D99">
        <w:rPr>
          <w:rFonts w:ascii="標楷體" w:eastAsia="標楷體" w:hAnsi="標楷體"/>
          <w:spacing w:val="-1"/>
          <w:szCs w:val="24"/>
        </w:rPr>
        <w:t>）</w:t>
      </w:r>
      <w:r w:rsidR="00004005" w:rsidRPr="00AD7D99">
        <w:rPr>
          <w:rFonts w:ascii="標楷體" w:eastAsia="標楷體" w:hAnsi="標楷體" w:hint="eastAsia"/>
          <w:spacing w:val="-1"/>
          <w:szCs w:val="24"/>
        </w:rPr>
        <w:t>，</w:t>
      </w:r>
      <w:proofErr w:type="gramStart"/>
      <w:r w:rsidR="00004005" w:rsidRPr="00AD7D99">
        <w:rPr>
          <w:rFonts w:ascii="標楷體" w:eastAsia="標楷體" w:hAnsi="標楷體" w:hint="eastAsia"/>
          <w:spacing w:val="-1"/>
          <w:szCs w:val="24"/>
        </w:rPr>
        <w:t>112</w:t>
      </w:r>
      <w:proofErr w:type="gramEnd"/>
      <w:r w:rsidR="00004005" w:rsidRPr="00AD7D99">
        <w:rPr>
          <w:rFonts w:ascii="標楷體" w:eastAsia="標楷體" w:hAnsi="標楷體" w:hint="eastAsia"/>
          <w:spacing w:val="-1"/>
          <w:szCs w:val="24"/>
        </w:rPr>
        <w:t>年度</w:t>
      </w:r>
      <w:proofErr w:type="gramStart"/>
      <w:r w:rsidR="00004005" w:rsidRPr="00AD7D99">
        <w:rPr>
          <w:rFonts w:ascii="標楷體" w:eastAsia="標楷體" w:hAnsi="標楷體"/>
          <w:spacing w:val="-1"/>
          <w:szCs w:val="24"/>
        </w:rPr>
        <w:t>工控資安</w:t>
      </w:r>
      <w:proofErr w:type="gramEnd"/>
      <w:r w:rsidR="00004005" w:rsidRPr="00AD7D99">
        <w:rPr>
          <w:rFonts w:ascii="標楷體" w:eastAsia="標楷體" w:hAnsi="標楷體"/>
          <w:spacing w:val="-1"/>
          <w:szCs w:val="24"/>
        </w:rPr>
        <w:t>成熟度評估已達第2級以上者計有24個、未達第2級者6個，占20</w:t>
      </w:r>
      <w:r w:rsidR="00004005" w:rsidRPr="00AD7D99">
        <w:rPr>
          <w:rFonts w:ascii="標楷體" w:eastAsia="標楷體" w:hAnsi="標楷體" w:hint="eastAsia"/>
          <w:spacing w:val="-1"/>
          <w:szCs w:val="24"/>
        </w:rPr>
        <w:t>.00</w:t>
      </w:r>
      <w:r w:rsidR="00004005" w:rsidRPr="00AD7D99">
        <w:rPr>
          <w:rFonts w:ascii="標楷體" w:eastAsia="標楷體" w:hAnsi="標楷體"/>
          <w:spacing w:val="-1"/>
          <w:szCs w:val="24"/>
        </w:rPr>
        <w:t>％</w:t>
      </w:r>
      <w:r w:rsidR="00A32BAE" w:rsidRPr="00AD7D99">
        <w:rPr>
          <w:rFonts w:ascii="標楷體" w:eastAsia="標楷體" w:hAnsi="標楷體" w:hint="eastAsia"/>
          <w:spacing w:val="-1"/>
          <w:szCs w:val="24"/>
        </w:rPr>
        <w:t>；</w:t>
      </w:r>
      <w:proofErr w:type="gramStart"/>
      <w:r w:rsidR="00004005" w:rsidRPr="00AD7D99">
        <w:rPr>
          <w:rFonts w:ascii="標楷體" w:eastAsia="標楷體" w:hAnsi="標楷體" w:hint="eastAsia"/>
          <w:spacing w:val="-1"/>
          <w:szCs w:val="24"/>
        </w:rPr>
        <w:t>113</w:t>
      </w:r>
      <w:proofErr w:type="gramEnd"/>
      <w:r w:rsidR="00004005" w:rsidRPr="00AD7D99">
        <w:rPr>
          <w:rFonts w:ascii="標楷體" w:eastAsia="標楷體" w:hAnsi="標楷體" w:hint="eastAsia"/>
          <w:spacing w:val="-1"/>
          <w:szCs w:val="24"/>
        </w:rPr>
        <w:t>年度</w:t>
      </w:r>
      <w:proofErr w:type="gramStart"/>
      <w:r w:rsidR="00004005" w:rsidRPr="00AD7D99">
        <w:rPr>
          <w:rFonts w:ascii="標楷體" w:eastAsia="標楷體" w:hAnsi="標楷體"/>
          <w:spacing w:val="-1"/>
          <w:szCs w:val="24"/>
        </w:rPr>
        <w:t>工控資安</w:t>
      </w:r>
      <w:proofErr w:type="gramEnd"/>
      <w:r w:rsidR="00004005" w:rsidRPr="00AD7D99">
        <w:rPr>
          <w:rFonts w:ascii="標楷體" w:eastAsia="標楷體" w:hAnsi="標楷體"/>
          <w:spacing w:val="-1"/>
          <w:szCs w:val="24"/>
        </w:rPr>
        <w:t>成熟度評估已達第</w:t>
      </w:r>
      <w:r w:rsidR="00004005" w:rsidRPr="00AD7D99">
        <w:rPr>
          <w:rFonts w:ascii="標楷體" w:eastAsia="標楷體" w:hAnsi="標楷體" w:hint="eastAsia"/>
          <w:spacing w:val="-1"/>
          <w:szCs w:val="24"/>
        </w:rPr>
        <w:t>3</w:t>
      </w:r>
      <w:r w:rsidR="00004005" w:rsidRPr="00AD7D99">
        <w:rPr>
          <w:rFonts w:ascii="標楷體" w:eastAsia="標楷體" w:hAnsi="標楷體"/>
          <w:spacing w:val="-1"/>
          <w:szCs w:val="24"/>
        </w:rPr>
        <w:t>級以上者計有</w:t>
      </w:r>
      <w:r w:rsidR="00004005" w:rsidRPr="00AD7D99">
        <w:rPr>
          <w:rFonts w:ascii="標楷體" w:eastAsia="標楷體" w:hAnsi="標楷體" w:hint="eastAsia"/>
          <w:spacing w:val="-1"/>
          <w:szCs w:val="24"/>
        </w:rPr>
        <w:t>20</w:t>
      </w:r>
      <w:r w:rsidR="00004005" w:rsidRPr="00AD7D99">
        <w:rPr>
          <w:rFonts w:ascii="標楷體" w:eastAsia="標楷體" w:hAnsi="標楷體"/>
          <w:spacing w:val="-1"/>
          <w:szCs w:val="24"/>
        </w:rPr>
        <w:t>個、未達第</w:t>
      </w:r>
      <w:r w:rsidR="00004005" w:rsidRPr="00AD7D99">
        <w:rPr>
          <w:rFonts w:ascii="標楷體" w:eastAsia="標楷體" w:hAnsi="標楷體" w:hint="eastAsia"/>
          <w:spacing w:val="-1"/>
          <w:szCs w:val="24"/>
        </w:rPr>
        <w:t>3</w:t>
      </w:r>
      <w:r w:rsidR="00004005" w:rsidRPr="00AD7D99">
        <w:rPr>
          <w:rFonts w:ascii="標楷體" w:eastAsia="標楷體" w:hAnsi="標楷體"/>
          <w:spacing w:val="-1"/>
          <w:szCs w:val="24"/>
        </w:rPr>
        <w:t>級者尚有</w:t>
      </w:r>
      <w:r w:rsidR="00004005" w:rsidRPr="00AD7D99">
        <w:rPr>
          <w:rFonts w:ascii="標楷體" w:eastAsia="標楷體" w:hAnsi="標楷體" w:hint="eastAsia"/>
          <w:spacing w:val="-1"/>
          <w:szCs w:val="24"/>
        </w:rPr>
        <w:t>11</w:t>
      </w:r>
      <w:r w:rsidR="00004005" w:rsidRPr="00AD7D99">
        <w:rPr>
          <w:rFonts w:ascii="標楷體" w:eastAsia="標楷體" w:hAnsi="標楷體"/>
          <w:spacing w:val="-1"/>
          <w:szCs w:val="24"/>
        </w:rPr>
        <w:t>個，占</w:t>
      </w:r>
      <w:r w:rsidR="00004005" w:rsidRPr="00AD7D99">
        <w:rPr>
          <w:rFonts w:ascii="標楷體" w:eastAsia="標楷體" w:hAnsi="標楷體" w:hint="eastAsia"/>
          <w:spacing w:val="-1"/>
          <w:szCs w:val="24"/>
        </w:rPr>
        <w:t>35.48</w:t>
      </w:r>
      <w:r w:rsidR="00004005" w:rsidRPr="00AD7D99">
        <w:rPr>
          <w:rFonts w:ascii="標楷體" w:eastAsia="標楷體" w:hAnsi="標楷體"/>
          <w:spacing w:val="-1"/>
          <w:szCs w:val="24"/>
        </w:rPr>
        <w:t>％</w:t>
      </w:r>
      <w:r w:rsidR="00004005" w:rsidRPr="00AD7D99">
        <w:rPr>
          <w:rFonts w:ascii="標楷體" w:eastAsia="標楷體" w:hAnsi="標楷體" w:hint="eastAsia"/>
          <w:spacing w:val="-1"/>
          <w:szCs w:val="24"/>
        </w:rPr>
        <w:t>。經查</w:t>
      </w:r>
      <w:r w:rsidR="00A32BAE" w:rsidRPr="00AD7D99">
        <w:rPr>
          <w:rFonts w:ascii="標楷體" w:eastAsia="標楷體" w:hAnsi="標楷體" w:hint="eastAsia"/>
          <w:spacing w:val="-1"/>
          <w:szCs w:val="24"/>
        </w:rPr>
        <w:t>，</w:t>
      </w:r>
      <w:proofErr w:type="gramStart"/>
      <w:r w:rsidR="00004005" w:rsidRPr="00AD7D99">
        <w:rPr>
          <w:rFonts w:ascii="標楷體" w:eastAsia="標楷體" w:hAnsi="標楷體" w:hint="eastAsia"/>
          <w:spacing w:val="-1"/>
          <w:szCs w:val="24"/>
        </w:rPr>
        <w:t>113</w:t>
      </w:r>
      <w:proofErr w:type="gramEnd"/>
      <w:r w:rsidR="00004005" w:rsidRPr="00AD7D99">
        <w:rPr>
          <w:rFonts w:ascii="標楷體" w:eastAsia="標楷體" w:hAnsi="標楷體" w:hint="eastAsia"/>
          <w:spacing w:val="-1"/>
          <w:szCs w:val="24"/>
        </w:rPr>
        <w:t>年度成熟度仍為第0級、第1級、第2級者，分別為2個、4個、5個，其中10家</w:t>
      </w:r>
      <w:r w:rsidR="00AB69DB" w:rsidRPr="00AD7D99">
        <w:rPr>
          <w:rFonts w:ascii="標楷體" w:eastAsia="標楷體" w:hAnsi="標楷體" w:hint="eastAsia"/>
          <w:spacing w:val="-1"/>
          <w:szCs w:val="24"/>
        </w:rPr>
        <w:t>為</w:t>
      </w:r>
      <w:r w:rsidR="00004005" w:rsidRPr="00AD7D99">
        <w:rPr>
          <w:rFonts w:ascii="標楷體" w:eastAsia="標楷體" w:hAnsi="標楷體" w:hint="eastAsia"/>
          <w:spacing w:val="-1"/>
          <w:szCs w:val="24"/>
        </w:rPr>
        <w:t>緊急救援與醫院領域CI提供者</w:t>
      </w:r>
      <w:r w:rsidR="00AB69DB" w:rsidRPr="00AD7D99">
        <w:rPr>
          <w:rFonts w:ascii="標楷體" w:eastAsia="標楷體" w:hAnsi="標楷體" w:hint="eastAsia"/>
          <w:spacing w:val="-1"/>
          <w:szCs w:val="24"/>
        </w:rPr>
        <w:t>，</w:t>
      </w:r>
      <w:r w:rsidR="00004005" w:rsidRPr="00AD7D99">
        <w:rPr>
          <w:rFonts w:ascii="標楷體" w:eastAsia="標楷體" w:hAnsi="標楷體" w:hint="eastAsia"/>
          <w:spacing w:val="-1"/>
          <w:szCs w:val="24"/>
        </w:rPr>
        <w:t>1家</w:t>
      </w:r>
      <w:r w:rsidR="00AB69DB" w:rsidRPr="00AD7D99">
        <w:rPr>
          <w:rFonts w:ascii="標楷體" w:eastAsia="標楷體" w:hAnsi="標楷體" w:hint="eastAsia"/>
          <w:spacing w:val="-1"/>
          <w:szCs w:val="24"/>
        </w:rPr>
        <w:t>為</w:t>
      </w:r>
      <w:r w:rsidR="00004005" w:rsidRPr="00AD7D99">
        <w:rPr>
          <w:rFonts w:ascii="標楷體" w:eastAsia="標楷體" w:hAnsi="標楷體" w:hint="eastAsia"/>
          <w:spacing w:val="-1"/>
          <w:szCs w:val="24"/>
        </w:rPr>
        <w:t>交通領域CI提供者，經</w:t>
      </w:r>
      <w:r w:rsidR="00FD77A7" w:rsidRPr="00AD7D99">
        <w:rPr>
          <w:rFonts w:ascii="標楷體" w:eastAsia="標楷體" w:hAnsi="標楷體" w:hint="eastAsia"/>
          <w:spacing w:val="-1"/>
          <w:szCs w:val="24"/>
        </w:rPr>
        <w:t>查</w:t>
      </w:r>
      <w:r w:rsidR="00004005" w:rsidRPr="00AD7D99">
        <w:rPr>
          <w:rFonts w:ascii="標楷體" w:eastAsia="標楷體" w:hAnsi="標楷體" w:hint="eastAsia"/>
          <w:spacing w:val="-1"/>
          <w:szCs w:val="24"/>
        </w:rPr>
        <w:t>其</w:t>
      </w:r>
      <w:proofErr w:type="gramStart"/>
      <w:r w:rsidR="00004005" w:rsidRPr="00AD7D99">
        <w:rPr>
          <w:rFonts w:ascii="標楷體" w:eastAsia="標楷體" w:hAnsi="標楷體" w:hint="eastAsia"/>
          <w:spacing w:val="-1"/>
          <w:szCs w:val="24"/>
        </w:rPr>
        <w:t>工控資安</w:t>
      </w:r>
      <w:proofErr w:type="gramEnd"/>
      <w:r w:rsidR="00004005" w:rsidRPr="00AD7D99">
        <w:rPr>
          <w:rFonts w:ascii="標楷體" w:eastAsia="標楷體" w:hAnsi="標楷體" w:hint="eastAsia"/>
          <w:spacing w:val="-1"/>
          <w:szCs w:val="24"/>
        </w:rPr>
        <w:t>成熟度評估結果，計有「確保委外廠商（承攬商/供應商）</w:t>
      </w:r>
      <w:proofErr w:type="gramStart"/>
      <w:r w:rsidR="00004005" w:rsidRPr="00AD7D99">
        <w:rPr>
          <w:rFonts w:ascii="標楷體" w:eastAsia="標楷體" w:hAnsi="標楷體" w:hint="eastAsia"/>
          <w:spacing w:val="-1"/>
          <w:szCs w:val="24"/>
        </w:rPr>
        <w:t>資安稽核</w:t>
      </w:r>
      <w:proofErr w:type="gramEnd"/>
      <w:r w:rsidR="00004005" w:rsidRPr="00AD7D99">
        <w:rPr>
          <w:rFonts w:ascii="標楷體" w:eastAsia="標楷體" w:hAnsi="標楷體" w:hint="eastAsia"/>
          <w:spacing w:val="-1"/>
          <w:szCs w:val="24"/>
        </w:rPr>
        <w:t>」、「落實</w:t>
      </w:r>
      <w:proofErr w:type="gramStart"/>
      <w:r w:rsidR="00004005" w:rsidRPr="00AD7D99">
        <w:rPr>
          <w:rFonts w:ascii="標楷體" w:eastAsia="標楷體" w:hAnsi="標楷體" w:hint="eastAsia"/>
          <w:spacing w:val="-1"/>
          <w:szCs w:val="24"/>
        </w:rPr>
        <w:t>工控資</w:t>
      </w:r>
      <w:proofErr w:type="gramEnd"/>
      <w:r w:rsidR="00004005" w:rsidRPr="00AD7D99">
        <w:rPr>
          <w:rFonts w:ascii="標楷體" w:eastAsia="標楷體" w:hAnsi="標楷體" w:hint="eastAsia"/>
          <w:spacing w:val="-1"/>
          <w:szCs w:val="24"/>
        </w:rPr>
        <w:t>通安全弱點評估」及「</w:t>
      </w:r>
      <w:proofErr w:type="gramStart"/>
      <w:r w:rsidR="00004005" w:rsidRPr="00AD7D99">
        <w:rPr>
          <w:rFonts w:ascii="標楷體" w:eastAsia="標楷體" w:hAnsi="標楷體" w:hint="eastAsia"/>
          <w:spacing w:val="-1"/>
          <w:szCs w:val="24"/>
        </w:rPr>
        <w:t>執行工控資料</w:t>
      </w:r>
      <w:proofErr w:type="gramEnd"/>
      <w:r w:rsidR="00004005" w:rsidRPr="00AD7D99">
        <w:rPr>
          <w:rFonts w:ascii="標楷體" w:eastAsia="標楷體" w:hAnsi="標楷體" w:hint="eastAsia"/>
          <w:spacing w:val="-1"/>
          <w:szCs w:val="24"/>
        </w:rPr>
        <w:t>與資通系統備份」等檢核項目未達標準，經函請</w:t>
      </w:r>
      <w:proofErr w:type="gramStart"/>
      <w:r w:rsidR="00004005" w:rsidRPr="00AD7D99">
        <w:rPr>
          <w:rFonts w:ascii="標楷體" w:eastAsia="標楷體" w:hAnsi="標楷體" w:hint="eastAsia"/>
          <w:spacing w:val="-1"/>
          <w:szCs w:val="24"/>
        </w:rPr>
        <w:t>資安署檢討研</w:t>
      </w:r>
      <w:proofErr w:type="gramEnd"/>
      <w:r w:rsidR="00004005" w:rsidRPr="00AD7D99">
        <w:rPr>
          <w:rFonts w:ascii="標楷體" w:eastAsia="標楷體" w:hAnsi="標楷體" w:hint="eastAsia"/>
          <w:spacing w:val="-1"/>
          <w:szCs w:val="24"/>
        </w:rPr>
        <w:t>議有效改進措施。據復：</w:t>
      </w:r>
      <w:r w:rsidR="00AB69DB" w:rsidRPr="00AD7D99">
        <w:rPr>
          <w:rFonts w:ascii="標楷體" w:eastAsia="標楷體" w:hAnsi="標楷體" w:hint="eastAsia"/>
          <w:spacing w:val="-1"/>
          <w:szCs w:val="24"/>
        </w:rPr>
        <w:t>已規劃將</w:t>
      </w:r>
      <w:r w:rsidR="00004005" w:rsidRPr="00AD7D99">
        <w:rPr>
          <w:rFonts w:ascii="標楷體" w:eastAsia="標楷體" w:hAnsi="標楷體" w:hint="eastAsia"/>
          <w:spacing w:val="-1"/>
          <w:szCs w:val="24"/>
        </w:rPr>
        <w:t>A級</w:t>
      </w:r>
      <w:r w:rsidR="00004005" w:rsidRPr="00AD7D99">
        <w:rPr>
          <w:rFonts w:ascii="標楷體" w:eastAsia="標楷體" w:hAnsi="標楷體"/>
          <w:spacing w:val="-1"/>
        </w:rPr>
        <w:t>CI</w:t>
      </w:r>
      <w:r w:rsidR="00004005" w:rsidRPr="00AD7D99">
        <w:rPr>
          <w:rFonts w:ascii="標楷體" w:eastAsia="標楷體" w:hAnsi="標楷體" w:hint="eastAsia"/>
          <w:spacing w:val="-1"/>
          <w:szCs w:val="24"/>
        </w:rPr>
        <w:t>提供</w:t>
      </w:r>
      <w:proofErr w:type="gramStart"/>
      <w:r w:rsidR="00004005" w:rsidRPr="00AD7D99">
        <w:rPr>
          <w:rFonts w:ascii="標楷體" w:eastAsia="標楷體" w:hAnsi="標楷體" w:hint="eastAsia"/>
          <w:spacing w:val="-1"/>
          <w:szCs w:val="24"/>
        </w:rPr>
        <w:t>者工控資安</w:t>
      </w:r>
      <w:proofErr w:type="gramEnd"/>
      <w:r w:rsidR="00004005" w:rsidRPr="00AD7D99">
        <w:rPr>
          <w:rFonts w:ascii="標楷體" w:eastAsia="標楷體" w:hAnsi="標楷體" w:hint="eastAsia"/>
          <w:spacing w:val="-1"/>
          <w:szCs w:val="24"/>
        </w:rPr>
        <w:t>成熟度未達目標者，納入</w:t>
      </w:r>
      <w:proofErr w:type="gramStart"/>
      <w:r w:rsidR="00004005" w:rsidRPr="00AD7D99">
        <w:rPr>
          <w:rFonts w:ascii="標楷體" w:eastAsia="標楷體" w:hAnsi="標楷體" w:hint="eastAsia"/>
          <w:spacing w:val="-1"/>
          <w:szCs w:val="24"/>
        </w:rPr>
        <w:t>114年度資安服務</w:t>
      </w:r>
      <w:proofErr w:type="gramEnd"/>
      <w:r w:rsidR="00004005" w:rsidRPr="00AD7D99">
        <w:rPr>
          <w:rFonts w:ascii="標楷體" w:eastAsia="標楷體" w:hAnsi="標楷體" w:hint="eastAsia"/>
          <w:spacing w:val="-1"/>
          <w:szCs w:val="24"/>
        </w:rPr>
        <w:t>團輔導遴選對象，針對其成熟度弱項進行重點式加強輔導，以提升</w:t>
      </w:r>
      <w:proofErr w:type="gramStart"/>
      <w:r w:rsidR="00004005" w:rsidRPr="00AD7D99">
        <w:rPr>
          <w:rFonts w:ascii="標楷體" w:eastAsia="標楷體" w:hAnsi="標楷體" w:hint="eastAsia"/>
          <w:spacing w:val="-1"/>
          <w:szCs w:val="24"/>
        </w:rPr>
        <w:t>其資安防護</w:t>
      </w:r>
      <w:proofErr w:type="gramEnd"/>
      <w:r w:rsidR="00004005" w:rsidRPr="00AD7D99">
        <w:rPr>
          <w:rFonts w:ascii="標楷體" w:eastAsia="標楷體" w:hAnsi="標楷體" w:hint="eastAsia"/>
          <w:spacing w:val="-1"/>
          <w:szCs w:val="24"/>
        </w:rPr>
        <w:t>整備度。</w:t>
      </w:r>
    </w:p>
    <w:p w14:paraId="034075E1" w14:textId="3960D8C1" w:rsidR="00E532A2" w:rsidRPr="003B0665" w:rsidRDefault="00E532A2" w:rsidP="00BE087A">
      <w:pPr>
        <w:overflowPunct w:val="0"/>
        <w:adjustRightInd w:val="0"/>
        <w:snapToGrid w:val="0"/>
        <w:spacing w:line="450" w:lineRule="exact"/>
        <w:ind w:firstLineChars="450" w:firstLine="1081"/>
        <w:jc w:val="both"/>
        <w:rPr>
          <w:rFonts w:ascii="標楷體" w:eastAsia="標楷體" w:hAnsi="標楷體"/>
          <w:szCs w:val="32"/>
        </w:rPr>
      </w:pPr>
      <w:r w:rsidRPr="003B0665">
        <w:rPr>
          <w:rFonts w:ascii="標楷體" w:eastAsia="標楷體" w:hAnsi="標楷體"/>
          <w:b/>
          <w:kern w:val="0"/>
          <w:szCs w:val="32"/>
        </w:rPr>
        <w:t>3.</w:t>
      </w:r>
      <w:r w:rsidRPr="003B0665">
        <w:rPr>
          <w:rFonts w:ascii="標楷體" w:eastAsia="標楷體" w:hAnsi="標楷體" w:hint="eastAsia"/>
          <w:b/>
          <w:kern w:val="0"/>
          <w:szCs w:val="32"/>
        </w:rPr>
        <w:t xml:space="preserve">　</w:t>
      </w:r>
      <w:r w:rsidR="00B74F78" w:rsidRPr="003B0665">
        <w:rPr>
          <w:rFonts w:ascii="標楷體" w:eastAsia="標楷體" w:hAnsi="標楷體" w:hint="eastAsia"/>
          <w:b/>
          <w:szCs w:val="32"/>
        </w:rPr>
        <w:t>數位發展部尚未訂定通訊傳播領域工業控制系統</w:t>
      </w:r>
      <w:proofErr w:type="gramStart"/>
      <w:r w:rsidR="00B74F78" w:rsidRPr="003B0665">
        <w:rPr>
          <w:rFonts w:ascii="標楷體" w:eastAsia="標楷體" w:hAnsi="標楷體" w:hint="eastAsia"/>
          <w:b/>
          <w:szCs w:val="32"/>
        </w:rPr>
        <w:t>之資安防護</w:t>
      </w:r>
      <w:proofErr w:type="gramEnd"/>
      <w:r w:rsidR="00B74F78" w:rsidRPr="003B0665">
        <w:rPr>
          <w:rFonts w:ascii="標楷體" w:eastAsia="標楷體" w:hAnsi="標楷體" w:hint="eastAsia"/>
          <w:b/>
          <w:szCs w:val="32"/>
        </w:rPr>
        <w:t>基準</w:t>
      </w:r>
      <w:bookmarkStart w:id="24" w:name="_Hlk202174521"/>
      <w:r w:rsidR="00762D4B" w:rsidRPr="003B0665">
        <w:rPr>
          <w:rFonts w:ascii="標楷體" w:eastAsia="標楷體" w:hAnsi="標楷體" w:hint="eastAsia"/>
          <w:b/>
          <w:szCs w:val="32"/>
        </w:rPr>
        <w:t>，</w:t>
      </w:r>
      <w:bookmarkEnd w:id="24"/>
      <w:r w:rsidR="00762D4B" w:rsidRPr="003B0665">
        <w:rPr>
          <w:rFonts w:ascii="標楷體" w:eastAsia="標楷體" w:hAnsi="標楷體" w:hint="eastAsia"/>
          <w:b/>
          <w:szCs w:val="32"/>
        </w:rPr>
        <w:t>又</w:t>
      </w:r>
      <w:r w:rsidR="00B74F78" w:rsidRPr="003B0665">
        <w:rPr>
          <w:rFonts w:ascii="標楷體" w:eastAsia="標楷體" w:hAnsi="標楷體" w:hint="eastAsia"/>
          <w:b/>
          <w:szCs w:val="32"/>
        </w:rPr>
        <w:t>緊急救援與醫院領域資通系統之防護基準適用範圍未</w:t>
      </w:r>
      <w:proofErr w:type="gramStart"/>
      <w:r w:rsidR="00B74F78" w:rsidRPr="003B0665">
        <w:rPr>
          <w:rFonts w:ascii="標楷體" w:eastAsia="標楷體" w:hAnsi="標楷體" w:hint="eastAsia"/>
          <w:b/>
          <w:szCs w:val="32"/>
        </w:rPr>
        <w:t>臻</w:t>
      </w:r>
      <w:proofErr w:type="gramEnd"/>
      <w:r w:rsidR="00B74F78" w:rsidRPr="003B0665">
        <w:rPr>
          <w:rFonts w:ascii="標楷體" w:eastAsia="標楷體" w:hAnsi="標楷體" w:hint="eastAsia"/>
          <w:b/>
          <w:szCs w:val="32"/>
        </w:rPr>
        <w:t>周延，允宜</w:t>
      </w:r>
      <w:proofErr w:type="gramStart"/>
      <w:r w:rsidR="00B74F78" w:rsidRPr="003B0665">
        <w:rPr>
          <w:rFonts w:ascii="標楷體" w:eastAsia="標楷體" w:hAnsi="標楷體" w:hint="eastAsia"/>
          <w:b/>
          <w:szCs w:val="32"/>
        </w:rPr>
        <w:t>研</w:t>
      </w:r>
      <w:proofErr w:type="gramEnd"/>
      <w:r w:rsidR="00B74F78" w:rsidRPr="003B0665">
        <w:rPr>
          <w:rFonts w:ascii="標楷體" w:eastAsia="標楷體" w:hAnsi="標楷體" w:hint="eastAsia"/>
          <w:b/>
          <w:szCs w:val="32"/>
        </w:rPr>
        <w:t>謀改善：</w:t>
      </w:r>
      <w:proofErr w:type="gramStart"/>
      <w:r w:rsidR="00B74F78" w:rsidRPr="008C5D04">
        <w:rPr>
          <w:rFonts w:ascii="標楷體" w:eastAsia="標楷體" w:hAnsi="標楷體" w:hint="eastAsia"/>
          <w:szCs w:val="24"/>
        </w:rPr>
        <w:t>依資通</w:t>
      </w:r>
      <w:proofErr w:type="gramEnd"/>
      <w:r w:rsidR="00B74F78" w:rsidRPr="008C5D04">
        <w:rPr>
          <w:rFonts w:ascii="標楷體" w:eastAsia="標楷體" w:hAnsi="標楷體" w:hint="eastAsia"/>
          <w:szCs w:val="24"/>
        </w:rPr>
        <w:t>安全責任等級分級辦法（下稱</w:t>
      </w:r>
      <w:r w:rsidR="008C5D04" w:rsidRPr="008C5D04">
        <w:rPr>
          <w:rFonts w:ascii="標楷體" w:eastAsia="標楷體" w:hAnsi="標楷體" w:hint="eastAsia"/>
          <w:szCs w:val="32"/>
        </w:rPr>
        <w:t>資安責任等級分級辦法</w:t>
      </w:r>
      <w:r w:rsidR="00B74F78" w:rsidRPr="008C5D04">
        <w:rPr>
          <w:rFonts w:ascii="標楷體" w:eastAsia="標楷體" w:hAnsi="標楷體" w:hint="eastAsia"/>
          <w:szCs w:val="24"/>
        </w:rPr>
        <w:t>）第11條第2項規定，各機關資通系統應依附表</w:t>
      </w:r>
      <w:proofErr w:type="gramStart"/>
      <w:r w:rsidR="00B74F78" w:rsidRPr="008C5D04">
        <w:rPr>
          <w:rFonts w:ascii="標楷體" w:eastAsia="標楷體" w:hAnsi="標楷體" w:hint="eastAsia"/>
          <w:szCs w:val="24"/>
        </w:rPr>
        <w:t>九所定資通</w:t>
      </w:r>
      <w:proofErr w:type="gramEnd"/>
      <w:r w:rsidR="00B74F78" w:rsidRPr="008C5D04">
        <w:rPr>
          <w:rFonts w:ascii="標楷體" w:eastAsia="標楷體" w:hAnsi="標楷體" w:hint="eastAsia"/>
          <w:szCs w:val="24"/>
        </w:rPr>
        <w:t>系統防護需求分級原則完成資通系統分級，並依附表</w:t>
      </w:r>
      <w:proofErr w:type="gramStart"/>
      <w:r w:rsidR="00B74F78" w:rsidRPr="008C5D04">
        <w:rPr>
          <w:rFonts w:ascii="標楷體" w:eastAsia="標楷體" w:hAnsi="標楷體" w:hint="eastAsia"/>
          <w:szCs w:val="24"/>
        </w:rPr>
        <w:t>十所定資通</w:t>
      </w:r>
      <w:proofErr w:type="gramEnd"/>
      <w:r w:rsidR="00B74F78" w:rsidRPr="008C5D04">
        <w:rPr>
          <w:rFonts w:ascii="標楷體" w:eastAsia="標楷體" w:hAnsi="標楷體" w:hint="eastAsia"/>
          <w:szCs w:val="24"/>
        </w:rPr>
        <w:t>系統防護基準執行控制措施；特定非公務機關之中央目的事業主管機關就特定類型資通系統之防護基準認有另為規定之必要者，得自行擬訂防護基準，報請主管機關核定後，依其規定辦理。經查</w:t>
      </w:r>
      <w:r w:rsidR="00762D4B" w:rsidRPr="008C5D04">
        <w:rPr>
          <w:rFonts w:ascii="標楷體" w:eastAsia="標楷體" w:hAnsi="標楷體" w:hint="eastAsia"/>
          <w:bCs/>
          <w:szCs w:val="32"/>
        </w:rPr>
        <w:t>，</w:t>
      </w:r>
      <w:r w:rsidR="00B74F78" w:rsidRPr="008C5D04">
        <w:rPr>
          <w:rFonts w:ascii="標楷體" w:eastAsia="標楷體" w:hAnsi="標楷體" w:hint="eastAsia"/>
          <w:szCs w:val="24"/>
        </w:rPr>
        <w:t>能源、水資源、通訊傳播、交通及緊急救援與醫院等5個領域</w:t>
      </w:r>
      <w:r w:rsidR="00B74F78" w:rsidRPr="008C5D04">
        <w:rPr>
          <w:rFonts w:ascii="標楷體" w:eastAsia="標楷體" w:hAnsi="標楷體"/>
        </w:rPr>
        <w:t>CI</w:t>
      </w:r>
      <w:r w:rsidR="00B74F78" w:rsidRPr="008C5D04">
        <w:rPr>
          <w:rFonts w:ascii="標楷體" w:eastAsia="標楷體" w:hAnsi="標楷體" w:hint="eastAsia"/>
          <w:szCs w:val="24"/>
        </w:rPr>
        <w:t>提供者，</w:t>
      </w:r>
      <w:proofErr w:type="gramStart"/>
      <w:r w:rsidR="00B74F78" w:rsidRPr="008C5D04">
        <w:rPr>
          <w:rFonts w:ascii="標楷體" w:eastAsia="標楷體" w:hAnsi="標楷體" w:hint="eastAsia"/>
          <w:szCs w:val="24"/>
        </w:rPr>
        <w:t>均有維</w:t>
      </w:r>
      <w:proofErr w:type="gramEnd"/>
      <w:r w:rsidR="00B74F78" w:rsidRPr="008C5D04">
        <w:rPr>
          <w:rFonts w:ascii="標楷體" w:eastAsia="標楷體" w:hAnsi="標楷體" w:hint="eastAsia"/>
          <w:szCs w:val="24"/>
        </w:rPr>
        <w:t>運工業控制系統，因</w:t>
      </w:r>
      <w:proofErr w:type="gramStart"/>
      <w:r w:rsidR="00B74F78" w:rsidRPr="008C5D04">
        <w:rPr>
          <w:rFonts w:ascii="標楷體" w:eastAsia="標楷體" w:hAnsi="標楷體" w:hint="eastAsia"/>
          <w:szCs w:val="24"/>
        </w:rPr>
        <w:t>其資安特性</w:t>
      </w:r>
      <w:proofErr w:type="gramEnd"/>
      <w:r w:rsidR="00B74F78" w:rsidRPr="008C5D04">
        <w:rPr>
          <w:rFonts w:ascii="標楷體" w:eastAsia="標楷體" w:hAnsi="標楷體" w:hint="eastAsia"/>
          <w:szCs w:val="24"/>
        </w:rPr>
        <w:t>、認證標準及管理方式有別於一般資訊系統，其中能源、水資源、交通及緊急救援與醫院等4個領域中央目的事業主管機關，業</w:t>
      </w:r>
      <w:proofErr w:type="gramStart"/>
      <w:r w:rsidR="00B74F78" w:rsidRPr="008C5D04">
        <w:rPr>
          <w:rFonts w:ascii="標楷體" w:eastAsia="標楷體" w:hAnsi="標楷體" w:hint="eastAsia"/>
          <w:szCs w:val="24"/>
        </w:rPr>
        <w:t>依</w:t>
      </w:r>
      <w:r w:rsidR="008C5D04" w:rsidRPr="008C5D04">
        <w:rPr>
          <w:rFonts w:ascii="標楷體" w:eastAsia="標楷體" w:hAnsi="標楷體" w:hint="eastAsia"/>
          <w:szCs w:val="32"/>
        </w:rPr>
        <w:t>資安</w:t>
      </w:r>
      <w:proofErr w:type="gramEnd"/>
      <w:r w:rsidR="008C5D04" w:rsidRPr="008C5D04">
        <w:rPr>
          <w:rFonts w:ascii="標楷體" w:eastAsia="標楷體" w:hAnsi="標楷體" w:hint="eastAsia"/>
          <w:szCs w:val="32"/>
        </w:rPr>
        <w:t>責任等級分級辦法</w:t>
      </w:r>
      <w:r w:rsidR="00B74F78" w:rsidRPr="008C5D04">
        <w:rPr>
          <w:rFonts w:ascii="標楷體" w:eastAsia="標楷體" w:hAnsi="標楷體" w:hint="eastAsia"/>
          <w:szCs w:val="24"/>
        </w:rPr>
        <w:t>第11條第2項後段規定，訂定</w:t>
      </w:r>
      <w:proofErr w:type="gramStart"/>
      <w:r w:rsidR="00B74F78" w:rsidRPr="008C5D04">
        <w:rPr>
          <w:rFonts w:ascii="標楷體" w:eastAsia="標楷體" w:hAnsi="標楷體" w:hint="eastAsia"/>
          <w:szCs w:val="24"/>
        </w:rPr>
        <w:t>領域資安防護</w:t>
      </w:r>
      <w:proofErr w:type="gramEnd"/>
      <w:r w:rsidR="00B74F78" w:rsidRPr="008C5D04">
        <w:rPr>
          <w:rFonts w:ascii="標楷體" w:eastAsia="標楷體" w:hAnsi="標楷體" w:hint="eastAsia"/>
          <w:szCs w:val="24"/>
        </w:rPr>
        <w:t>基準。</w:t>
      </w:r>
      <w:proofErr w:type="gramStart"/>
      <w:r w:rsidR="00B74F78" w:rsidRPr="008C5D04">
        <w:rPr>
          <w:rFonts w:ascii="標楷體" w:eastAsia="標楷體" w:hAnsi="標楷體" w:hint="eastAsia"/>
          <w:szCs w:val="24"/>
        </w:rPr>
        <w:t>惟</w:t>
      </w:r>
      <w:proofErr w:type="gramEnd"/>
      <w:r w:rsidR="00B74F78" w:rsidRPr="008C5D04">
        <w:rPr>
          <w:rFonts w:ascii="標楷體" w:eastAsia="標楷體" w:hAnsi="標楷體" w:hint="eastAsia"/>
          <w:szCs w:val="24"/>
        </w:rPr>
        <w:t>截至113年11月底止，數位發展部尚未依據上開規定就其轄管通訊傳播領域</w:t>
      </w:r>
      <w:r w:rsidR="00B74F78" w:rsidRPr="008C5D04">
        <w:rPr>
          <w:rFonts w:ascii="標楷體" w:eastAsia="標楷體" w:hAnsi="標楷體"/>
        </w:rPr>
        <w:t>CI</w:t>
      </w:r>
      <w:r w:rsidR="00B74F78" w:rsidRPr="008C5D04">
        <w:rPr>
          <w:rFonts w:ascii="標楷體" w:eastAsia="標楷體" w:hAnsi="標楷體" w:hint="eastAsia"/>
          <w:szCs w:val="24"/>
        </w:rPr>
        <w:t>提供者資通系統訂</w:t>
      </w:r>
      <w:proofErr w:type="gramStart"/>
      <w:r w:rsidR="00B74F78" w:rsidRPr="008C5D04">
        <w:rPr>
          <w:rFonts w:ascii="標楷體" w:eastAsia="標楷體" w:hAnsi="標楷體" w:hint="eastAsia"/>
          <w:szCs w:val="24"/>
        </w:rPr>
        <w:t>定資安</w:t>
      </w:r>
      <w:proofErr w:type="gramEnd"/>
      <w:r w:rsidR="00B74F78" w:rsidRPr="008C5D04">
        <w:rPr>
          <w:rFonts w:ascii="標楷體" w:eastAsia="標楷體" w:hAnsi="標楷體" w:hint="eastAsia"/>
          <w:szCs w:val="24"/>
        </w:rPr>
        <w:t>防護基準。另查</w:t>
      </w:r>
      <w:r w:rsidR="00A32BAE" w:rsidRPr="008C5D04">
        <w:rPr>
          <w:rFonts w:ascii="標楷體" w:eastAsia="標楷體" w:hAnsi="標楷體" w:hint="eastAsia"/>
          <w:szCs w:val="24"/>
        </w:rPr>
        <w:t>，</w:t>
      </w:r>
      <w:r w:rsidR="00B74F78" w:rsidRPr="008C5D04">
        <w:rPr>
          <w:rFonts w:ascii="標楷體" w:eastAsia="標楷體" w:hAnsi="標楷體" w:hint="eastAsia"/>
          <w:szCs w:val="24"/>
        </w:rPr>
        <w:t>衛生福利</w:t>
      </w:r>
      <w:proofErr w:type="gramStart"/>
      <w:r w:rsidR="00B74F78" w:rsidRPr="008C5D04">
        <w:rPr>
          <w:rFonts w:ascii="標楷體" w:eastAsia="標楷體" w:hAnsi="標楷體" w:hint="eastAsia"/>
          <w:szCs w:val="24"/>
        </w:rPr>
        <w:t>部依</w:t>
      </w:r>
      <w:r w:rsidR="008C5D04" w:rsidRPr="008C5D04">
        <w:rPr>
          <w:rFonts w:ascii="標楷體" w:eastAsia="標楷體" w:hAnsi="標楷體" w:hint="eastAsia"/>
          <w:szCs w:val="32"/>
        </w:rPr>
        <w:t>資安</w:t>
      </w:r>
      <w:proofErr w:type="gramEnd"/>
      <w:r w:rsidR="008C5D04" w:rsidRPr="008C5D04">
        <w:rPr>
          <w:rFonts w:ascii="標楷體" w:eastAsia="標楷體" w:hAnsi="標楷體" w:hint="eastAsia"/>
          <w:szCs w:val="32"/>
        </w:rPr>
        <w:t>責任等級分級辦法</w:t>
      </w:r>
      <w:r w:rsidR="00B74F78" w:rsidRPr="008C5D04">
        <w:rPr>
          <w:rFonts w:ascii="標楷體" w:eastAsia="標楷體" w:hAnsi="標楷體" w:hint="eastAsia"/>
          <w:szCs w:val="24"/>
        </w:rPr>
        <w:t>第11條第2項後段規定，訂定之緊急救援與醫院領域資通系統防護基準適用範圍，僅限於</w:t>
      </w:r>
      <w:proofErr w:type="gramStart"/>
      <w:r w:rsidR="00B74F78" w:rsidRPr="008C5D04">
        <w:rPr>
          <w:rFonts w:ascii="標楷體" w:eastAsia="標楷體" w:hAnsi="標楷體" w:hint="eastAsia"/>
          <w:szCs w:val="24"/>
        </w:rPr>
        <w:t>該部轄管</w:t>
      </w:r>
      <w:proofErr w:type="gramEnd"/>
      <w:r w:rsidR="00B74F78" w:rsidRPr="008C5D04">
        <w:rPr>
          <w:rFonts w:ascii="標楷體" w:eastAsia="標楷體" w:hAnsi="標楷體" w:hint="eastAsia"/>
          <w:szCs w:val="24"/>
        </w:rPr>
        <w:t>之特定非公務機關，未包含教育部、國軍退除役官兵輔導委員會及地方政府所轄</w:t>
      </w:r>
      <w:r w:rsidR="00A32BAE" w:rsidRPr="008C5D04">
        <w:rPr>
          <w:rFonts w:ascii="標楷體" w:eastAsia="標楷體" w:hAnsi="標楷體" w:hint="eastAsia"/>
          <w:szCs w:val="24"/>
        </w:rPr>
        <w:t>緊急救援與醫院領域C</w:t>
      </w:r>
      <w:r w:rsidR="00A32BAE" w:rsidRPr="008C5D04">
        <w:rPr>
          <w:rFonts w:ascii="標楷體" w:eastAsia="標楷體" w:hAnsi="標楷體"/>
          <w:szCs w:val="24"/>
        </w:rPr>
        <w:t>I提供者</w:t>
      </w:r>
      <w:r w:rsidR="00B74F78" w:rsidRPr="008C5D04">
        <w:rPr>
          <w:rFonts w:ascii="標楷體" w:eastAsia="標楷體" w:hAnsi="標楷體" w:hint="eastAsia"/>
          <w:szCs w:val="24"/>
        </w:rPr>
        <w:t>，亦欠</w:t>
      </w:r>
      <w:r w:rsidR="00A32BAE" w:rsidRPr="008C5D04">
        <w:rPr>
          <w:rFonts w:ascii="標楷體" w:eastAsia="標楷體" w:hAnsi="標楷體" w:hint="eastAsia"/>
          <w:szCs w:val="24"/>
        </w:rPr>
        <w:t>周延</w:t>
      </w:r>
      <w:r w:rsidR="00B74F78" w:rsidRPr="008C5D04">
        <w:rPr>
          <w:rFonts w:ascii="標楷體" w:eastAsia="標楷體" w:hAnsi="標楷體" w:hint="eastAsia"/>
          <w:szCs w:val="24"/>
        </w:rPr>
        <w:t>，經函請數位發展部</w:t>
      </w:r>
      <w:proofErr w:type="gramStart"/>
      <w:r w:rsidR="00B74F78" w:rsidRPr="008C5D04">
        <w:rPr>
          <w:rFonts w:ascii="標楷體" w:eastAsia="標楷體" w:hAnsi="標楷體" w:hint="eastAsia"/>
          <w:szCs w:val="24"/>
        </w:rPr>
        <w:t>研謀妥處</w:t>
      </w:r>
      <w:proofErr w:type="gramEnd"/>
      <w:r w:rsidR="00A32BAE" w:rsidRPr="008C5D04">
        <w:rPr>
          <w:rFonts w:ascii="標楷體" w:eastAsia="標楷體" w:hAnsi="標楷體" w:hint="eastAsia"/>
          <w:szCs w:val="24"/>
        </w:rPr>
        <w:t>，以</w:t>
      </w:r>
      <w:proofErr w:type="gramStart"/>
      <w:r w:rsidR="00A32BAE" w:rsidRPr="008C5D04">
        <w:rPr>
          <w:rFonts w:ascii="標楷體" w:eastAsia="標楷體" w:hAnsi="標楷體" w:hint="eastAsia"/>
          <w:szCs w:val="24"/>
        </w:rPr>
        <w:t>完備</w:t>
      </w:r>
      <w:r w:rsidR="002E232C" w:rsidRPr="008C5D04">
        <w:rPr>
          <w:rFonts w:ascii="標楷體" w:eastAsia="標楷體" w:hAnsi="標楷體" w:hint="eastAsia"/>
          <w:szCs w:val="24"/>
        </w:rPr>
        <w:t>資安基礎</w:t>
      </w:r>
      <w:proofErr w:type="gramEnd"/>
      <w:r w:rsidR="002E232C" w:rsidRPr="008C5D04">
        <w:rPr>
          <w:rFonts w:ascii="標楷體" w:eastAsia="標楷體" w:hAnsi="標楷體" w:hint="eastAsia"/>
          <w:szCs w:val="24"/>
        </w:rPr>
        <w:t>環境</w:t>
      </w:r>
      <w:r w:rsidR="00B74F78" w:rsidRPr="008C5D04">
        <w:rPr>
          <w:rFonts w:ascii="標楷體" w:eastAsia="標楷體" w:hAnsi="標楷體" w:hint="eastAsia"/>
          <w:szCs w:val="24"/>
        </w:rPr>
        <w:t>。據復：</w:t>
      </w:r>
      <w:r w:rsidR="007B0143" w:rsidRPr="008C5D04">
        <w:rPr>
          <w:rFonts w:ascii="標楷體" w:eastAsia="標楷體" w:hAnsi="標楷體" w:hint="eastAsia"/>
          <w:szCs w:val="24"/>
        </w:rPr>
        <w:t>將</w:t>
      </w:r>
      <w:proofErr w:type="gramStart"/>
      <w:r w:rsidR="007B0143" w:rsidRPr="008C5D04">
        <w:rPr>
          <w:rFonts w:ascii="標楷體" w:eastAsia="標楷體" w:hAnsi="標楷體" w:hint="eastAsia"/>
          <w:szCs w:val="24"/>
        </w:rPr>
        <w:t>研</w:t>
      </w:r>
      <w:proofErr w:type="gramEnd"/>
      <w:r w:rsidR="007B0143" w:rsidRPr="008C5D04">
        <w:rPr>
          <w:rFonts w:ascii="標楷體" w:eastAsia="標楷體" w:hAnsi="標楷體" w:hint="eastAsia"/>
          <w:szCs w:val="24"/>
        </w:rPr>
        <w:t>議於</w:t>
      </w:r>
      <w:r w:rsidR="00B74F78" w:rsidRPr="008C5D04">
        <w:rPr>
          <w:rFonts w:ascii="標楷體" w:eastAsia="標楷體" w:hAnsi="標楷體" w:hint="eastAsia"/>
          <w:szCs w:val="24"/>
        </w:rPr>
        <w:t>114年提出適用通訊傳播領域</w:t>
      </w:r>
      <w:r w:rsidR="00B74F78" w:rsidRPr="008C5D04">
        <w:rPr>
          <w:rFonts w:ascii="標楷體" w:eastAsia="標楷體" w:hAnsi="標楷體"/>
        </w:rPr>
        <w:t>CI</w:t>
      </w:r>
      <w:r w:rsidR="00B74F78" w:rsidRPr="008C5D04">
        <w:rPr>
          <w:rFonts w:ascii="標楷體" w:eastAsia="標楷體" w:hAnsi="標楷體" w:hint="eastAsia"/>
          <w:szCs w:val="24"/>
        </w:rPr>
        <w:t>特定類型資通系統之防護基準草案，並辦理公告事宜；</w:t>
      </w:r>
      <w:proofErr w:type="gramStart"/>
      <w:r w:rsidR="00B74F78" w:rsidRPr="008C5D04">
        <w:rPr>
          <w:rFonts w:ascii="標楷體" w:eastAsia="標楷體" w:hAnsi="標楷體" w:hint="eastAsia"/>
          <w:szCs w:val="24"/>
        </w:rPr>
        <w:t>另資安署</w:t>
      </w:r>
      <w:proofErr w:type="gramEnd"/>
      <w:r w:rsidR="00B74F78" w:rsidRPr="008C5D04">
        <w:rPr>
          <w:rFonts w:ascii="標楷體" w:eastAsia="標楷體" w:hAnsi="標楷體" w:hint="eastAsia"/>
          <w:szCs w:val="24"/>
        </w:rPr>
        <w:t>刻正</w:t>
      </w:r>
      <w:proofErr w:type="gramStart"/>
      <w:r w:rsidR="00B74F78" w:rsidRPr="008C5D04">
        <w:rPr>
          <w:rFonts w:ascii="標楷體" w:eastAsia="標楷體" w:hAnsi="標楷體" w:hint="eastAsia"/>
          <w:szCs w:val="24"/>
        </w:rPr>
        <w:t>研修</w:t>
      </w:r>
      <w:r w:rsidR="000D63EA" w:rsidRPr="008C5D04">
        <w:rPr>
          <w:rFonts w:ascii="標楷體" w:eastAsia="標楷體" w:hAnsi="標楷體" w:hint="eastAsia"/>
          <w:szCs w:val="32"/>
        </w:rPr>
        <w:t>資安</w:t>
      </w:r>
      <w:proofErr w:type="gramEnd"/>
      <w:r w:rsidR="000D63EA" w:rsidRPr="008C5D04">
        <w:rPr>
          <w:rFonts w:ascii="標楷體" w:eastAsia="標楷體" w:hAnsi="標楷體" w:hint="eastAsia"/>
          <w:szCs w:val="32"/>
        </w:rPr>
        <w:t>責任等級</w:t>
      </w:r>
      <w:r w:rsidR="00B74F78" w:rsidRPr="008C5D04">
        <w:rPr>
          <w:rFonts w:ascii="標楷體" w:eastAsia="標楷體" w:hAnsi="標楷體" w:hint="eastAsia"/>
          <w:szCs w:val="24"/>
        </w:rPr>
        <w:t>分級辦法，</w:t>
      </w:r>
      <w:r w:rsidR="007B0143" w:rsidRPr="008C5D04">
        <w:rPr>
          <w:rFonts w:ascii="標楷體" w:eastAsia="標楷體" w:hAnsi="標楷體" w:hint="eastAsia"/>
          <w:szCs w:val="24"/>
        </w:rPr>
        <w:t>修法後</w:t>
      </w:r>
      <w:r w:rsidR="00B74F78" w:rsidRPr="008C5D04">
        <w:rPr>
          <w:rFonts w:ascii="標楷體" w:eastAsia="標楷體" w:hAnsi="標楷體" w:hint="eastAsia"/>
          <w:szCs w:val="24"/>
        </w:rPr>
        <w:t>特定非公務機關經其中央目的事業主管機關同意者，</w:t>
      </w:r>
      <w:proofErr w:type="gramStart"/>
      <w:r w:rsidR="00B74F78" w:rsidRPr="008C5D04">
        <w:rPr>
          <w:rFonts w:ascii="標楷體" w:eastAsia="標楷體" w:hAnsi="標楷體" w:hint="eastAsia"/>
          <w:szCs w:val="24"/>
        </w:rPr>
        <w:t>準</w:t>
      </w:r>
      <w:proofErr w:type="gramEnd"/>
      <w:r w:rsidR="00B74F78" w:rsidRPr="008C5D04">
        <w:rPr>
          <w:rFonts w:ascii="標楷體" w:eastAsia="標楷體" w:hAnsi="標楷體" w:hint="eastAsia"/>
          <w:szCs w:val="24"/>
        </w:rPr>
        <w:t>用中央目的事業主管機關所定之防護基準規定辦理。</w:t>
      </w:r>
    </w:p>
    <w:p w14:paraId="763293C9" w14:textId="61C48007" w:rsidR="00C605C9" w:rsidRPr="003B0665" w:rsidRDefault="00C216BE" w:rsidP="00252378">
      <w:pPr>
        <w:overflowPunct w:val="0"/>
        <w:adjustRightInd w:val="0"/>
        <w:snapToGrid w:val="0"/>
        <w:spacing w:beforeLines="20" w:before="72" w:afterLines="20" w:after="72" w:line="440" w:lineRule="exact"/>
        <w:ind w:firstLineChars="200" w:firstLine="561"/>
        <w:jc w:val="both"/>
        <w:outlineLvl w:val="1"/>
        <w:rPr>
          <w:rFonts w:ascii="標楷體" w:eastAsia="標楷體" w:hAnsi="標楷體"/>
          <w:b/>
          <w:bCs/>
          <w:sz w:val="28"/>
          <w:szCs w:val="32"/>
        </w:rPr>
      </w:pPr>
      <w:r w:rsidRPr="003B0665">
        <w:rPr>
          <w:rFonts w:ascii="標楷體" w:eastAsia="標楷體" w:hAnsi="標楷體" w:cs="Times New Roman" w:hint="eastAsia"/>
          <w:b/>
          <w:bCs/>
          <w:kern w:val="0"/>
          <w:sz w:val="28"/>
          <w:szCs w:val="32"/>
        </w:rPr>
        <w:lastRenderedPageBreak/>
        <w:t>（</w:t>
      </w:r>
      <w:r w:rsidR="006C0DB6" w:rsidRPr="003B0665">
        <w:rPr>
          <w:rFonts w:ascii="標楷體" w:eastAsia="標楷體" w:hAnsi="標楷體" w:cs="Times New Roman" w:hint="eastAsia"/>
          <w:b/>
          <w:bCs/>
          <w:kern w:val="0"/>
          <w:sz w:val="28"/>
          <w:szCs w:val="32"/>
        </w:rPr>
        <w:t>五</w:t>
      </w:r>
      <w:r w:rsidRPr="003B0665">
        <w:rPr>
          <w:rFonts w:ascii="標楷體" w:eastAsia="標楷體" w:hAnsi="標楷體" w:cs="Times New Roman" w:hint="eastAsia"/>
          <w:b/>
          <w:bCs/>
          <w:kern w:val="0"/>
          <w:sz w:val="28"/>
          <w:szCs w:val="32"/>
        </w:rPr>
        <w:t>）</w:t>
      </w:r>
      <w:r w:rsidR="00370C28" w:rsidRPr="003B0665">
        <w:rPr>
          <w:rFonts w:ascii="標楷體" w:eastAsia="標楷體" w:hAnsi="標楷體" w:hint="eastAsia"/>
          <w:b/>
          <w:bCs/>
          <w:sz w:val="28"/>
          <w:szCs w:val="32"/>
        </w:rPr>
        <w:t xml:space="preserve">　</w:t>
      </w:r>
      <w:r w:rsidR="00DD3A5B" w:rsidRPr="003B0665">
        <w:rPr>
          <w:rFonts w:ascii="標楷體" w:eastAsia="標楷體" w:hAnsi="標楷體" w:hint="eastAsia"/>
          <w:b/>
          <w:bCs/>
          <w:sz w:val="28"/>
          <w:szCs w:val="28"/>
        </w:rPr>
        <w:t>政府為建構國家資通安全環境，推動各機關配置適足資通安全專職人力，惟</w:t>
      </w:r>
      <w:r w:rsidR="00DD3A5B" w:rsidRPr="003B0665">
        <w:rPr>
          <w:rFonts w:ascii="標楷體" w:eastAsia="標楷體" w:hAnsi="標楷體" w:hint="eastAsia"/>
          <w:b/>
          <w:bCs/>
          <w:spacing w:val="-2"/>
          <w:sz w:val="28"/>
          <w:szCs w:val="28"/>
        </w:rPr>
        <w:t>部分機關未按資通系統維運現況，</w:t>
      </w:r>
      <w:proofErr w:type="gramStart"/>
      <w:r w:rsidR="00DD3A5B" w:rsidRPr="003B0665">
        <w:rPr>
          <w:rFonts w:ascii="標楷體" w:eastAsia="標楷體" w:hAnsi="標楷體" w:hint="eastAsia"/>
          <w:b/>
          <w:bCs/>
          <w:spacing w:val="-2"/>
          <w:sz w:val="28"/>
          <w:szCs w:val="28"/>
        </w:rPr>
        <w:t>提交資安責任</w:t>
      </w:r>
      <w:proofErr w:type="gramEnd"/>
      <w:r w:rsidR="00DD3A5B" w:rsidRPr="003B0665">
        <w:rPr>
          <w:rFonts w:ascii="標楷體" w:eastAsia="標楷體" w:hAnsi="標楷體" w:hint="eastAsia"/>
          <w:b/>
          <w:bCs/>
          <w:spacing w:val="-2"/>
          <w:sz w:val="28"/>
          <w:szCs w:val="28"/>
        </w:rPr>
        <w:t>等級，</w:t>
      </w:r>
      <w:proofErr w:type="gramStart"/>
      <w:r w:rsidR="00DD3A5B" w:rsidRPr="003B0665">
        <w:rPr>
          <w:rFonts w:ascii="標楷體" w:eastAsia="標楷體" w:hAnsi="標楷體" w:hint="eastAsia"/>
          <w:b/>
          <w:bCs/>
          <w:spacing w:val="-2"/>
          <w:sz w:val="28"/>
          <w:szCs w:val="28"/>
        </w:rPr>
        <w:t>影響資安人力</w:t>
      </w:r>
      <w:proofErr w:type="gramEnd"/>
      <w:r w:rsidR="00DD3A5B" w:rsidRPr="003B0665">
        <w:rPr>
          <w:rFonts w:ascii="標楷體" w:eastAsia="標楷體" w:hAnsi="標楷體" w:hint="eastAsia"/>
          <w:b/>
          <w:bCs/>
          <w:spacing w:val="-2"/>
          <w:sz w:val="28"/>
          <w:szCs w:val="28"/>
        </w:rPr>
        <w:t>配置之適切性；</w:t>
      </w:r>
      <w:proofErr w:type="gramStart"/>
      <w:r w:rsidR="00DD3A5B" w:rsidRPr="003B0665">
        <w:rPr>
          <w:rFonts w:ascii="標楷體" w:eastAsia="標楷體" w:hAnsi="標楷體" w:hint="eastAsia"/>
          <w:b/>
          <w:bCs/>
          <w:spacing w:val="-2"/>
          <w:sz w:val="28"/>
          <w:szCs w:val="28"/>
        </w:rPr>
        <w:t>另資安</w:t>
      </w:r>
      <w:proofErr w:type="gramEnd"/>
      <w:r w:rsidR="00DD3A5B" w:rsidRPr="003B0665">
        <w:rPr>
          <w:rFonts w:ascii="標楷體" w:eastAsia="標楷體" w:hAnsi="標楷體" w:hint="eastAsia"/>
          <w:b/>
          <w:bCs/>
          <w:spacing w:val="-2"/>
          <w:sz w:val="28"/>
          <w:szCs w:val="28"/>
        </w:rPr>
        <w:t>職能訓練相關規範及執行作業</w:t>
      </w:r>
      <w:proofErr w:type="gramStart"/>
      <w:r w:rsidR="00DD3A5B" w:rsidRPr="003B0665">
        <w:rPr>
          <w:rFonts w:ascii="標楷體" w:eastAsia="標楷體" w:hAnsi="標楷體" w:hint="eastAsia"/>
          <w:b/>
          <w:bCs/>
          <w:spacing w:val="-2"/>
          <w:sz w:val="28"/>
          <w:szCs w:val="28"/>
        </w:rPr>
        <w:t>未盡周妥</w:t>
      </w:r>
      <w:proofErr w:type="gramEnd"/>
      <w:r w:rsidR="00DD3A5B" w:rsidRPr="003B0665">
        <w:rPr>
          <w:rFonts w:ascii="標楷體" w:eastAsia="標楷體" w:hAnsi="標楷體" w:hint="eastAsia"/>
          <w:b/>
          <w:bCs/>
          <w:spacing w:val="-2"/>
          <w:sz w:val="28"/>
          <w:szCs w:val="28"/>
        </w:rPr>
        <w:t>，</w:t>
      </w:r>
      <w:r w:rsidR="001E1B0D" w:rsidRPr="003B0665">
        <w:rPr>
          <w:rFonts w:ascii="標楷體" w:eastAsia="標楷體" w:hAnsi="標楷體" w:hint="eastAsia"/>
          <w:b/>
          <w:bCs/>
          <w:spacing w:val="-2"/>
          <w:sz w:val="28"/>
          <w:szCs w:val="28"/>
        </w:rPr>
        <w:t>非資訊</w:t>
      </w:r>
      <w:r w:rsidR="00D306A0" w:rsidRPr="003B0665">
        <w:rPr>
          <w:rFonts w:ascii="標楷體" w:eastAsia="標楷體" w:hAnsi="標楷體" w:hint="eastAsia"/>
          <w:b/>
          <w:bCs/>
          <w:spacing w:val="-2"/>
          <w:sz w:val="28"/>
          <w:szCs w:val="28"/>
        </w:rPr>
        <w:t>處理職系</w:t>
      </w:r>
      <w:r w:rsidR="001E1B0D" w:rsidRPr="003B0665">
        <w:rPr>
          <w:rFonts w:ascii="標楷體" w:eastAsia="標楷體" w:hAnsi="標楷體" w:hint="eastAsia"/>
          <w:b/>
          <w:bCs/>
          <w:spacing w:val="-2"/>
          <w:sz w:val="28"/>
          <w:szCs w:val="28"/>
        </w:rPr>
        <w:t>人員</w:t>
      </w:r>
      <w:proofErr w:type="gramStart"/>
      <w:r w:rsidR="001E1B0D" w:rsidRPr="003B0665">
        <w:rPr>
          <w:rFonts w:ascii="標楷體" w:eastAsia="標楷體" w:hAnsi="標楷體" w:hint="eastAsia"/>
          <w:b/>
          <w:bCs/>
          <w:spacing w:val="-2"/>
          <w:sz w:val="28"/>
          <w:szCs w:val="28"/>
        </w:rPr>
        <w:t>參加</w:t>
      </w:r>
      <w:r w:rsidR="00DD3A5B" w:rsidRPr="003B0665">
        <w:rPr>
          <w:rFonts w:ascii="標楷體" w:eastAsia="標楷體" w:hAnsi="標楷體" w:hint="eastAsia"/>
          <w:b/>
          <w:bCs/>
          <w:spacing w:val="-2"/>
          <w:sz w:val="28"/>
          <w:szCs w:val="28"/>
        </w:rPr>
        <w:t>資安人力</w:t>
      </w:r>
      <w:proofErr w:type="gramEnd"/>
      <w:r w:rsidR="00DD3A5B" w:rsidRPr="003B0665">
        <w:rPr>
          <w:rFonts w:ascii="標楷體" w:eastAsia="標楷體" w:hAnsi="標楷體" w:hint="eastAsia"/>
          <w:b/>
          <w:bCs/>
          <w:spacing w:val="-2"/>
          <w:sz w:val="28"/>
          <w:szCs w:val="28"/>
        </w:rPr>
        <w:t>職能轉換訓練</w:t>
      </w:r>
      <w:r w:rsidR="001E1B0D" w:rsidRPr="003B0665">
        <w:rPr>
          <w:rFonts w:ascii="標楷體" w:eastAsia="標楷體" w:hAnsi="標楷體" w:hint="eastAsia"/>
          <w:b/>
          <w:bCs/>
          <w:spacing w:val="-2"/>
          <w:sz w:val="28"/>
          <w:szCs w:val="28"/>
        </w:rPr>
        <w:t>後，</w:t>
      </w:r>
      <w:r w:rsidR="00DD3A5B" w:rsidRPr="003B0665">
        <w:rPr>
          <w:rFonts w:ascii="標楷體" w:eastAsia="標楷體" w:hAnsi="標楷體" w:hint="eastAsia"/>
          <w:b/>
          <w:bCs/>
          <w:spacing w:val="-2"/>
          <w:sz w:val="28"/>
          <w:szCs w:val="28"/>
        </w:rPr>
        <w:t>輔導轉任、留才等配套措施</w:t>
      </w:r>
      <w:r w:rsidR="001E1B0D" w:rsidRPr="003B0665">
        <w:rPr>
          <w:rFonts w:ascii="標楷體" w:eastAsia="標楷體" w:hAnsi="標楷體" w:hint="eastAsia"/>
          <w:b/>
          <w:bCs/>
          <w:spacing w:val="-2"/>
          <w:sz w:val="28"/>
          <w:szCs w:val="28"/>
        </w:rPr>
        <w:t>未盡完善</w:t>
      </w:r>
      <w:r w:rsidR="00DD3A5B" w:rsidRPr="003B0665">
        <w:rPr>
          <w:rFonts w:ascii="標楷體" w:eastAsia="標楷體" w:hAnsi="標楷體" w:hint="eastAsia"/>
          <w:b/>
          <w:bCs/>
          <w:spacing w:val="-2"/>
          <w:sz w:val="28"/>
          <w:szCs w:val="28"/>
        </w:rPr>
        <w:t>，允宜</w:t>
      </w:r>
      <w:proofErr w:type="gramStart"/>
      <w:r w:rsidR="00DD3A5B" w:rsidRPr="003B0665">
        <w:rPr>
          <w:rFonts w:ascii="標楷體" w:eastAsia="標楷體" w:hAnsi="標楷體" w:hint="eastAsia"/>
          <w:b/>
          <w:bCs/>
          <w:spacing w:val="-2"/>
          <w:sz w:val="28"/>
          <w:szCs w:val="28"/>
        </w:rPr>
        <w:t>研</w:t>
      </w:r>
      <w:proofErr w:type="gramEnd"/>
      <w:r w:rsidR="00DD3A5B" w:rsidRPr="003B0665">
        <w:rPr>
          <w:rFonts w:ascii="標楷體" w:eastAsia="標楷體" w:hAnsi="標楷體" w:hint="eastAsia"/>
          <w:b/>
          <w:bCs/>
          <w:spacing w:val="-2"/>
          <w:sz w:val="28"/>
          <w:szCs w:val="28"/>
        </w:rPr>
        <w:t>謀改善。</w:t>
      </w:r>
    </w:p>
    <w:p w14:paraId="6931B437" w14:textId="36C9E0F4" w:rsidR="000F682D" w:rsidRPr="003B0665" w:rsidRDefault="009C6A3B" w:rsidP="00252378">
      <w:pPr>
        <w:widowControl/>
        <w:overflowPunct w:val="0"/>
        <w:adjustRightInd w:val="0"/>
        <w:snapToGrid w:val="0"/>
        <w:spacing w:beforeLines="20" w:before="72" w:afterLines="20" w:after="72" w:line="440" w:lineRule="exact"/>
        <w:ind w:leftChars="-5" w:left="-12" w:firstLineChars="200" w:firstLine="480"/>
        <w:jc w:val="both"/>
        <w:rPr>
          <w:rFonts w:ascii="標楷體" w:eastAsia="標楷體" w:hAnsi="標楷體"/>
          <w:szCs w:val="32"/>
        </w:rPr>
      </w:pPr>
      <w:r w:rsidRPr="003B0665">
        <w:rPr>
          <w:rFonts w:ascii="標楷體" w:eastAsia="標楷體" w:hAnsi="標楷體" w:hint="eastAsia"/>
          <w:szCs w:val="32"/>
        </w:rPr>
        <w:t>政府於108年1月1日正式施行資通安全管理法，依該法授權訂定之資通安全責任等級分級辦法（下稱資安責任等級分級辦法），明定各公務機關應依其資通安全責任等級（下稱資安責任等級）</w:t>
      </w:r>
      <w:proofErr w:type="gramStart"/>
      <w:r w:rsidRPr="003B0665">
        <w:rPr>
          <w:rFonts w:ascii="標楷體" w:eastAsia="標楷體" w:hAnsi="標楷體" w:hint="eastAsia"/>
          <w:szCs w:val="32"/>
        </w:rPr>
        <w:t>配置資安專職</w:t>
      </w:r>
      <w:proofErr w:type="gramEnd"/>
      <w:r w:rsidRPr="003B0665">
        <w:rPr>
          <w:rFonts w:ascii="標楷體" w:eastAsia="標楷體" w:hAnsi="標楷體" w:hint="eastAsia"/>
          <w:szCs w:val="32"/>
        </w:rPr>
        <w:t>人力</w:t>
      </w:r>
      <w:r w:rsidR="00D306A0" w:rsidRPr="003B0665">
        <w:rPr>
          <w:rFonts w:ascii="標楷體" w:eastAsia="標楷體" w:hAnsi="標楷體" w:hint="eastAsia"/>
          <w:szCs w:val="32"/>
        </w:rPr>
        <w:t>（A級4人，</w:t>
      </w:r>
      <w:r w:rsidR="00D306A0" w:rsidRPr="003B0665">
        <w:rPr>
          <w:rFonts w:ascii="標楷體" w:eastAsia="標楷體" w:hAnsi="標楷體"/>
          <w:szCs w:val="32"/>
        </w:rPr>
        <w:t>B</w:t>
      </w:r>
      <w:r w:rsidR="00D306A0" w:rsidRPr="003B0665">
        <w:rPr>
          <w:rFonts w:ascii="標楷體" w:eastAsia="標楷體" w:hAnsi="標楷體" w:hint="eastAsia"/>
          <w:szCs w:val="32"/>
        </w:rPr>
        <w:t>級2人，C級1人）</w:t>
      </w:r>
      <w:r w:rsidRPr="003B0665">
        <w:rPr>
          <w:rFonts w:ascii="標楷體" w:eastAsia="標楷體" w:hAnsi="標楷體" w:hint="eastAsia"/>
          <w:szCs w:val="32"/>
        </w:rPr>
        <w:t>，又為</w:t>
      </w:r>
      <w:proofErr w:type="gramStart"/>
      <w:r w:rsidRPr="003B0665">
        <w:rPr>
          <w:rFonts w:ascii="標楷體" w:eastAsia="標楷體" w:hAnsi="標楷體" w:hint="eastAsia"/>
          <w:szCs w:val="32"/>
        </w:rPr>
        <w:t>輔導資安專職</w:t>
      </w:r>
      <w:proofErr w:type="gramEnd"/>
      <w:r w:rsidRPr="003B0665">
        <w:rPr>
          <w:rFonts w:ascii="標楷體" w:eastAsia="標楷體" w:hAnsi="標楷體" w:hint="eastAsia"/>
          <w:szCs w:val="32"/>
        </w:rPr>
        <w:t>人員建立所需之專業能力，</w:t>
      </w:r>
      <w:proofErr w:type="gramStart"/>
      <w:r w:rsidR="00916224" w:rsidRPr="003B0665">
        <w:rPr>
          <w:rFonts w:ascii="標楷體" w:eastAsia="標楷體" w:hAnsi="標楷體" w:hint="eastAsia"/>
          <w:szCs w:val="32"/>
        </w:rPr>
        <w:t>擘劃</w:t>
      </w:r>
      <w:r w:rsidRPr="003B0665">
        <w:rPr>
          <w:rFonts w:ascii="標楷體" w:eastAsia="標楷體" w:hAnsi="標楷體" w:hint="eastAsia"/>
          <w:szCs w:val="32"/>
        </w:rPr>
        <w:t>資安</w:t>
      </w:r>
      <w:proofErr w:type="gramEnd"/>
      <w:r w:rsidRPr="003B0665">
        <w:rPr>
          <w:rFonts w:ascii="標楷體" w:eastAsia="標楷體" w:hAnsi="標楷體" w:hint="eastAsia"/>
          <w:szCs w:val="32"/>
        </w:rPr>
        <w:t>職能訓練發展藍圖，</w:t>
      </w:r>
      <w:r w:rsidR="00D306A0" w:rsidRPr="003B0665">
        <w:rPr>
          <w:rFonts w:ascii="標楷體" w:eastAsia="標楷體" w:hAnsi="標楷體" w:hint="eastAsia"/>
          <w:szCs w:val="32"/>
        </w:rPr>
        <w:t>並自113年起實施</w:t>
      </w:r>
      <w:proofErr w:type="gramStart"/>
      <w:r w:rsidR="00D306A0" w:rsidRPr="003B0665">
        <w:rPr>
          <w:rFonts w:ascii="標楷體" w:eastAsia="標楷體" w:hAnsi="標楷體" w:hint="eastAsia"/>
          <w:szCs w:val="32"/>
        </w:rPr>
        <w:t>政府資安人力</w:t>
      </w:r>
      <w:proofErr w:type="gramEnd"/>
      <w:r w:rsidR="00D306A0" w:rsidRPr="003B0665">
        <w:rPr>
          <w:rFonts w:ascii="標楷體" w:eastAsia="標楷體" w:hAnsi="標楷體" w:hint="eastAsia"/>
          <w:szCs w:val="32"/>
        </w:rPr>
        <w:t>職能轉換訓練計畫，</w:t>
      </w:r>
      <w:r w:rsidRPr="003B0665">
        <w:rPr>
          <w:rFonts w:ascii="標楷體" w:eastAsia="標楷體" w:hAnsi="標楷體" w:hint="eastAsia"/>
          <w:szCs w:val="32"/>
        </w:rPr>
        <w:t>協助機關擴大取才管道。經查行政院及所屬</w:t>
      </w:r>
      <w:proofErr w:type="gramStart"/>
      <w:r w:rsidRPr="003B0665">
        <w:rPr>
          <w:rFonts w:ascii="標楷體" w:eastAsia="標楷體" w:hAnsi="標楷體" w:hint="eastAsia"/>
          <w:szCs w:val="32"/>
        </w:rPr>
        <w:t>機關資安專職</w:t>
      </w:r>
      <w:proofErr w:type="gramEnd"/>
      <w:r w:rsidRPr="003B0665">
        <w:rPr>
          <w:rFonts w:ascii="標楷體" w:eastAsia="標楷體" w:hAnsi="標楷體" w:hint="eastAsia"/>
          <w:szCs w:val="32"/>
        </w:rPr>
        <w:t>人力配置情形，核有下列事項：</w:t>
      </w:r>
    </w:p>
    <w:p w14:paraId="41991684" w14:textId="4B55C92A" w:rsidR="000F682D" w:rsidRPr="003B0665" w:rsidRDefault="000F682D" w:rsidP="00252378">
      <w:pPr>
        <w:overflowPunct w:val="0"/>
        <w:adjustRightInd w:val="0"/>
        <w:snapToGrid w:val="0"/>
        <w:spacing w:line="440" w:lineRule="exact"/>
        <w:ind w:firstLineChars="450" w:firstLine="1081"/>
        <w:jc w:val="both"/>
        <w:rPr>
          <w:rFonts w:ascii="標楷體" w:eastAsia="標楷體" w:hAnsi="標楷體"/>
          <w:szCs w:val="32"/>
        </w:rPr>
      </w:pPr>
      <w:r w:rsidRPr="003B0665">
        <w:rPr>
          <w:rFonts w:ascii="標楷體" w:eastAsia="標楷體" w:hAnsi="標楷體" w:hint="eastAsia"/>
          <w:b/>
          <w:szCs w:val="32"/>
        </w:rPr>
        <w:t>1.</w:t>
      </w:r>
      <w:r w:rsidR="00670C88" w:rsidRPr="003B0665">
        <w:rPr>
          <w:rFonts w:ascii="標楷體" w:eastAsia="標楷體" w:hAnsi="標楷體" w:hint="eastAsia"/>
          <w:b/>
          <w:szCs w:val="32"/>
        </w:rPr>
        <w:t xml:space="preserve">　</w:t>
      </w:r>
      <w:r w:rsidR="009C6A3B" w:rsidRPr="003B0665">
        <w:rPr>
          <w:rFonts w:ascii="標楷體" w:eastAsia="標楷體" w:hAnsi="標楷體" w:hint="eastAsia"/>
          <w:b/>
          <w:szCs w:val="24"/>
        </w:rPr>
        <w:t>部分機關未按所屬資通系統維運現況，</w:t>
      </w:r>
      <w:proofErr w:type="gramStart"/>
      <w:r w:rsidR="009C6A3B" w:rsidRPr="003B0665">
        <w:rPr>
          <w:rFonts w:ascii="標楷體" w:eastAsia="標楷體" w:hAnsi="標楷體" w:hint="eastAsia"/>
          <w:b/>
          <w:szCs w:val="24"/>
        </w:rPr>
        <w:t>提交資安責任</w:t>
      </w:r>
      <w:proofErr w:type="gramEnd"/>
      <w:r w:rsidR="009C6A3B" w:rsidRPr="003B0665">
        <w:rPr>
          <w:rFonts w:ascii="標楷體" w:eastAsia="標楷體" w:hAnsi="標楷體" w:hint="eastAsia"/>
          <w:b/>
          <w:szCs w:val="24"/>
        </w:rPr>
        <w:t>等級，致所屬雖有</w:t>
      </w:r>
      <w:proofErr w:type="gramStart"/>
      <w:r w:rsidR="009C6A3B" w:rsidRPr="003B0665">
        <w:rPr>
          <w:rFonts w:ascii="標楷體" w:eastAsia="標楷體" w:hAnsi="標楷體" w:hint="eastAsia"/>
          <w:b/>
          <w:szCs w:val="24"/>
        </w:rPr>
        <w:t>維運資通</w:t>
      </w:r>
      <w:proofErr w:type="gramEnd"/>
      <w:r w:rsidR="009C6A3B" w:rsidRPr="003B0665">
        <w:rPr>
          <w:rFonts w:ascii="標楷體" w:eastAsia="標楷體" w:hAnsi="標楷體" w:hint="eastAsia"/>
          <w:b/>
          <w:szCs w:val="24"/>
        </w:rPr>
        <w:t>系統，卻未</w:t>
      </w:r>
      <w:proofErr w:type="gramStart"/>
      <w:r w:rsidR="009C6A3B" w:rsidRPr="003B0665">
        <w:rPr>
          <w:rFonts w:ascii="標楷體" w:eastAsia="標楷體" w:hAnsi="標楷體" w:hint="eastAsia"/>
          <w:b/>
          <w:szCs w:val="24"/>
        </w:rPr>
        <w:t>配置資安專職</w:t>
      </w:r>
      <w:proofErr w:type="gramEnd"/>
      <w:r w:rsidR="009C6A3B" w:rsidRPr="003B0665">
        <w:rPr>
          <w:rFonts w:ascii="標楷體" w:eastAsia="標楷體" w:hAnsi="標楷體" w:hint="eastAsia"/>
          <w:b/>
          <w:szCs w:val="24"/>
        </w:rPr>
        <w:t>人力：</w:t>
      </w:r>
      <w:proofErr w:type="gramStart"/>
      <w:r w:rsidR="009C6A3B" w:rsidRPr="003B0665">
        <w:rPr>
          <w:rFonts w:ascii="標楷體" w:eastAsia="標楷體" w:hAnsi="標楷體" w:hint="eastAsia"/>
          <w:bCs/>
          <w:szCs w:val="24"/>
        </w:rPr>
        <w:t>依據資安責任</w:t>
      </w:r>
      <w:proofErr w:type="gramEnd"/>
      <w:r w:rsidR="009C6A3B" w:rsidRPr="003B0665">
        <w:rPr>
          <w:rFonts w:ascii="標楷體" w:eastAsia="標楷體" w:hAnsi="標楷體" w:hint="eastAsia"/>
          <w:bCs/>
          <w:szCs w:val="24"/>
        </w:rPr>
        <w:t>等級分級辦法第2條規定，公務機關</w:t>
      </w:r>
      <w:proofErr w:type="gramStart"/>
      <w:r w:rsidR="009C6A3B" w:rsidRPr="003B0665">
        <w:rPr>
          <w:rFonts w:ascii="標楷體" w:eastAsia="標楷體" w:hAnsi="標楷體" w:hint="eastAsia"/>
          <w:bCs/>
          <w:szCs w:val="24"/>
        </w:rPr>
        <w:t>之資安責任</w:t>
      </w:r>
      <w:proofErr w:type="gramEnd"/>
      <w:r w:rsidR="009C6A3B" w:rsidRPr="003B0665">
        <w:rPr>
          <w:rFonts w:ascii="標楷體" w:eastAsia="標楷體" w:hAnsi="標楷體" w:hint="eastAsia"/>
          <w:bCs/>
          <w:szCs w:val="24"/>
        </w:rPr>
        <w:t>等級，由高至低分為A級至E級；第6條規定，各機關維運自行或委外設置、開發之資通系統，且具系統權限區分及管理功能者，</w:t>
      </w:r>
      <w:proofErr w:type="gramStart"/>
      <w:r w:rsidR="009C6A3B" w:rsidRPr="003B0665">
        <w:rPr>
          <w:rFonts w:ascii="標楷體" w:eastAsia="標楷體" w:hAnsi="標楷體" w:hint="eastAsia"/>
          <w:bCs/>
          <w:szCs w:val="24"/>
        </w:rPr>
        <w:t>資安責任</w:t>
      </w:r>
      <w:proofErr w:type="gramEnd"/>
      <w:r w:rsidR="009C6A3B" w:rsidRPr="003B0665">
        <w:rPr>
          <w:rFonts w:ascii="標楷體" w:eastAsia="標楷體" w:hAnsi="標楷體" w:hint="eastAsia"/>
          <w:bCs/>
          <w:szCs w:val="24"/>
        </w:rPr>
        <w:t>等級為C級；第7條規定，自行辦理資通業務，</w:t>
      </w:r>
      <w:proofErr w:type="gramStart"/>
      <w:r w:rsidR="009C6A3B" w:rsidRPr="003B0665">
        <w:rPr>
          <w:rFonts w:ascii="標楷體" w:eastAsia="標楷體" w:hAnsi="標楷體" w:hint="eastAsia"/>
          <w:bCs/>
          <w:szCs w:val="24"/>
        </w:rPr>
        <w:t>未維運</w:t>
      </w:r>
      <w:proofErr w:type="gramEnd"/>
      <w:r w:rsidR="009C6A3B" w:rsidRPr="003B0665">
        <w:rPr>
          <w:rFonts w:ascii="標楷體" w:eastAsia="標楷體" w:hAnsi="標楷體" w:hint="eastAsia"/>
          <w:bCs/>
          <w:szCs w:val="24"/>
        </w:rPr>
        <w:t>自行或委外設置、開發之資通系統者，</w:t>
      </w:r>
      <w:proofErr w:type="gramStart"/>
      <w:r w:rsidR="009C6A3B" w:rsidRPr="003B0665">
        <w:rPr>
          <w:rFonts w:ascii="標楷體" w:eastAsia="標楷體" w:hAnsi="標楷體" w:hint="eastAsia"/>
          <w:bCs/>
          <w:szCs w:val="24"/>
        </w:rPr>
        <w:t>資安責任</w:t>
      </w:r>
      <w:proofErr w:type="gramEnd"/>
      <w:r w:rsidR="009C6A3B" w:rsidRPr="003B0665">
        <w:rPr>
          <w:rFonts w:ascii="標楷體" w:eastAsia="標楷體" w:hAnsi="標楷體" w:hint="eastAsia"/>
          <w:bCs/>
          <w:szCs w:val="24"/>
        </w:rPr>
        <w:t>等級為D級；第8條規定，</w:t>
      </w:r>
      <w:proofErr w:type="gramStart"/>
      <w:r w:rsidR="009C6A3B" w:rsidRPr="003B0665">
        <w:rPr>
          <w:rFonts w:ascii="標楷體" w:eastAsia="標楷體" w:hAnsi="標楷體" w:hint="eastAsia"/>
          <w:bCs/>
          <w:szCs w:val="24"/>
        </w:rPr>
        <w:t>無資通</w:t>
      </w:r>
      <w:proofErr w:type="gramEnd"/>
      <w:r w:rsidR="009C6A3B" w:rsidRPr="003B0665">
        <w:rPr>
          <w:rFonts w:ascii="標楷體" w:eastAsia="標楷體" w:hAnsi="標楷體" w:hint="eastAsia"/>
          <w:bCs/>
          <w:szCs w:val="24"/>
        </w:rPr>
        <w:t>系統且未提供資通服務，或全部資通業務由其上級機關兼辦或代管者，</w:t>
      </w:r>
      <w:proofErr w:type="gramStart"/>
      <w:r w:rsidR="009C6A3B" w:rsidRPr="003B0665">
        <w:rPr>
          <w:rFonts w:ascii="標楷體" w:eastAsia="標楷體" w:hAnsi="標楷體" w:hint="eastAsia"/>
          <w:bCs/>
          <w:szCs w:val="24"/>
        </w:rPr>
        <w:t>資安責任</w:t>
      </w:r>
      <w:proofErr w:type="gramEnd"/>
      <w:r w:rsidR="009C6A3B" w:rsidRPr="003B0665">
        <w:rPr>
          <w:rFonts w:ascii="標楷體" w:eastAsia="標楷體" w:hAnsi="標楷體" w:hint="eastAsia"/>
          <w:bCs/>
          <w:szCs w:val="24"/>
        </w:rPr>
        <w:t>等級為E級。</w:t>
      </w:r>
      <w:r w:rsidR="00762D4B" w:rsidRPr="003B0665">
        <w:rPr>
          <w:rFonts w:ascii="標楷體" w:eastAsia="標楷體" w:hAnsi="標楷體" w:hint="eastAsia"/>
          <w:bCs/>
          <w:szCs w:val="24"/>
        </w:rPr>
        <w:t>經查，</w:t>
      </w:r>
      <w:r w:rsidR="009C6A3B" w:rsidRPr="003B0665">
        <w:rPr>
          <w:rFonts w:ascii="標楷體" w:eastAsia="標楷體" w:hAnsi="標楷體" w:hint="eastAsia"/>
          <w:bCs/>
          <w:szCs w:val="24"/>
        </w:rPr>
        <w:t>文化部配合行政院資訊資源向上集中策略，將所屬文化資產局等6個機關之資訊系統主機軟硬體維護、主機權限及存取等資通安全管控集中至該部管理，並提交各該機關</w:t>
      </w:r>
      <w:proofErr w:type="gramStart"/>
      <w:r w:rsidR="009C6A3B" w:rsidRPr="003B0665">
        <w:rPr>
          <w:rFonts w:ascii="標楷體" w:eastAsia="標楷體" w:hAnsi="標楷體" w:hint="eastAsia"/>
          <w:bCs/>
          <w:szCs w:val="24"/>
        </w:rPr>
        <w:t>113年度資安責任</w:t>
      </w:r>
      <w:proofErr w:type="gramEnd"/>
      <w:r w:rsidR="009C6A3B" w:rsidRPr="003B0665">
        <w:rPr>
          <w:rFonts w:ascii="標楷體" w:eastAsia="標楷體" w:hAnsi="標楷體" w:hint="eastAsia"/>
          <w:bCs/>
          <w:szCs w:val="24"/>
        </w:rPr>
        <w:t>等級為D級，經行政院核定在案。</w:t>
      </w:r>
      <w:proofErr w:type="gramStart"/>
      <w:r w:rsidR="009C6A3B" w:rsidRPr="003B0665">
        <w:rPr>
          <w:rFonts w:ascii="標楷體" w:eastAsia="標楷體" w:hAnsi="標楷體" w:hint="eastAsia"/>
          <w:bCs/>
          <w:szCs w:val="24"/>
        </w:rPr>
        <w:t>惟</w:t>
      </w:r>
      <w:r w:rsidR="00AC75A1">
        <w:rPr>
          <w:rFonts w:ascii="標楷體" w:eastAsia="標楷體" w:hAnsi="標楷體" w:hint="eastAsia"/>
          <w:bCs/>
          <w:szCs w:val="24"/>
        </w:rPr>
        <w:t>查</w:t>
      </w:r>
      <w:proofErr w:type="gramEnd"/>
      <w:r w:rsidR="00AC75A1">
        <w:rPr>
          <w:rFonts w:ascii="標楷體" w:eastAsia="標楷體" w:hAnsi="標楷體" w:hint="eastAsia"/>
          <w:bCs/>
          <w:szCs w:val="24"/>
        </w:rPr>
        <w:t>，</w:t>
      </w:r>
      <w:r w:rsidR="009C6A3B" w:rsidRPr="003B0665">
        <w:rPr>
          <w:rFonts w:ascii="標楷體" w:eastAsia="標楷體" w:hAnsi="標楷體" w:hint="eastAsia"/>
          <w:bCs/>
          <w:szCs w:val="24"/>
        </w:rPr>
        <w:t>文化資產局等6個機關</w:t>
      </w:r>
      <w:proofErr w:type="gramStart"/>
      <w:r w:rsidR="009C6A3B" w:rsidRPr="003B0665">
        <w:rPr>
          <w:rFonts w:ascii="標楷體" w:eastAsia="標楷體" w:hAnsi="標楷體" w:hint="eastAsia"/>
          <w:bCs/>
          <w:szCs w:val="24"/>
        </w:rPr>
        <w:t>113</w:t>
      </w:r>
      <w:proofErr w:type="gramEnd"/>
      <w:r w:rsidR="009C6A3B" w:rsidRPr="003B0665">
        <w:rPr>
          <w:rFonts w:ascii="標楷體" w:eastAsia="標楷體" w:hAnsi="標楷體" w:hint="eastAsia"/>
          <w:bCs/>
          <w:szCs w:val="24"/>
        </w:rPr>
        <w:t>年度仍辦理文化資產資料中心管理系統維運暨功能擴充資訊服務等46件採購案，金額合計8,713萬餘元，</w:t>
      </w:r>
      <w:proofErr w:type="gramStart"/>
      <w:r w:rsidR="009C6A3B" w:rsidRPr="003B0665">
        <w:rPr>
          <w:rFonts w:ascii="標楷體" w:eastAsia="標楷體" w:hAnsi="標楷體" w:hint="eastAsia"/>
          <w:bCs/>
          <w:szCs w:val="24"/>
        </w:rPr>
        <w:t>且其維運</w:t>
      </w:r>
      <w:proofErr w:type="gramEnd"/>
      <w:r w:rsidR="009C6A3B" w:rsidRPr="003B0665">
        <w:rPr>
          <w:rFonts w:ascii="標楷體" w:eastAsia="標楷體" w:hAnsi="標楷體" w:hint="eastAsia"/>
          <w:bCs/>
          <w:szCs w:val="24"/>
        </w:rPr>
        <w:t>之國家文化資產網、臺灣工藝獎、文</w:t>
      </w:r>
      <w:proofErr w:type="gramStart"/>
      <w:r w:rsidR="009C6A3B" w:rsidRPr="003B0665">
        <w:rPr>
          <w:rFonts w:ascii="標楷體" w:eastAsia="標楷體" w:hAnsi="標楷體" w:hint="eastAsia"/>
          <w:bCs/>
          <w:szCs w:val="24"/>
        </w:rPr>
        <w:t>薈</w:t>
      </w:r>
      <w:proofErr w:type="gramEnd"/>
      <w:r w:rsidR="009C6A3B" w:rsidRPr="003B0665">
        <w:rPr>
          <w:rFonts w:ascii="標楷體" w:eastAsia="標楷體" w:hAnsi="標楷體" w:hint="eastAsia"/>
          <w:bCs/>
          <w:szCs w:val="24"/>
        </w:rPr>
        <w:t>獎等</w:t>
      </w:r>
      <w:proofErr w:type="gramStart"/>
      <w:r w:rsidR="009C6A3B" w:rsidRPr="003B0665">
        <w:rPr>
          <w:rFonts w:ascii="標楷體" w:eastAsia="標楷體" w:hAnsi="標楷體" w:hint="eastAsia"/>
          <w:bCs/>
          <w:szCs w:val="24"/>
        </w:rPr>
        <w:t>網站均供民眾</w:t>
      </w:r>
      <w:proofErr w:type="gramEnd"/>
      <w:r w:rsidR="009C6A3B" w:rsidRPr="003B0665">
        <w:rPr>
          <w:rFonts w:ascii="標楷體" w:eastAsia="標楷體" w:hAnsi="標楷體" w:hint="eastAsia"/>
          <w:bCs/>
          <w:szCs w:val="24"/>
        </w:rPr>
        <w:t>使用，並由各該機關執行網站管理、介面設計及委外廠商</w:t>
      </w:r>
      <w:proofErr w:type="gramStart"/>
      <w:r w:rsidR="009C6A3B" w:rsidRPr="003B0665">
        <w:rPr>
          <w:rFonts w:ascii="標楷體" w:eastAsia="標楷體" w:hAnsi="標楷體" w:hint="eastAsia"/>
          <w:bCs/>
          <w:szCs w:val="24"/>
        </w:rPr>
        <w:t>相關資安事項</w:t>
      </w:r>
      <w:proofErr w:type="gramEnd"/>
      <w:r w:rsidR="009C6A3B" w:rsidRPr="003B0665">
        <w:rPr>
          <w:rFonts w:ascii="標楷體" w:eastAsia="標楷體" w:hAnsi="標楷體" w:hint="eastAsia"/>
          <w:bCs/>
          <w:szCs w:val="24"/>
        </w:rPr>
        <w:t>等履約管理業務，</w:t>
      </w:r>
      <w:r w:rsidR="00F97495" w:rsidRPr="003B0665">
        <w:rPr>
          <w:rFonts w:ascii="標楷體" w:eastAsia="標楷體" w:hAnsi="標楷體" w:hint="eastAsia"/>
          <w:bCs/>
          <w:szCs w:val="24"/>
        </w:rPr>
        <w:t>應</w:t>
      </w:r>
      <w:proofErr w:type="gramStart"/>
      <w:r w:rsidR="00F97495" w:rsidRPr="003B0665">
        <w:rPr>
          <w:rFonts w:ascii="標楷體" w:eastAsia="標楷體" w:hAnsi="標楷體" w:hint="eastAsia"/>
          <w:bCs/>
          <w:szCs w:val="24"/>
        </w:rPr>
        <w:t>屬</w:t>
      </w:r>
      <w:r w:rsidR="009C6A3B" w:rsidRPr="003B0665">
        <w:rPr>
          <w:rFonts w:ascii="標楷體" w:eastAsia="標楷體" w:hAnsi="標楷體" w:hint="eastAsia"/>
          <w:bCs/>
          <w:szCs w:val="24"/>
        </w:rPr>
        <w:t>資安</w:t>
      </w:r>
      <w:proofErr w:type="gramEnd"/>
      <w:r w:rsidR="009C6A3B" w:rsidRPr="003B0665">
        <w:rPr>
          <w:rFonts w:ascii="標楷體" w:eastAsia="標楷體" w:hAnsi="標楷體" w:hint="eastAsia"/>
          <w:bCs/>
          <w:szCs w:val="24"/>
        </w:rPr>
        <w:t>責任等級分級辦法第6條所定，</w:t>
      </w:r>
      <w:proofErr w:type="gramStart"/>
      <w:r w:rsidR="009C6A3B" w:rsidRPr="003B0665">
        <w:rPr>
          <w:rFonts w:ascii="標楷體" w:eastAsia="標楷體" w:hAnsi="標楷體" w:hint="eastAsia"/>
          <w:bCs/>
          <w:szCs w:val="24"/>
        </w:rPr>
        <w:t>資安責任</w:t>
      </w:r>
      <w:proofErr w:type="gramEnd"/>
      <w:r w:rsidR="009C6A3B" w:rsidRPr="003B0665">
        <w:rPr>
          <w:rFonts w:ascii="標楷體" w:eastAsia="標楷體" w:hAnsi="標楷體" w:hint="eastAsia"/>
          <w:bCs/>
          <w:szCs w:val="24"/>
        </w:rPr>
        <w:t>等級C級之標準，</w:t>
      </w:r>
      <w:r w:rsidR="00AC75A1">
        <w:rPr>
          <w:rFonts w:ascii="標楷體" w:eastAsia="標楷體" w:hAnsi="標楷體" w:hint="eastAsia"/>
          <w:bCs/>
          <w:szCs w:val="24"/>
        </w:rPr>
        <w:t>惟</w:t>
      </w:r>
      <w:proofErr w:type="gramStart"/>
      <w:r w:rsidR="009C6A3B" w:rsidRPr="003B0665">
        <w:rPr>
          <w:rFonts w:ascii="標楷體" w:eastAsia="標楷體" w:hAnsi="標楷體" w:hint="eastAsia"/>
          <w:bCs/>
          <w:szCs w:val="24"/>
        </w:rPr>
        <w:t>文化部以各</w:t>
      </w:r>
      <w:proofErr w:type="gramEnd"/>
      <w:r w:rsidR="009C6A3B" w:rsidRPr="003B0665">
        <w:rPr>
          <w:rFonts w:ascii="標楷體" w:eastAsia="標楷體" w:hAnsi="標楷體" w:hint="eastAsia"/>
          <w:bCs/>
          <w:szCs w:val="24"/>
        </w:rPr>
        <w:t>該機關「資通系統主機軟硬體維護、主機權限及存取</w:t>
      </w:r>
      <w:proofErr w:type="gramStart"/>
      <w:r w:rsidR="009C6A3B" w:rsidRPr="003B0665">
        <w:rPr>
          <w:rFonts w:ascii="標楷體" w:eastAsia="標楷體" w:hAnsi="標楷體" w:hint="eastAsia"/>
          <w:bCs/>
          <w:szCs w:val="24"/>
        </w:rPr>
        <w:t>等資安管</w:t>
      </w:r>
      <w:proofErr w:type="gramEnd"/>
      <w:r w:rsidR="009C6A3B" w:rsidRPr="003B0665">
        <w:rPr>
          <w:rFonts w:ascii="標楷體" w:eastAsia="標楷體" w:hAnsi="標楷體" w:hint="eastAsia"/>
          <w:bCs/>
          <w:szCs w:val="24"/>
        </w:rPr>
        <w:t>控集中至該部管理」為由，提交文化資產局等6個</w:t>
      </w:r>
      <w:proofErr w:type="gramStart"/>
      <w:r w:rsidR="009C6A3B" w:rsidRPr="003B0665">
        <w:rPr>
          <w:rFonts w:ascii="標楷體" w:eastAsia="標楷體" w:hAnsi="標楷體" w:hint="eastAsia"/>
          <w:bCs/>
          <w:szCs w:val="24"/>
        </w:rPr>
        <w:t>機關資安責任</w:t>
      </w:r>
      <w:proofErr w:type="gramEnd"/>
      <w:r w:rsidR="009C6A3B" w:rsidRPr="003B0665">
        <w:rPr>
          <w:rFonts w:ascii="標楷體" w:eastAsia="標楷體" w:hAnsi="標楷體" w:hint="eastAsia"/>
          <w:bCs/>
          <w:szCs w:val="24"/>
        </w:rPr>
        <w:t>等級為D級，而未</w:t>
      </w:r>
      <w:proofErr w:type="gramStart"/>
      <w:r w:rsidR="009C6A3B" w:rsidRPr="003B0665">
        <w:rPr>
          <w:rFonts w:ascii="標楷體" w:eastAsia="標楷體" w:hAnsi="標楷體" w:hint="eastAsia"/>
          <w:bCs/>
          <w:szCs w:val="24"/>
        </w:rPr>
        <w:t>配置資安專職</w:t>
      </w:r>
      <w:proofErr w:type="gramEnd"/>
      <w:r w:rsidR="009C6A3B" w:rsidRPr="003B0665">
        <w:rPr>
          <w:rFonts w:ascii="標楷體" w:eastAsia="標楷體" w:hAnsi="標楷體" w:hint="eastAsia"/>
          <w:bCs/>
          <w:szCs w:val="24"/>
        </w:rPr>
        <w:t>人員，核欠妥適。另內政部營建署</w:t>
      </w:r>
      <w:r w:rsidR="00762D4B" w:rsidRPr="003B0665">
        <w:rPr>
          <w:rFonts w:ascii="標楷體" w:eastAsia="標楷體" w:hAnsi="標楷體" w:hint="eastAsia"/>
          <w:bCs/>
          <w:szCs w:val="24"/>
        </w:rPr>
        <w:t>（</w:t>
      </w:r>
      <w:r w:rsidR="009C6A3B" w:rsidRPr="003B0665">
        <w:rPr>
          <w:rFonts w:ascii="標楷體" w:eastAsia="標楷體" w:hAnsi="標楷體" w:hint="eastAsia"/>
          <w:bCs/>
          <w:szCs w:val="24"/>
        </w:rPr>
        <w:t>於112年</w:t>
      </w:r>
      <w:r w:rsidR="00762D4B" w:rsidRPr="003B0665">
        <w:rPr>
          <w:rFonts w:ascii="標楷體" w:eastAsia="標楷體" w:hAnsi="標楷體" w:hint="eastAsia"/>
          <w:bCs/>
          <w:szCs w:val="24"/>
        </w:rPr>
        <w:t>9</w:t>
      </w:r>
      <w:r w:rsidR="00762D4B" w:rsidRPr="003B0665">
        <w:rPr>
          <w:rFonts w:ascii="標楷體" w:eastAsia="標楷體" w:hAnsi="標楷體"/>
          <w:bCs/>
          <w:szCs w:val="24"/>
        </w:rPr>
        <w:t>月</w:t>
      </w:r>
      <w:r w:rsidR="00762D4B" w:rsidRPr="003B0665">
        <w:rPr>
          <w:rFonts w:ascii="標楷體" w:eastAsia="標楷體" w:hAnsi="標楷體" w:hint="eastAsia"/>
          <w:bCs/>
          <w:szCs w:val="24"/>
        </w:rPr>
        <w:t>2</w:t>
      </w:r>
      <w:r w:rsidR="00762D4B" w:rsidRPr="003B0665">
        <w:rPr>
          <w:rFonts w:ascii="標楷體" w:eastAsia="標楷體" w:hAnsi="標楷體"/>
          <w:bCs/>
          <w:szCs w:val="24"/>
        </w:rPr>
        <w:t>0日</w:t>
      </w:r>
      <w:r w:rsidR="009C6A3B" w:rsidRPr="003B0665">
        <w:rPr>
          <w:rFonts w:ascii="標楷體" w:eastAsia="標楷體" w:hAnsi="標楷體" w:hint="eastAsia"/>
          <w:bCs/>
          <w:szCs w:val="24"/>
        </w:rPr>
        <w:t>改制為內政部國土管理署</w:t>
      </w:r>
      <w:r w:rsidR="00762D4B" w:rsidRPr="003B0665">
        <w:rPr>
          <w:rFonts w:ascii="標楷體" w:eastAsia="標楷體" w:hAnsi="標楷體" w:hint="eastAsia"/>
          <w:bCs/>
          <w:szCs w:val="24"/>
        </w:rPr>
        <w:t>，</w:t>
      </w:r>
      <w:r w:rsidR="009C6A3B" w:rsidRPr="003B0665">
        <w:rPr>
          <w:rFonts w:ascii="標楷體" w:eastAsia="標楷體" w:hAnsi="標楷體" w:hint="eastAsia"/>
          <w:bCs/>
          <w:szCs w:val="24"/>
        </w:rPr>
        <w:t>下稱國土</w:t>
      </w:r>
      <w:r w:rsidR="00AC75A1">
        <w:rPr>
          <w:rFonts w:ascii="標楷體" w:eastAsia="標楷體" w:hAnsi="標楷體" w:hint="eastAsia"/>
          <w:bCs/>
          <w:szCs w:val="24"/>
        </w:rPr>
        <w:t>管理</w:t>
      </w:r>
      <w:r w:rsidR="009C6A3B" w:rsidRPr="003B0665">
        <w:rPr>
          <w:rFonts w:ascii="標楷體" w:eastAsia="標楷體" w:hAnsi="標楷體" w:hint="eastAsia"/>
          <w:bCs/>
          <w:szCs w:val="24"/>
        </w:rPr>
        <w:t>署）配合行政院資訊資源向上集中策略，規劃將所屬城鄉發展分署（下稱城鄉分署）之資訊人員、資通系統及設備等全部於112年底前移交該署，</w:t>
      </w:r>
      <w:proofErr w:type="gramStart"/>
      <w:r w:rsidR="009C6A3B" w:rsidRPr="003B0665">
        <w:rPr>
          <w:rFonts w:ascii="標楷體" w:eastAsia="標楷體" w:hAnsi="標楷體" w:hint="eastAsia"/>
          <w:bCs/>
          <w:szCs w:val="24"/>
        </w:rPr>
        <w:t>爰</w:t>
      </w:r>
      <w:proofErr w:type="gramEnd"/>
      <w:r w:rsidR="009C6A3B" w:rsidRPr="003B0665">
        <w:rPr>
          <w:rFonts w:ascii="標楷體" w:eastAsia="標楷體" w:hAnsi="標楷體" w:hint="eastAsia"/>
          <w:bCs/>
          <w:szCs w:val="24"/>
        </w:rPr>
        <w:t>提交該分署</w:t>
      </w:r>
      <w:proofErr w:type="gramStart"/>
      <w:r w:rsidR="009C6A3B" w:rsidRPr="003B0665">
        <w:rPr>
          <w:rFonts w:ascii="標楷體" w:eastAsia="標楷體" w:hAnsi="標楷體" w:hint="eastAsia"/>
          <w:bCs/>
          <w:szCs w:val="24"/>
        </w:rPr>
        <w:t>113年度資安責任</w:t>
      </w:r>
      <w:proofErr w:type="gramEnd"/>
      <w:r w:rsidR="009C6A3B" w:rsidRPr="003B0665">
        <w:rPr>
          <w:rFonts w:ascii="標楷體" w:eastAsia="標楷體" w:hAnsi="標楷體" w:hint="eastAsia"/>
          <w:bCs/>
          <w:szCs w:val="24"/>
        </w:rPr>
        <w:t>等級為E級，並經行政院核定在案。惟因資訊資源向上集中作業進度落後，致</w:t>
      </w:r>
      <w:r w:rsidR="00D37405" w:rsidRPr="003B0665">
        <w:rPr>
          <w:rFonts w:ascii="標楷體" w:eastAsia="標楷體" w:hAnsi="標楷體" w:hint="eastAsia"/>
          <w:bCs/>
          <w:szCs w:val="24"/>
        </w:rPr>
        <w:t>城鄉分署</w:t>
      </w:r>
      <w:proofErr w:type="gramStart"/>
      <w:r w:rsidR="009C6A3B" w:rsidRPr="003B0665">
        <w:rPr>
          <w:rFonts w:ascii="標楷體" w:eastAsia="標楷體" w:hAnsi="標楷體" w:hint="eastAsia"/>
          <w:bCs/>
          <w:szCs w:val="24"/>
        </w:rPr>
        <w:t>113</w:t>
      </w:r>
      <w:proofErr w:type="gramEnd"/>
      <w:r w:rsidR="009C6A3B" w:rsidRPr="003B0665">
        <w:rPr>
          <w:rFonts w:ascii="標楷體" w:eastAsia="標楷體" w:hAnsi="標楷體" w:hint="eastAsia"/>
          <w:bCs/>
          <w:szCs w:val="24"/>
        </w:rPr>
        <w:t>年度仍辦理國土功能分區通知書列印系統等2件委託資訊服務案，合計2,330萬元，</w:t>
      </w:r>
      <w:proofErr w:type="gramStart"/>
      <w:r w:rsidR="009C6A3B" w:rsidRPr="003B0665">
        <w:rPr>
          <w:rFonts w:ascii="標楷體" w:eastAsia="標楷體" w:hAnsi="標楷體" w:hint="eastAsia"/>
          <w:bCs/>
          <w:szCs w:val="24"/>
        </w:rPr>
        <w:t>且其維運</w:t>
      </w:r>
      <w:proofErr w:type="gramEnd"/>
      <w:r w:rsidR="009C6A3B" w:rsidRPr="003B0665">
        <w:rPr>
          <w:rFonts w:ascii="標楷體" w:eastAsia="標楷體" w:hAnsi="標楷體" w:hint="eastAsia"/>
          <w:bCs/>
          <w:szCs w:val="24"/>
        </w:rPr>
        <w:t>之國土規劃地理</w:t>
      </w:r>
      <w:proofErr w:type="gramStart"/>
      <w:r w:rsidR="009C6A3B" w:rsidRPr="003B0665">
        <w:rPr>
          <w:rFonts w:ascii="標楷體" w:eastAsia="標楷體" w:hAnsi="標楷體" w:hint="eastAsia"/>
          <w:bCs/>
          <w:szCs w:val="24"/>
        </w:rPr>
        <w:t>資訊圖台及</w:t>
      </w:r>
      <w:proofErr w:type="gramEnd"/>
      <w:r w:rsidR="009C6A3B" w:rsidRPr="003B0665">
        <w:rPr>
          <w:rFonts w:ascii="標楷體" w:eastAsia="標楷體" w:hAnsi="標楷體" w:hint="eastAsia"/>
          <w:bCs/>
          <w:szCs w:val="24"/>
        </w:rPr>
        <w:t>全國土地使用分區資料查詢</w:t>
      </w:r>
      <w:proofErr w:type="gramStart"/>
      <w:r w:rsidR="009C6A3B" w:rsidRPr="003B0665">
        <w:rPr>
          <w:rFonts w:ascii="標楷體" w:eastAsia="標楷體" w:hAnsi="標楷體" w:hint="eastAsia"/>
          <w:bCs/>
          <w:szCs w:val="24"/>
        </w:rPr>
        <w:t>系統均供民眾</w:t>
      </w:r>
      <w:proofErr w:type="gramEnd"/>
      <w:r w:rsidR="009C6A3B" w:rsidRPr="003B0665">
        <w:rPr>
          <w:rFonts w:ascii="標楷體" w:eastAsia="標楷體" w:hAnsi="標楷體" w:hint="eastAsia"/>
          <w:bCs/>
          <w:szCs w:val="24"/>
        </w:rPr>
        <w:t>使用，</w:t>
      </w:r>
      <w:r w:rsidR="00D37405" w:rsidRPr="003B0665">
        <w:rPr>
          <w:rFonts w:ascii="標楷體" w:eastAsia="標楷體" w:hAnsi="標楷體" w:hint="eastAsia"/>
          <w:bCs/>
          <w:szCs w:val="24"/>
        </w:rPr>
        <w:t>亦</w:t>
      </w:r>
      <w:proofErr w:type="gramStart"/>
      <w:r w:rsidR="00D37405" w:rsidRPr="003B0665">
        <w:rPr>
          <w:rFonts w:ascii="標楷體" w:eastAsia="標楷體" w:hAnsi="標楷體" w:hint="eastAsia"/>
          <w:bCs/>
          <w:szCs w:val="24"/>
        </w:rPr>
        <w:t>屬</w:t>
      </w:r>
      <w:r w:rsidR="009C6A3B" w:rsidRPr="003B0665">
        <w:rPr>
          <w:rFonts w:ascii="標楷體" w:eastAsia="標楷體" w:hAnsi="標楷體" w:hint="eastAsia"/>
          <w:bCs/>
          <w:szCs w:val="24"/>
        </w:rPr>
        <w:t>資安</w:t>
      </w:r>
      <w:proofErr w:type="gramEnd"/>
      <w:r w:rsidR="009C6A3B" w:rsidRPr="003B0665">
        <w:rPr>
          <w:rFonts w:ascii="標楷體" w:eastAsia="標楷體" w:hAnsi="標楷體" w:hint="eastAsia"/>
          <w:bCs/>
          <w:szCs w:val="24"/>
        </w:rPr>
        <w:t>責任等級分級辦法第6條所定，</w:t>
      </w:r>
      <w:proofErr w:type="gramStart"/>
      <w:r w:rsidR="009C6A3B" w:rsidRPr="003B0665">
        <w:rPr>
          <w:rFonts w:ascii="標楷體" w:eastAsia="標楷體" w:hAnsi="標楷體" w:hint="eastAsia"/>
          <w:bCs/>
          <w:szCs w:val="24"/>
        </w:rPr>
        <w:t>資安責任</w:t>
      </w:r>
      <w:proofErr w:type="gramEnd"/>
      <w:r w:rsidR="009C6A3B" w:rsidRPr="003B0665">
        <w:rPr>
          <w:rFonts w:ascii="標楷體" w:eastAsia="標楷體" w:hAnsi="標楷體" w:hint="eastAsia"/>
          <w:bCs/>
          <w:szCs w:val="24"/>
        </w:rPr>
        <w:t>等級C級之標準，國土</w:t>
      </w:r>
      <w:r w:rsidR="00AC75A1">
        <w:rPr>
          <w:rFonts w:ascii="標楷體" w:eastAsia="標楷體" w:hAnsi="標楷體" w:hint="eastAsia"/>
          <w:bCs/>
          <w:szCs w:val="24"/>
        </w:rPr>
        <w:t>管理</w:t>
      </w:r>
      <w:r w:rsidR="009C6A3B" w:rsidRPr="003B0665">
        <w:rPr>
          <w:rFonts w:ascii="標楷體" w:eastAsia="標楷體" w:hAnsi="標楷體" w:hint="eastAsia"/>
          <w:bCs/>
          <w:szCs w:val="24"/>
        </w:rPr>
        <w:t>署未評估城鄉分署資通系統維運現況，而以其未來資通系統維運規劃，提交</w:t>
      </w:r>
      <w:proofErr w:type="gramStart"/>
      <w:r w:rsidR="009C6A3B" w:rsidRPr="003B0665">
        <w:rPr>
          <w:rFonts w:ascii="標楷體" w:eastAsia="標楷體" w:hAnsi="標楷體" w:hint="eastAsia"/>
          <w:bCs/>
          <w:szCs w:val="24"/>
        </w:rPr>
        <w:t>其資安責任</w:t>
      </w:r>
      <w:proofErr w:type="gramEnd"/>
      <w:r w:rsidR="009C6A3B" w:rsidRPr="003B0665">
        <w:rPr>
          <w:rFonts w:ascii="標楷體" w:eastAsia="標楷體" w:hAnsi="標楷體" w:hint="eastAsia"/>
          <w:bCs/>
          <w:szCs w:val="24"/>
        </w:rPr>
        <w:t>等級為E級，致城鄉分署未</w:t>
      </w:r>
      <w:proofErr w:type="gramStart"/>
      <w:r w:rsidR="009C6A3B" w:rsidRPr="003B0665">
        <w:rPr>
          <w:rFonts w:ascii="標楷體" w:eastAsia="標楷體" w:hAnsi="標楷體" w:hint="eastAsia"/>
          <w:bCs/>
          <w:szCs w:val="24"/>
        </w:rPr>
        <w:t>配置資安專職</w:t>
      </w:r>
      <w:proofErr w:type="gramEnd"/>
      <w:r w:rsidR="009C6A3B" w:rsidRPr="003B0665">
        <w:rPr>
          <w:rFonts w:ascii="標楷體" w:eastAsia="標楷體" w:hAnsi="標楷體" w:hint="eastAsia"/>
          <w:bCs/>
          <w:szCs w:val="24"/>
        </w:rPr>
        <w:t>人員，僅由業</w:t>
      </w:r>
      <w:r w:rsidR="009C6A3B" w:rsidRPr="003B0665">
        <w:rPr>
          <w:rFonts w:ascii="標楷體" w:eastAsia="標楷體" w:hAnsi="標楷體" w:hint="eastAsia"/>
          <w:bCs/>
          <w:szCs w:val="24"/>
        </w:rPr>
        <w:lastRenderedPageBreak/>
        <w:t>務單位人員兼辦相關事</w:t>
      </w:r>
      <w:r w:rsidR="00D306A0" w:rsidRPr="003B0665">
        <w:rPr>
          <w:rFonts w:ascii="標楷體" w:eastAsia="標楷體" w:hAnsi="標楷體" w:hint="eastAsia"/>
          <w:bCs/>
          <w:szCs w:val="24"/>
        </w:rPr>
        <w:t>務</w:t>
      </w:r>
      <w:r w:rsidR="009C6A3B" w:rsidRPr="003B0665">
        <w:rPr>
          <w:rFonts w:ascii="標楷體" w:eastAsia="標楷體" w:hAnsi="標楷體" w:hint="eastAsia"/>
          <w:bCs/>
          <w:szCs w:val="24"/>
        </w:rPr>
        <w:t>。上述</w:t>
      </w:r>
      <w:proofErr w:type="gramStart"/>
      <w:r w:rsidR="009C6A3B" w:rsidRPr="003B0665">
        <w:rPr>
          <w:rFonts w:ascii="標楷體" w:eastAsia="標楷體" w:hAnsi="標楷體" w:hint="eastAsia"/>
          <w:bCs/>
          <w:szCs w:val="24"/>
        </w:rPr>
        <w:t>機關資安責任</w:t>
      </w:r>
      <w:proofErr w:type="gramEnd"/>
      <w:r w:rsidR="009C6A3B" w:rsidRPr="003B0665">
        <w:rPr>
          <w:rFonts w:ascii="標楷體" w:eastAsia="標楷體" w:hAnsi="標楷體" w:hint="eastAsia"/>
          <w:bCs/>
          <w:szCs w:val="24"/>
        </w:rPr>
        <w:t>等級評估作業</w:t>
      </w:r>
      <w:proofErr w:type="gramStart"/>
      <w:r w:rsidR="009C6A3B" w:rsidRPr="003B0665">
        <w:rPr>
          <w:rFonts w:ascii="標楷體" w:eastAsia="標楷體" w:hAnsi="標楷體" w:hint="eastAsia"/>
          <w:bCs/>
          <w:szCs w:val="24"/>
        </w:rPr>
        <w:t>未盡妥適</w:t>
      </w:r>
      <w:proofErr w:type="gramEnd"/>
      <w:r w:rsidR="009C6A3B" w:rsidRPr="003B0665">
        <w:rPr>
          <w:rFonts w:ascii="標楷體" w:eastAsia="標楷體" w:hAnsi="標楷體" w:hint="eastAsia"/>
          <w:bCs/>
          <w:szCs w:val="24"/>
        </w:rPr>
        <w:t>，</w:t>
      </w:r>
      <w:proofErr w:type="gramStart"/>
      <w:r w:rsidR="009C6A3B" w:rsidRPr="003B0665">
        <w:rPr>
          <w:rFonts w:ascii="標楷體" w:eastAsia="標楷體" w:hAnsi="標楷體" w:hint="eastAsia"/>
          <w:bCs/>
          <w:szCs w:val="24"/>
        </w:rPr>
        <w:t>影響資安人力</w:t>
      </w:r>
      <w:proofErr w:type="gramEnd"/>
      <w:r w:rsidR="009C6A3B" w:rsidRPr="003B0665">
        <w:rPr>
          <w:rFonts w:ascii="標楷體" w:eastAsia="標楷體" w:hAnsi="標楷體" w:hint="eastAsia"/>
          <w:bCs/>
          <w:szCs w:val="24"/>
        </w:rPr>
        <w:t>配置之適切性，存有無法</w:t>
      </w:r>
      <w:proofErr w:type="gramStart"/>
      <w:r w:rsidR="009C6A3B" w:rsidRPr="003B0665">
        <w:rPr>
          <w:rFonts w:ascii="標楷體" w:eastAsia="標楷體" w:hAnsi="標楷體" w:hint="eastAsia"/>
          <w:bCs/>
          <w:szCs w:val="24"/>
        </w:rPr>
        <w:t>落實資安業務</w:t>
      </w:r>
      <w:proofErr w:type="gramEnd"/>
      <w:r w:rsidR="009C6A3B" w:rsidRPr="003B0665">
        <w:rPr>
          <w:rFonts w:ascii="標楷體" w:eastAsia="標楷體" w:hAnsi="標楷體" w:hint="eastAsia"/>
          <w:bCs/>
          <w:szCs w:val="24"/>
        </w:rPr>
        <w:t>之風險，經函請數位發展部</w:t>
      </w:r>
      <w:proofErr w:type="gramStart"/>
      <w:r w:rsidR="009C6A3B" w:rsidRPr="003B0665">
        <w:rPr>
          <w:rFonts w:ascii="標楷體" w:eastAsia="標楷體" w:hAnsi="標楷體" w:hint="eastAsia"/>
          <w:bCs/>
          <w:szCs w:val="24"/>
        </w:rPr>
        <w:t>研</w:t>
      </w:r>
      <w:proofErr w:type="gramEnd"/>
      <w:r w:rsidR="009C6A3B" w:rsidRPr="003B0665">
        <w:rPr>
          <w:rFonts w:ascii="標楷體" w:eastAsia="標楷體" w:hAnsi="標楷體" w:hint="eastAsia"/>
          <w:bCs/>
          <w:szCs w:val="24"/>
        </w:rPr>
        <w:t>謀改善。</w:t>
      </w:r>
      <w:r w:rsidR="009C6A3B" w:rsidRPr="003B0665">
        <w:rPr>
          <w:rFonts w:ascii="標楷體" w:eastAsia="標楷體" w:hAnsi="標楷體" w:hint="eastAsia"/>
          <w:szCs w:val="32"/>
        </w:rPr>
        <w:t>據復：已函請各機關</w:t>
      </w:r>
      <w:r w:rsidR="00D306A0" w:rsidRPr="003B0665">
        <w:rPr>
          <w:rFonts w:ascii="標楷體" w:eastAsia="標楷體" w:hAnsi="標楷體" w:hint="eastAsia"/>
          <w:szCs w:val="32"/>
        </w:rPr>
        <w:t>於</w:t>
      </w:r>
      <w:r w:rsidR="009C6A3B" w:rsidRPr="003B0665">
        <w:rPr>
          <w:rFonts w:ascii="標楷體" w:eastAsia="標楷體" w:hAnsi="標楷體" w:hint="eastAsia"/>
          <w:szCs w:val="32"/>
        </w:rPr>
        <w:t>重新</w:t>
      </w:r>
      <w:proofErr w:type="gramStart"/>
      <w:r w:rsidR="009C6A3B" w:rsidRPr="003B0665">
        <w:rPr>
          <w:rFonts w:ascii="標楷體" w:eastAsia="標楷體" w:hAnsi="標楷體" w:hint="eastAsia"/>
          <w:szCs w:val="32"/>
        </w:rPr>
        <w:t>辦理資安責任</w:t>
      </w:r>
      <w:proofErr w:type="gramEnd"/>
      <w:r w:rsidR="009C6A3B" w:rsidRPr="003B0665">
        <w:rPr>
          <w:rFonts w:ascii="標楷體" w:eastAsia="標楷體" w:hAnsi="標楷體" w:hint="eastAsia"/>
          <w:szCs w:val="32"/>
        </w:rPr>
        <w:t>等級提報作業時，檢視113年資</w:t>
      </w:r>
      <w:r w:rsidR="00AD7D99">
        <w:rPr>
          <w:rFonts w:ascii="標楷體" w:eastAsia="標楷體" w:hAnsi="標楷體" w:hint="eastAsia"/>
          <w:szCs w:val="32"/>
        </w:rPr>
        <w:t>通</w:t>
      </w:r>
      <w:r w:rsidR="009C6A3B" w:rsidRPr="003B0665">
        <w:rPr>
          <w:rFonts w:ascii="標楷體" w:eastAsia="標楷體" w:hAnsi="標楷體" w:hint="eastAsia"/>
          <w:szCs w:val="32"/>
        </w:rPr>
        <w:t>安</w:t>
      </w:r>
      <w:r w:rsidR="00AD7D99">
        <w:rPr>
          <w:rFonts w:ascii="標楷體" w:eastAsia="標楷體" w:hAnsi="標楷體" w:hint="eastAsia"/>
          <w:szCs w:val="32"/>
        </w:rPr>
        <w:t>全</w:t>
      </w:r>
      <w:r w:rsidR="009C6A3B" w:rsidRPr="003B0665">
        <w:rPr>
          <w:rFonts w:ascii="標楷體" w:eastAsia="標楷體" w:hAnsi="標楷體" w:hint="eastAsia"/>
          <w:szCs w:val="32"/>
        </w:rPr>
        <w:t>維護計畫實施情形，落實評估</w:t>
      </w:r>
      <w:proofErr w:type="gramStart"/>
      <w:r w:rsidR="009C6A3B" w:rsidRPr="003B0665">
        <w:rPr>
          <w:rFonts w:ascii="標楷體" w:eastAsia="標楷體" w:hAnsi="標楷體" w:hint="eastAsia"/>
          <w:szCs w:val="32"/>
        </w:rPr>
        <w:t>所屬資安責任</w:t>
      </w:r>
      <w:proofErr w:type="gramEnd"/>
      <w:r w:rsidR="009C6A3B" w:rsidRPr="003B0665">
        <w:rPr>
          <w:rFonts w:ascii="標楷體" w:eastAsia="標楷體" w:hAnsi="標楷體" w:hint="eastAsia"/>
          <w:szCs w:val="32"/>
        </w:rPr>
        <w:t>等級，其中已列冊管理涉有</w:t>
      </w:r>
      <w:proofErr w:type="gramStart"/>
      <w:r w:rsidR="009C6A3B" w:rsidRPr="003B0665">
        <w:rPr>
          <w:rFonts w:ascii="標楷體" w:eastAsia="標楷體" w:hAnsi="標楷體" w:hint="eastAsia"/>
          <w:szCs w:val="32"/>
        </w:rPr>
        <w:t>實際維運資</w:t>
      </w:r>
      <w:proofErr w:type="gramEnd"/>
      <w:r w:rsidR="009C6A3B" w:rsidRPr="003B0665">
        <w:rPr>
          <w:rFonts w:ascii="標楷體" w:eastAsia="標楷體" w:hAnsi="標楷體" w:hint="eastAsia"/>
          <w:szCs w:val="32"/>
        </w:rPr>
        <w:t>通系統之機關，</w:t>
      </w:r>
      <w:r w:rsidR="00D306A0" w:rsidRPr="003B0665">
        <w:rPr>
          <w:rFonts w:ascii="標楷體" w:eastAsia="標楷體" w:hAnsi="標楷體" w:hint="eastAsia"/>
          <w:szCs w:val="32"/>
        </w:rPr>
        <w:t>嗣</w:t>
      </w:r>
      <w:r w:rsidR="009C6A3B" w:rsidRPr="003B0665">
        <w:rPr>
          <w:rFonts w:ascii="標楷體" w:eastAsia="標楷體" w:hAnsi="標楷體" w:hint="eastAsia"/>
          <w:szCs w:val="32"/>
        </w:rPr>
        <w:t>後將</w:t>
      </w:r>
      <w:proofErr w:type="gramStart"/>
      <w:r w:rsidR="009C6A3B" w:rsidRPr="003B0665">
        <w:rPr>
          <w:rFonts w:ascii="標楷體" w:eastAsia="標楷體" w:hAnsi="標楷體" w:hint="eastAsia"/>
          <w:szCs w:val="32"/>
        </w:rPr>
        <w:t>併</w:t>
      </w:r>
      <w:proofErr w:type="gramEnd"/>
      <w:r w:rsidR="00D306A0" w:rsidRPr="003B0665">
        <w:rPr>
          <w:rFonts w:ascii="標楷體" w:eastAsia="標楷體" w:hAnsi="標楷體" w:hint="eastAsia"/>
          <w:szCs w:val="32"/>
        </w:rPr>
        <w:t>各機關</w:t>
      </w:r>
      <w:r w:rsidR="009C6A3B" w:rsidRPr="003B0665">
        <w:rPr>
          <w:rFonts w:ascii="標楷體" w:eastAsia="標楷體" w:hAnsi="標楷體" w:hint="eastAsia"/>
          <w:szCs w:val="32"/>
        </w:rPr>
        <w:t>提報</w:t>
      </w:r>
      <w:proofErr w:type="gramStart"/>
      <w:r w:rsidR="009C6A3B" w:rsidRPr="003B0665">
        <w:rPr>
          <w:rFonts w:ascii="標楷體" w:eastAsia="標楷體" w:hAnsi="標楷體" w:hint="eastAsia"/>
          <w:szCs w:val="32"/>
        </w:rPr>
        <w:t>作業衡</w:t>
      </w:r>
      <w:proofErr w:type="gramEnd"/>
      <w:r w:rsidR="009C6A3B" w:rsidRPr="003B0665">
        <w:rPr>
          <w:rFonts w:ascii="標楷體" w:eastAsia="標楷體" w:hAnsi="標楷體" w:hint="eastAsia"/>
          <w:szCs w:val="32"/>
        </w:rPr>
        <w:t>酌認定</w:t>
      </w:r>
      <w:proofErr w:type="gramStart"/>
      <w:r w:rsidR="009C6A3B" w:rsidRPr="003B0665">
        <w:rPr>
          <w:rFonts w:ascii="標楷體" w:eastAsia="標楷體" w:hAnsi="標楷體" w:hint="eastAsia"/>
          <w:szCs w:val="32"/>
        </w:rPr>
        <w:t>其資安責任</w:t>
      </w:r>
      <w:proofErr w:type="gramEnd"/>
      <w:r w:rsidR="009C6A3B" w:rsidRPr="003B0665">
        <w:rPr>
          <w:rFonts w:ascii="標楷體" w:eastAsia="標楷體" w:hAnsi="標楷體" w:hint="eastAsia"/>
          <w:szCs w:val="32"/>
        </w:rPr>
        <w:t>等級之適切性，</w:t>
      </w:r>
      <w:proofErr w:type="gramStart"/>
      <w:r w:rsidR="009C6A3B" w:rsidRPr="003B0665">
        <w:rPr>
          <w:rFonts w:ascii="標楷體" w:eastAsia="標楷體" w:hAnsi="標楷體" w:hint="eastAsia"/>
          <w:szCs w:val="32"/>
        </w:rPr>
        <w:t>俾</w:t>
      </w:r>
      <w:proofErr w:type="gramEnd"/>
      <w:r w:rsidR="009C6A3B" w:rsidRPr="003B0665">
        <w:rPr>
          <w:rFonts w:ascii="標楷體" w:eastAsia="標楷體" w:hAnsi="標楷體" w:hint="eastAsia"/>
          <w:szCs w:val="32"/>
        </w:rPr>
        <w:t>配置適</w:t>
      </w:r>
      <w:proofErr w:type="gramStart"/>
      <w:r w:rsidR="009C6A3B" w:rsidRPr="003B0665">
        <w:rPr>
          <w:rFonts w:ascii="標楷體" w:eastAsia="標楷體" w:hAnsi="標楷體" w:hint="eastAsia"/>
          <w:szCs w:val="32"/>
        </w:rPr>
        <w:t>足資安人力</w:t>
      </w:r>
      <w:proofErr w:type="gramEnd"/>
      <w:r w:rsidR="009C6A3B" w:rsidRPr="003B0665">
        <w:rPr>
          <w:rFonts w:ascii="標楷體" w:eastAsia="標楷體" w:hAnsi="標楷體" w:hint="eastAsia"/>
          <w:szCs w:val="32"/>
        </w:rPr>
        <w:t>。</w:t>
      </w:r>
    </w:p>
    <w:p w14:paraId="2E3B9DEC" w14:textId="2AC000B0" w:rsidR="00370C28" w:rsidRPr="003B0665" w:rsidRDefault="00556753" w:rsidP="00725B92">
      <w:pPr>
        <w:overflowPunct w:val="0"/>
        <w:adjustRightInd w:val="0"/>
        <w:snapToGrid w:val="0"/>
        <w:spacing w:line="440" w:lineRule="exact"/>
        <w:ind w:firstLineChars="398" w:firstLine="1274"/>
        <w:jc w:val="both"/>
        <w:rPr>
          <w:rFonts w:ascii="標楷體" w:eastAsia="標楷體" w:hAnsi="標楷體"/>
          <w:szCs w:val="32"/>
        </w:rPr>
      </w:pPr>
      <w:r w:rsidRPr="003B0665">
        <w:rPr>
          <w:rFonts w:ascii="標楷體" w:eastAsia="標楷體" w:hAnsi="標楷體" w:cs="Times New Roman"/>
          <w:noProof/>
          <w:sz w:val="32"/>
          <w:szCs w:val="32"/>
        </w:rPr>
        <mc:AlternateContent>
          <mc:Choice Requires="wps">
            <w:drawing>
              <wp:anchor distT="0" distB="0" distL="0" distR="0" simplePos="0" relativeHeight="251755520" behindDoc="0" locked="0" layoutInCell="1" allowOverlap="0" wp14:anchorId="408D4DA7" wp14:editId="7579971A">
                <wp:simplePos x="0" y="0"/>
                <wp:positionH relativeFrom="margin">
                  <wp:posOffset>2858135</wp:posOffset>
                </wp:positionH>
                <wp:positionV relativeFrom="page">
                  <wp:posOffset>4983480</wp:posOffset>
                </wp:positionV>
                <wp:extent cx="3512820" cy="4596765"/>
                <wp:effectExtent l="0" t="0" r="0" b="0"/>
                <wp:wrapSquare wrapText="bothSides"/>
                <wp:docPr id="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2820" cy="4596765"/>
                        </a:xfrm>
                        <a:prstGeom prst="rect">
                          <a:avLst/>
                        </a:prstGeom>
                        <a:solidFill>
                          <a:srgbClr val="FFFFFF"/>
                        </a:solidFill>
                        <a:ln w="9525">
                          <a:noFill/>
                          <a:miter lim="800000"/>
                          <a:headEnd/>
                          <a:tailEnd/>
                        </a:ln>
                      </wps:spPr>
                      <wps:txbx>
                        <w:txbxContent>
                          <w:p w14:paraId="332E671A" w14:textId="77777777" w:rsidR="00D37826" w:rsidRPr="006A7149" w:rsidRDefault="00D37826" w:rsidP="0044499D">
                            <w:pPr>
                              <w:spacing w:afterLines="30" w:after="108" w:line="240" w:lineRule="exact"/>
                              <w:jc w:val="center"/>
                              <w:rPr>
                                <w:rFonts w:ascii="標楷體" w:eastAsia="標楷體" w:hAnsi="標楷體"/>
                                <w:b/>
                                <w:bCs/>
                              </w:rPr>
                            </w:pPr>
                            <w:r w:rsidRPr="006A7149">
                              <w:rPr>
                                <w:rFonts w:ascii="標楷體" w:eastAsia="標楷體" w:hAnsi="標楷體" w:hint="eastAsia"/>
                                <w:b/>
                                <w:bCs/>
                              </w:rPr>
                              <w:t>表</w:t>
                            </w:r>
                            <w:r>
                              <w:rPr>
                                <w:rFonts w:ascii="標楷體" w:eastAsia="標楷體" w:hAnsi="標楷體"/>
                                <w:b/>
                                <w:bCs/>
                              </w:rPr>
                              <w:t>7</w:t>
                            </w:r>
                            <w:r w:rsidRPr="006A7149">
                              <w:rPr>
                                <w:rFonts w:ascii="標楷體" w:eastAsia="標楷體" w:hAnsi="標楷體" w:hint="eastAsia"/>
                                <w:b/>
                                <w:bCs/>
                              </w:rPr>
                              <w:t xml:space="preserve">　1</w:t>
                            </w:r>
                            <w:r w:rsidRPr="006A7149">
                              <w:rPr>
                                <w:rFonts w:ascii="標楷體" w:eastAsia="標楷體" w:hAnsi="標楷體"/>
                                <w:b/>
                                <w:bCs/>
                              </w:rPr>
                              <w:t>13</w:t>
                            </w:r>
                            <w:proofErr w:type="gramStart"/>
                            <w:r w:rsidRPr="006A7149">
                              <w:rPr>
                                <w:rFonts w:ascii="標楷體" w:eastAsia="標楷體" w:hAnsi="標楷體" w:hint="eastAsia"/>
                                <w:b/>
                                <w:bCs/>
                              </w:rPr>
                              <w:t>年底資安職能</w:t>
                            </w:r>
                            <w:proofErr w:type="gramEnd"/>
                            <w:r w:rsidRPr="006A7149">
                              <w:rPr>
                                <w:rFonts w:ascii="標楷體" w:eastAsia="標楷體" w:hAnsi="標楷體" w:hint="eastAsia"/>
                                <w:b/>
                                <w:bCs/>
                              </w:rPr>
                              <w:t>訓練證書數</w:t>
                            </w:r>
                          </w:p>
                          <w:p w14:paraId="16362D22" w14:textId="77777777" w:rsidR="00D37826" w:rsidRPr="00C519F6" w:rsidRDefault="00D37826" w:rsidP="00334E85">
                            <w:pPr>
                              <w:spacing w:line="240" w:lineRule="exact"/>
                              <w:ind w:rightChars="48" w:right="115"/>
                              <w:jc w:val="right"/>
                              <w:rPr>
                                <w:rFonts w:ascii="標楷體" w:eastAsia="標楷體" w:hAnsi="標楷體"/>
                                <w:sz w:val="18"/>
                                <w:szCs w:val="16"/>
                              </w:rPr>
                            </w:pPr>
                            <w:r w:rsidRPr="003F1420">
                              <w:rPr>
                                <w:rFonts w:ascii="標楷體" w:eastAsia="標楷體" w:hAnsi="標楷體" w:hint="eastAsia"/>
                                <w:sz w:val="20"/>
                                <w:szCs w:val="16"/>
                              </w:rPr>
                              <w:t>單位：張</w:t>
                            </w:r>
                          </w:p>
                          <w:tbl>
                            <w:tblPr>
                              <w:tblStyle w:val="SGSTableBasic11"/>
                              <w:tblW w:w="5315" w:type="dxa"/>
                              <w:tblInd w:w="-75" w:type="dxa"/>
                              <w:tblLayout w:type="fixed"/>
                              <w:tblLook w:val="04A0" w:firstRow="1" w:lastRow="0" w:firstColumn="1" w:lastColumn="0" w:noHBand="0" w:noVBand="1"/>
                            </w:tblPr>
                            <w:tblGrid>
                              <w:gridCol w:w="616"/>
                              <w:gridCol w:w="3423"/>
                              <w:gridCol w:w="1276"/>
                            </w:tblGrid>
                            <w:tr w:rsidR="00D37826" w:rsidRPr="00C64008" w14:paraId="7EF52402" w14:textId="77777777" w:rsidTr="00BB32C7">
                              <w:trPr>
                                <w:trHeight w:val="20"/>
                              </w:trPr>
                              <w:tc>
                                <w:tcPr>
                                  <w:tcW w:w="4039" w:type="dxa"/>
                                  <w:gridSpan w:val="2"/>
                                  <w:shd w:val="clear" w:color="auto" w:fill="FFFFFF" w:themeFill="background1"/>
                                  <w:vAlign w:val="center"/>
                                </w:tcPr>
                                <w:p w14:paraId="41F410A7" w14:textId="0A00A0A0" w:rsidR="00D37826" w:rsidRPr="003F1420" w:rsidRDefault="00D37826" w:rsidP="003F1420">
                                  <w:pPr>
                                    <w:spacing w:line="240" w:lineRule="exact"/>
                                    <w:jc w:val="center"/>
                                    <w:rPr>
                                      <w:rFonts w:ascii="標楷體" w:hAnsi="標楷體"/>
                                      <w:sz w:val="20"/>
                                      <w:szCs w:val="20"/>
                                    </w:rPr>
                                  </w:pPr>
                                  <w:r w:rsidRPr="003F1420">
                                    <w:rPr>
                                      <w:rFonts w:ascii="標楷體" w:hAnsi="標楷體" w:hint="eastAsia"/>
                                      <w:sz w:val="20"/>
                                      <w:szCs w:val="20"/>
                                    </w:rPr>
                                    <w:t>課程名稱</w:t>
                                  </w:r>
                                </w:p>
                              </w:tc>
                              <w:tc>
                                <w:tcPr>
                                  <w:tcW w:w="1276" w:type="dxa"/>
                                  <w:shd w:val="clear" w:color="auto" w:fill="FFFFFF" w:themeFill="background1"/>
                                  <w:noWrap/>
                                  <w:vAlign w:val="center"/>
                                  <w:hideMark/>
                                </w:tcPr>
                                <w:p w14:paraId="4B2FAC63" w14:textId="75E33E6D" w:rsidR="00D37826" w:rsidRPr="003F1420" w:rsidRDefault="00D37826" w:rsidP="00BB32C7">
                                  <w:pPr>
                                    <w:spacing w:line="240" w:lineRule="exact"/>
                                    <w:ind w:leftChars="-37" w:left="-89" w:rightChars="-18" w:right="-43"/>
                                    <w:jc w:val="center"/>
                                    <w:rPr>
                                      <w:rFonts w:ascii="標楷體" w:hAnsi="標楷體"/>
                                      <w:sz w:val="20"/>
                                      <w:szCs w:val="20"/>
                                    </w:rPr>
                                  </w:pPr>
                                  <w:r w:rsidRPr="003F1420">
                                    <w:rPr>
                                      <w:rFonts w:ascii="標楷體" w:hAnsi="標楷體" w:hint="eastAsia"/>
                                      <w:sz w:val="20"/>
                                      <w:szCs w:val="20"/>
                                    </w:rPr>
                                    <w:t>有效</w:t>
                                  </w:r>
                                  <w:r w:rsidRPr="003F1420">
                                    <w:rPr>
                                      <w:rFonts w:ascii="標楷體" w:hAnsi="標楷體"/>
                                      <w:sz w:val="20"/>
                                      <w:szCs w:val="20"/>
                                    </w:rPr>
                                    <w:t>證書數</w:t>
                                  </w:r>
                                </w:p>
                              </w:tc>
                            </w:tr>
                            <w:tr w:rsidR="00D37826" w:rsidRPr="00C64008" w14:paraId="2AAEAEFB" w14:textId="77777777" w:rsidTr="00BB32C7">
                              <w:trPr>
                                <w:trHeight w:val="20"/>
                              </w:trPr>
                              <w:tc>
                                <w:tcPr>
                                  <w:tcW w:w="4039" w:type="dxa"/>
                                  <w:gridSpan w:val="2"/>
                                  <w:shd w:val="clear" w:color="auto" w:fill="FFFFFF" w:themeFill="background1"/>
                                  <w:vAlign w:val="center"/>
                                </w:tcPr>
                                <w:p w14:paraId="70C9C10E" w14:textId="3345EDAF" w:rsidR="00D37826" w:rsidRPr="003F1420" w:rsidRDefault="00D37826" w:rsidP="003F1420">
                                  <w:pPr>
                                    <w:spacing w:line="240" w:lineRule="exact"/>
                                    <w:jc w:val="center"/>
                                    <w:rPr>
                                      <w:rFonts w:ascii="標楷體" w:hAnsi="標楷體"/>
                                      <w:sz w:val="20"/>
                                      <w:szCs w:val="20"/>
                                    </w:rPr>
                                  </w:pPr>
                                  <w:r w:rsidRPr="003F1420">
                                    <w:rPr>
                                      <w:rFonts w:ascii="標楷體" w:hAnsi="標楷體" w:hint="eastAsia"/>
                                      <w:b/>
                                      <w:bCs/>
                                      <w:color w:val="000000"/>
                                      <w:sz w:val="20"/>
                                      <w:szCs w:val="20"/>
                                    </w:rPr>
                                    <w:t>合　　計</w:t>
                                  </w:r>
                                </w:p>
                              </w:tc>
                              <w:tc>
                                <w:tcPr>
                                  <w:tcW w:w="1276" w:type="dxa"/>
                                  <w:shd w:val="clear" w:color="auto" w:fill="FFFFFF" w:themeFill="background1"/>
                                  <w:noWrap/>
                                  <w:vAlign w:val="center"/>
                                </w:tcPr>
                                <w:p w14:paraId="07001EEA" w14:textId="44CFDCE9"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b/>
                                      <w:bCs/>
                                      <w:color w:val="000000"/>
                                      <w:sz w:val="20"/>
                                      <w:szCs w:val="20"/>
                                    </w:rPr>
                                    <w:t>5,504</w:t>
                                  </w:r>
                                </w:p>
                              </w:tc>
                            </w:tr>
                            <w:tr w:rsidR="00D37826" w:rsidRPr="00C64008" w14:paraId="649253EE" w14:textId="77777777" w:rsidTr="00BB32C7">
                              <w:trPr>
                                <w:trHeight w:val="20"/>
                              </w:trPr>
                              <w:tc>
                                <w:tcPr>
                                  <w:tcW w:w="616" w:type="dxa"/>
                                  <w:shd w:val="clear" w:color="auto" w:fill="FFFFFF" w:themeFill="background1"/>
                                  <w:vAlign w:val="center"/>
                                </w:tcPr>
                                <w:p w14:paraId="31C1A929" w14:textId="08E60825" w:rsidR="00D37826" w:rsidRPr="003F1420" w:rsidRDefault="00D37826" w:rsidP="003F1420">
                                  <w:pPr>
                                    <w:spacing w:line="240" w:lineRule="exact"/>
                                    <w:ind w:leftChars="-22" w:left="-53" w:rightChars="-32" w:right="-77"/>
                                    <w:jc w:val="center"/>
                                    <w:rPr>
                                      <w:rFonts w:ascii="標楷體" w:hAnsi="標楷體"/>
                                      <w:color w:val="000000"/>
                                      <w:sz w:val="20"/>
                                      <w:szCs w:val="20"/>
                                    </w:rPr>
                                  </w:pPr>
                                  <w:r w:rsidRPr="003F1420">
                                    <w:rPr>
                                      <w:rFonts w:ascii="標楷體" w:hAnsi="標楷體" w:hint="eastAsia"/>
                                      <w:color w:val="000000"/>
                                      <w:sz w:val="20"/>
                                      <w:szCs w:val="20"/>
                                    </w:rPr>
                                    <w:t>核心</w:t>
                                  </w:r>
                                </w:p>
                              </w:tc>
                              <w:tc>
                                <w:tcPr>
                                  <w:tcW w:w="3423" w:type="dxa"/>
                                  <w:shd w:val="clear" w:color="auto" w:fill="FFFFFF" w:themeFill="background1"/>
                                  <w:noWrap/>
                                  <w:vAlign w:val="center"/>
                                </w:tcPr>
                                <w:p w14:paraId="6D834ADB" w14:textId="1298EA09" w:rsidR="00D37826" w:rsidRPr="003F1420" w:rsidRDefault="00D37826" w:rsidP="003F1420">
                                  <w:pPr>
                                    <w:spacing w:line="240" w:lineRule="exact"/>
                                    <w:jc w:val="both"/>
                                    <w:rPr>
                                      <w:rFonts w:ascii="標楷體" w:hAnsi="標楷體"/>
                                      <w:color w:val="000000"/>
                                      <w:sz w:val="20"/>
                                      <w:szCs w:val="20"/>
                                    </w:rPr>
                                  </w:pPr>
                                  <w:r w:rsidRPr="003F1420">
                                    <w:rPr>
                                      <w:rFonts w:ascii="標楷體" w:hAnsi="標楷體" w:hint="eastAsia"/>
                                      <w:color w:val="000000"/>
                                      <w:sz w:val="20"/>
                                      <w:szCs w:val="20"/>
                                    </w:rPr>
                                    <w:t>資通安全概論</w:t>
                                  </w:r>
                                </w:p>
                              </w:tc>
                              <w:tc>
                                <w:tcPr>
                                  <w:tcW w:w="1276" w:type="dxa"/>
                                  <w:shd w:val="clear" w:color="auto" w:fill="FFFFFF" w:themeFill="background1"/>
                                  <w:noWrap/>
                                  <w:vAlign w:val="center"/>
                                </w:tcPr>
                                <w:p w14:paraId="60DB9FE7" w14:textId="49B374A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3,440</w:t>
                                  </w:r>
                                </w:p>
                              </w:tc>
                            </w:tr>
                            <w:tr w:rsidR="00D37826" w:rsidRPr="00C64008" w14:paraId="6A983D85" w14:textId="77777777" w:rsidTr="00BB32C7">
                              <w:trPr>
                                <w:trHeight w:val="20"/>
                              </w:trPr>
                              <w:tc>
                                <w:tcPr>
                                  <w:tcW w:w="616" w:type="dxa"/>
                                  <w:vMerge w:val="restart"/>
                                  <w:shd w:val="clear" w:color="auto" w:fill="FFFFFF" w:themeFill="background1"/>
                                  <w:vAlign w:val="center"/>
                                </w:tcPr>
                                <w:p w14:paraId="4712496F" w14:textId="020698D5" w:rsidR="00D37826" w:rsidRPr="003F1420" w:rsidRDefault="00D37826" w:rsidP="003F1420">
                                  <w:pPr>
                                    <w:spacing w:line="240" w:lineRule="exact"/>
                                    <w:ind w:leftChars="-22" w:left="-53" w:rightChars="-32" w:right="-77"/>
                                    <w:jc w:val="center"/>
                                    <w:rPr>
                                      <w:rFonts w:ascii="標楷體" w:hAnsi="標楷體"/>
                                      <w:color w:val="000000"/>
                                      <w:sz w:val="20"/>
                                      <w:szCs w:val="20"/>
                                    </w:rPr>
                                  </w:pPr>
                                  <w:r w:rsidRPr="003F1420">
                                    <w:rPr>
                                      <w:rFonts w:ascii="標楷體" w:hAnsi="標楷體" w:hint="eastAsia"/>
                                      <w:color w:val="000000"/>
                                      <w:sz w:val="20"/>
                                      <w:szCs w:val="20"/>
                                    </w:rPr>
                                    <w:t>專業</w:t>
                                  </w:r>
                                </w:p>
                              </w:tc>
                              <w:tc>
                                <w:tcPr>
                                  <w:tcW w:w="3423" w:type="dxa"/>
                                  <w:shd w:val="clear" w:color="auto" w:fill="FFFFFF" w:themeFill="background1"/>
                                  <w:noWrap/>
                                  <w:vAlign w:val="center"/>
                                  <w:hideMark/>
                                </w:tcPr>
                                <w:p w14:paraId="2397FC98"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資通系統風險管理</w:t>
                                  </w:r>
                                </w:p>
                              </w:tc>
                              <w:tc>
                                <w:tcPr>
                                  <w:tcW w:w="1276" w:type="dxa"/>
                                  <w:shd w:val="clear" w:color="auto" w:fill="FFFFFF" w:themeFill="background1"/>
                                  <w:noWrap/>
                                  <w:vAlign w:val="center"/>
                                  <w:hideMark/>
                                </w:tcPr>
                                <w:p w14:paraId="18C221D2"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495</w:t>
                                  </w:r>
                                </w:p>
                              </w:tc>
                            </w:tr>
                            <w:tr w:rsidR="00D37826" w:rsidRPr="00C64008" w14:paraId="65833BBD" w14:textId="77777777" w:rsidTr="00BB32C7">
                              <w:trPr>
                                <w:trHeight w:val="20"/>
                              </w:trPr>
                              <w:tc>
                                <w:tcPr>
                                  <w:tcW w:w="616" w:type="dxa"/>
                                  <w:vMerge/>
                                  <w:shd w:val="clear" w:color="auto" w:fill="FFFFFF" w:themeFill="background1"/>
                                </w:tcPr>
                                <w:p w14:paraId="6D7CF50D"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6DD1D67A"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網路架構與部署安全</w:t>
                                  </w:r>
                                </w:p>
                              </w:tc>
                              <w:tc>
                                <w:tcPr>
                                  <w:tcW w:w="1276" w:type="dxa"/>
                                  <w:shd w:val="clear" w:color="auto" w:fill="FFFFFF" w:themeFill="background1"/>
                                  <w:noWrap/>
                                  <w:vAlign w:val="center"/>
                                </w:tcPr>
                                <w:p w14:paraId="261DEFBF"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363</w:t>
                                  </w:r>
                                </w:p>
                              </w:tc>
                            </w:tr>
                            <w:tr w:rsidR="00D37826" w:rsidRPr="00C64008" w14:paraId="363AAABE" w14:textId="77777777" w:rsidTr="00BB32C7">
                              <w:trPr>
                                <w:trHeight w:val="20"/>
                              </w:trPr>
                              <w:tc>
                                <w:tcPr>
                                  <w:tcW w:w="616" w:type="dxa"/>
                                  <w:vMerge/>
                                  <w:shd w:val="clear" w:color="auto" w:fill="FFFFFF" w:themeFill="background1"/>
                                </w:tcPr>
                                <w:p w14:paraId="7697BB31"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hideMark/>
                                </w:tcPr>
                                <w:p w14:paraId="35F53878" w14:textId="77777777" w:rsidR="00D37826" w:rsidRPr="003F1420" w:rsidRDefault="00D37826" w:rsidP="003F1420">
                                  <w:pPr>
                                    <w:spacing w:line="240" w:lineRule="exact"/>
                                    <w:jc w:val="both"/>
                                    <w:rPr>
                                      <w:rFonts w:ascii="標楷體" w:hAnsi="標楷體"/>
                                      <w:sz w:val="20"/>
                                      <w:szCs w:val="20"/>
                                    </w:rPr>
                                  </w:pPr>
                                  <w:proofErr w:type="gramStart"/>
                                  <w:r w:rsidRPr="003F1420">
                                    <w:rPr>
                                      <w:rFonts w:ascii="標楷體" w:hAnsi="標楷體" w:hint="eastAsia"/>
                                      <w:color w:val="000000"/>
                                      <w:sz w:val="20"/>
                                      <w:szCs w:val="20"/>
                                    </w:rPr>
                                    <w:t>資安健</w:t>
                                  </w:r>
                                  <w:proofErr w:type="gramEnd"/>
                                  <w:r w:rsidRPr="003F1420">
                                    <w:rPr>
                                      <w:rFonts w:ascii="標楷體" w:hAnsi="標楷體" w:hint="eastAsia"/>
                                      <w:color w:val="000000"/>
                                      <w:sz w:val="20"/>
                                      <w:szCs w:val="20"/>
                                    </w:rPr>
                                    <w:t>診</w:t>
                                  </w:r>
                                </w:p>
                              </w:tc>
                              <w:tc>
                                <w:tcPr>
                                  <w:tcW w:w="1276" w:type="dxa"/>
                                  <w:shd w:val="clear" w:color="auto" w:fill="FFFFFF" w:themeFill="background1"/>
                                  <w:noWrap/>
                                  <w:vAlign w:val="center"/>
                                  <w:hideMark/>
                                </w:tcPr>
                                <w:p w14:paraId="1B841C34"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331</w:t>
                                  </w:r>
                                </w:p>
                              </w:tc>
                            </w:tr>
                            <w:tr w:rsidR="00D37826" w:rsidRPr="00C64008" w14:paraId="6CA96C48" w14:textId="77777777" w:rsidTr="00BB32C7">
                              <w:trPr>
                                <w:trHeight w:val="20"/>
                              </w:trPr>
                              <w:tc>
                                <w:tcPr>
                                  <w:tcW w:w="616" w:type="dxa"/>
                                  <w:vMerge/>
                                  <w:shd w:val="clear" w:color="auto" w:fill="FFFFFF" w:themeFill="background1"/>
                                </w:tcPr>
                                <w:p w14:paraId="03B5092D"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532DC822" w14:textId="77777777" w:rsidR="00D37826" w:rsidRPr="003F1420" w:rsidRDefault="00D37826" w:rsidP="003F1420">
                                  <w:pPr>
                                    <w:spacing w:line="240" w:lineRule="exact"/>
                                    <w:jc w:val="both"/>
                                    <w:rPr>
                                      <w:rFonts w:ascii="標楷體" w:hAnsi="標楷體"/>
                                      <w:sz w:val="20"/>
                                      <w:szCs w:val="20"/>
                                    </w:rPr>
                                  </w:pPr>
                                  <w:proofErr w:type="gramStart"/>
                                  <w:r w:rsidRPr="003F1420">
                                    <w:rPr>
                                      <w:rFonts w:ascii="標楷體" w:hAnsi="標楷體" w:hint="eastAsia"/>
                                      <w:color w:val="000000"/>
                                      <w:sz w:val="20"/>
                                      <w:szCs w:val="20"/>
                                    </w:rPr>
                                    <w:t>資安稽核</w:t>
                                  </w:r>
                                  <w:proofErr w:type="gramEnd"/>
                                  <w:r w:rsidRPr="003F1420">
                                    <w:rPr>
                                      <w:rFonts w:ascii="標楷體" w:hAnsi="標楷體" w:hint="eastAsia"/>
                                      <w:color w:val="000000"/>
                                      <w:sz w:val="20"/>
                                      <w:szCs w:val="20"/>
                                    </w:rPr>
                                    <w:t>實務</w:t>
                                  </w:r>
                                </w:p>
                              </w:tc>
                              <w:tc>
                                <w:tcPr>
                                  <w:tcW w:w="1276" w:type="dxa"/>
                                  <w:shd w:val="clear" w:color="auto" w:fill="FFFFFF" w:themeFill="background1"/>
                                  <w:noWrap/>
                                  <w:vAlign w:val="center"/>
                                </w:tcPr>
                                <w:p w14:paraId="1E639074"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165</w:t>
                                  </w:r>
                                </w:p>
                              </w:tc>
                            </w:tr>
                            <w:tr w:rsidR="00D37826" w:rsidRPr="00C64008" w14:paraId="0D742093" w14:textId="77777777" w:rsidTr="00BB32C7">
                              <w:trPr>
                                <w:trHeight w:val="20"/>
                              </w:trPr>
                              <w:tc>
                                <w:tcPr>
                                  <w:tcW w:w="616" w:type="dxa"/>
                                  <w:vMerge/>
                                  <w:shd w:val="clear" w:color="auto" w:fill="FFFFFF" w:themeFill="background1"/>
                                </w:tcPr>
                                <w:p w14:paraId="3AAC0490"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7437CC45" w14:textId="77777777" w:rsidR="00D37826" w:rsidRPr="003F1420" w:rsidRDefault="00D37826" w:rsidP="003F1420">
                                  <w:pPr>
                                    <w:spacing w:line="240" w:lineRule="exact"/>
                                    <w:jc w:val="both"/>
                                    <w:rPr>
                                      <w:rFonts w:ascii="標楷體" w:hAnsi="標楷體"/>
                                      <w:sz w:val="20"/>
                                      <w:szCs w:val="20"/>
                                    </w:rPr>
                                  </w:pPr>
                                  <w:proofErr w:type="gramStart"/>
                                  <w:r w:rsidRPr="003F1420">
                                    <w:rPr>
                                      <w:rFonts w:ascii="標楷體" w:hAnsi="標楷體" w:hint="eastAsia"/>
                                      <w:color w:val="000000"/>
                                      <w:sz w:val="20"/>
                                      <w:szCs w:val="20"/>
                                    </w:rPr>
                                    <w:t>資安事件</w:t>
                                  </w:r>
                                  <w:proofErr w:type="gramEnd"/>
                                  <w:r w:rsidRPr="003F1420">
                                    <w:rPr>
                                      <w:rFonts w:ascii="標楷體" w:hAnsi="標楷體" w:hint="eastAsia"/>
                                      <w:color w:val="000000"/>
                                      <w:sz w:val="20"/>
                                      <w:szCs w:val="20"/>
                                    </w:rPr>
                                    <w:t>通報與應變</w:t>
                                  </w:r>
                                </w:p>
                              </w:tc>
                              <w:tc>
                                <w:tcPr>
                                  <w:tcW w:w="1276" w:type="dxa"/>
                                  <w:shd w:val="clear" w:color="auto" w:fill="FFFFFF" w:themeFill="background1"/>
                                  <w:noWrap/>
                                  <w:vAlign w:val="center"/>
                                </w:tcPr>
                                <w:p w14:paraId="1BA4699B"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165</w:t>
                                  </w:r>
                                </w:p>
                              </w:tc>
                            </w:tr>
                            <w:tr w:rsidR="00D37826" w:rsidRPr="00C64008" w14:paraId="28E14FB1" w14:textId="77777777" w:rsidTr="00BB32C7">
                              <w:trPr>
                                <w:trHeight w:val="20"/>
                              </w:trPr>
                              <w:tc>
                                <w:tcPr>
                                  <w:tcW w:w="616" w:type="dxa"/>
                                  <w:vMerge/>
                                  <w:shd w:val="clear" w:color="auto" w:fill="FFFFFF" w:themeFill="background1"/>
                                </w:tcPr>
                                <w:p w14:paraId="3B1262E5"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4B68CD92"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政府資訊作業委外安全管理</w:t>
                                  </w:r>
                                </w:p>
                              </w:tc>
                              <w:tc>
                                <w:tcPr>
                                  <w:tcW w:w="1276" w:type="dxa"/>
                                  <w:shd w:val="clear" w:color="auto" w:fill="FFFFFF" w:themeFill="background1"/>
                                  <w:noWrap/>
                                  <w:vAlign w:val="center"/>
                                </w:tcPr>
                                <w:p w14:paraId="0EA346D7"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149</w:t>
                                  </w:r>
                                </w:p>
                              </w:tc>
                            </w:tr>
                            <w:tr w:rsidR="00D37826" w:rsidRPr="00C64008" w14:paraId="358A57A3" w14:textId="77777777" w:rsidTr="00BB32C7">
                              <w:trPr>
                                <w:trHeight w:val="20"/>
                              </w:trPr>
                              <w:tc>
                                <w:tcPr>
                                  <w:tcW w:w="616" w:type="dxa"/>
                                  <w:vMerge/>
                                  <w:shd w:val="clear" w:color="auto" w:fill="FFFFFF" w:themeFill="background1"/>
                                </w:tcPr>
                                <w:p w14:paraId="66BB0BDF"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30C34A4C"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Web應用程式安全</w:t>
                                  </w:r>
                                </w:p>
                              </w:tc>
                              <w:tc>
                                <w:tcPr>
                                  <w:tcW w:w="1276" w:type="dxa"/>
                                  <w:shd w:val="clear" w:color="auto" w:fill="FFFFFF" w:themeFill="background1"/>
                                  <w:noWrap/>
                                  <w:vAlign w:val="center"/>
                                </w:tcPr>
                                <w:p w14:paraId="4F0608BF"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144</w:t>
                                  </w:r>
                                </w:p>
                              </w:tc>
                            </w:tr>
                            <w:tr w:rsidR="00D37826" w:rsidRPr="00C64008" w14:paraId="674055D1" w14:textId="77777777" w:rsidTr="00BB32C7">
                              <w:trPr>
                                <w:trHeight w:val="20"/>
                              </w:trPr>
                              <w:tc>
                                <w:tcPr>
                                  <w:tcW w:w="616" w:type="dxa"/>
                                  <w:vMerge/>
                                  <w:shd w:val="clear" w:color="auto" w:fill="FFFFFF" w:themeFill="background1"/>
                                </w:tcPr>
                                <w:p w14:paraId="1750D04C"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1253C369"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通訊與網路安全</w:t>
                                  </w:r>
                                </w:p>
                              </w:tc>
                              <w:tc>
                                <w:tcPr>
                                  <w:tcW w:w="1276" w:type="dxa"/>
                                  <w:shd w:val="clear" w:color="auto" w:fill="FFFFFF" w:themeFill="background1"/>
                                  <w:noWrap/>
                                  <w:vAlign w:val="center"/>
                                </w:tcPr>
                                <w:p w14:paraId="327C57C8"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70</w:t>
                                  </w:r>
                                </w:p>
                              </w:tc>
                            </w:tr>
                            <w:tr w:rsidR="00D37826" w:rsidRPr="00C64008" w14:paraId="00D1F3C8" w14:textId="77777777" w:rsidTr="00BB32C7">
                              <w:trPr>
                                <w:trHeight w:val="20"/>
                              </w:trPr>
                              <w:tc>
                                <w:tcPr>
                                  <w:tcW w:w="616" w:type="dxa"/>
                                  <w:vMerge/>
                                  <w:shd w:val="clear" w:color="auto" w:fill="FFFFFF" w:themeFill="background1"/>
                                </w:tcPr>
                                <w:p w14:paraId="2A291BAD"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06179325" w14:textId="77777777" w:rsidR="00D37826" w:rsidRPr="003F1420" w:rsidRDefault="00D37826" w:rsidP="003F1420">
                                  <w:pPr>
                                    <w:spacing w:line="240" w:lineRule="exact"/>
                                    <w:jc w:val="both"/>
                                    <w:rPr>
                                      <w:rFonts w:ascii="標楷體" w:hAnsi="標楷體"/>
                                      <w:sz w:val="20"/>
                                      <w:szCs w:val="20"/>
                                    </w:rPr>
                                  </w:pPr>
                                  <w:proofErr w:type="gramStart"/>
                                  <w:r w:rsidRPr="003F1420">
                                    <w:rPr>
                                      <w:rFonts w:ascii="標楷體" w:hAnsi="標楷體" w:hint="eastAsia"/>
                                      <w:color w:val="000000"/>
                                      <w:sz w:val="20"/>
                                      <w:szCs w:val="20"/>
                                    </w:rPr>
                                    <w:t>資安政策</w:t>
                                  </w:r>
                                  <w:proofErr w:type="gramEnd"/>
                                  <w:r w:rsidRPr="003F1420">
                                    <w:rPr>
                                      <w:rFonts w:ascii="標楷體" w:hAnsi="標楷體" w:hint="eastAsia"/>
                                      <w:color w:val="000000"/>
                                      <w:sz w:val="20"/>
                                      <w:szCs w:val="20"/>
                                    </w:rPr>
                                    <w:t>法規標準</w:t>
                                  </w:r>
                                </w:p>
                              </w:tc>
                              <w:tc>
                                <w:tcPr>
                                  <w:tcW w:w="1276" w:type="dxa"/>
                                  <w:shd w:val="clear" w:color="auto" w:fill="FFFFFF" w:themeFill="background1"/>
                                  <w:noWrap/>
                                  <w:vAlign w:val="center"/>
                                </w:tcPr>
                                <w:p w14:paraId="51749701"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69</w:t>
                                  </w:r>
                                </w:p>
                              </w:tc>
                            </w:tr>
                            <w:tr w:rsidR="00D37826" w:rsidRPr="00C64008" w14:paraId="1B275D4C" w14:textId="77777777" w:rsidTr="00BB32C7">
                              <w:trPr>
                                <w:trHeight w:val="20"/>
                              </w:trPr>
                              <w:tc>
                                <w:tcPr>
                                  <w:tcW w:w="616" w:type="dxa"/>
                                  <w:vMerge/>
                                  <w:shd w:val="clear" w:color="auto" w:fill="FFFFFF" w:themeFill="background1"/>
                                </w:tcPr>
                                <w:p w14:paraId="11820126"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4372B8D7"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資通系統防護基準驗證實務</w:t>
                                  </w:r>
                                </w:p>
                              </w:tc>
                              <w:tc>
                                <w:tcPr>
                                  <w:tcW w:w="1276" w:type="dxa"/>
                                  <w:shd w:val="clear" w:color="auto" w:fill="FFFFFF" w:themeFill="background1"/>
                                  <w:noWrap/>
                                  <w:vAlign w:val="center"/>
                                </w:tcPr>
                                <w:p w14:paraId="2329F1A0"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44</w:t>
                                  </w:r>
                                </w:p>
                              </w:tc>
                            </w:tr>
                            <w:tr w:rsidR="00D37826" w:rsidRPr="00C64008" w14:paraId="2114A046" w14:textId="77777777" w:rsidTr="00BB32C7">
                              <w:trPr>
                                <w:trHeight w:val="20"/>
                              </w:trPr>
                              <w:tc>
                                <w:tcPr>
                                  <w:tcW w:w="616" w:type="dxa"/>
                                  <w:vMerge/>
                                  <w:shd w:val="clear" w:color="auto" w:fill="FFFFFF" w:themeFill="background1"/>
                                </w:tcPr>
                                <w:p w14:paraId="5032DBBD"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4A24C52A"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系統及網站滲透測試</w:t>
                                  </w:r>
                                </w:p>
                              </w:tc>
                              <w:tc>
                                <w:tcPr>
                                  <w:tcW w:w="1276" w:type="dxa"/>
                                  <w:shd w:val="clear" w:color="auto" w:fill="FFFFFF" w:themeFill="background1"/>
                                  <w:noWrap/>
                                  <w:vAlign w:val="center"/>
                                </w:tcPr>
                                <w:p w14:paraId="7FACBE7C"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20</w:t>
                                  </w:r>
                                </w:p>
                              </w:tc>
                            </w:tr>
                            <w:tr w:rsidR="00D37826" w:rsidRPr="00C64008" w14:paraId="374ECC27" w14:textId="77777777" w:rsidTr="00BB32C7">
                              <w:trPr>
                                <w:trHeight w:val="20"/>
                              </w:trPr>
                              <w:tc>
                                <w:tcPr>
                                  <w:tcW w:w="616" w:type="dxa"/>
                                  <w:vMerge/>
                                  <w:shd w:val="clear" w:color="auto" w:fill="FFFFFF" w:themeFill="background1"/>
                                </w:tcPr>
                                <w:p w14:paraId="2F554F69"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76D42889"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安全系統發展生命週期</w:t>
                                  </w:r>
                                  <w:proofErr w:type="gramStart"/>
                                  <w:r w:rsidRPr="003F1420">
                                    <w:rPr>
                                      <w:rFonts w:ascii="標楷體" w:hAnsi="標楷體" w:hint="eastAsia"/>
                                      <w:color w:val="000000"/>
                                      <w:sz w:val="20"/>
                                      <w:szCs w:val="20"/>
                                    </w:rPr>
                                    <w:t>（</w:t>
                                  </w:r>
                                  <w:proofErr w:type="gramEnd"/>
                                  <w:r w:rsidRPr="003F1420">
                                    <w:rPr>
                                      <w:rFonts w:ascii="標楷體" w:hAnsi="標楷體" w:hint="eastAsia"/>
                                      <w:color w:val="000000"/>
                                      <w:sz w:val="20"/>
                                      <w:szCs w:val="20"/>
                                    </w:rPr>
                                    <w:t>.Net</w:t>
                                  </w:r>
                                  <w:proofErr w:type="gramStart"/>
                                  <w:r w:rsidRPr="003F1420">
                                    <w:rPr>
                                      <w:rFonts w:ascii="標楷體" w:hAnsi="標楷體" w:hint="eastAsia"/>
                                      <w:color w:val="000000"/>
                                      <w:sz w:val="20"/>
                                      <w:szCs w:val="20"/>
                                    </w:rPr>
                                    <w:t>）</w:t>
                                  </w:r>
                                  <w:proofErr w:type="gramEnd"/>
                                </w:p>
                              </w:tc>
                              <w:tc>
                                <w:tcPr>
                                  <w:tcW w:w="1276" w:type="dxa"/>
                                  <w:shd w:val="clear" w:color="auto" w:fill="FFFFFF" w:themeFill="background1"/>
                                  <w:noWrap/>
                                  <w:vAlign w:val="center"/>
                                </w:tcPr>
                                <w:p w14:paraId="44241538"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19</w:t>
                                  </w:r>
                                </w:p>
                              </w:tc>
                            </w:tr>
                            <w:tr w:rsidR="00D37826" w:rsidRPr="00C64008" w14:paraId="554EBD58" w14:textId="77777777" w:rsidTr="00BB32C7">
                              <w:trPr>
                                <w:trHeight w:val="20"/>
                              </w:trPr>
                              <w:tc>
                                <w:tcPr>
                                  <w:tcW w:w="616" w:type="dxa"/>
                                  <w:vMerge/>
                                  <w:shd w:val="clear" w:color="auto" w:fill="FFFFFF" w:themeFill="background1"/>
                                </w:tcPr>
                                <w:p w14:paraId="64FAC098"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02BB6B8D"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弱點掃描與入侵偵測</w:t>
                                  </w:r>
                                </w:p>
                              </w:tc>
                              <w:tc>
                                <w:tcPr>
                                  <w:tcW w:w="1276" w:type="dxa"/>
                                  <w:shd w:val="clear" w:color="auto" w:fill="FFFFFF" w:themeFill="background1"/>
                                  <w:noWrap/>
                                  <w:vAlign w:val="center"/>
                                </w:tcPr>
                                <w:p w14:paraId="6B19BC03"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18</w:t>
                                  </w:r>
                                </w:p>
                              </w:tc>
                            </w:tr>
                            <w:tr w:rsidR="00D37826" w:rsidRPr="00C64008" w14:paraId="53A3F6A8" w14:textId="77777777" w:rsidTr="00BB32C7">
                              <w:trPr>
                                <w:trHeight w:val="20"/>
                              </w:trPr>
                              <w:tc>
                                <w:tcPr>
                                  <w:tcW w:w="616" w:type="dxa"/>
                                  <w:vMerge/>
                                  <w:shd w:val="clear" w:color="auto" w:fill="FFFFFF" w:themeFill="background1"/>
                                </w:tcPr>
                                <w:p w14:paraId="48C2CC48"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7423D4E6"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安全系統發展生命週期（JAVA）</w:t>
                                  </w:r>
                                </w:p>
                              </w:tc>
                              <w:tc>
                                <w:tcPr>
                                  <w:tcW w:w="1276" w:type="dxa"/>
                                  <w:shd w:val="clear" w:color="auto" w:fill="FFFFFF" w:themeFill="background1"/>
                                  <w:noWrap/>
                                  <w:vAlign w:val="center"/>
                                </w:tcPr>
                                <w:p w14:paraId="1DAB673B"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8</w:t>
                                  </w:r>
                                </w:p>
                              </w:tc>
                            </w:tr>
                            <w:tr w:rsidR="00D37826" w:rsidRPr="00C64008" w14:paraId="2D093A9D" w14:textId="77777777" w:rsidTr="00BB32C7">
                              <w:trPr>
                                <w:trHeight w:val="20"/>
                              </w:trPr>
                              <w:tc>
                                <w:tcPr>
                                  <w:tcW w:w="616" w:type="dxa"/>
                                  <w:vMerge/>
                                  <w:shd w:val="clear" w:color="auto" w:fill="FFFFFF" w:themeFill="background1"/>
                                </w:tcPr>
                                <w:p w14:paraId="543A7C06"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62B4C8B8"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業務持續運作管理</w:t>
                                  </w:r>
                                </w:p>
                              </w:tc>
                              <w:tc>
                                <w:tcPr>
                                  <w:tcW w:w="1276" w:type="dxa"/>
                                  <w:shd w:val="clear" w:color="auto" w:fill="FFFFFF" w:themeFill="background1"/>
                                  <w:noWrap/>
                                  <w:vAlign w:val="center"/>
                                </w:tcPr>
                                <w:p w14:paraId="4C85332E"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4</w:t>
                                  </w:r>
                                </w:p>
                              </w:tc>
                            </w:tr>
                            <w:tr w:rsidR="00D37826" w:rsidRPr="00C64008" w14:paraId="0846FDF1" w14:textId="77777777" w:rsidTr="00BB32C7">
                              <w:trPr>
                                <w:trHeight w:val="20"/>
                              </w:trPr>
                              <w:tc>
                                <w:tcPr>
                                  <w:tcW w:w="616" w:type="dxa"/>
                                  <w:vMerge/>
                                  <w:shd w:val="clear" w:color="auto" w:fill="FFFFFF" w:themeFill="background1"/>
                                </w:tcPr>
                                <w:p w14:paraId="561A56C6"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4B7FDD8B" w14:textId="77777777" w:rsidR="00D37826" w:rsidRPr="003F1420" w:rsidRDefault="00D37826" w:rsidP="003F1420">
                                  <w:pPr>
                                    <w:spacing w:line="240" w:lineRule="exact"/>
                                    <w:jc w:val="both"/>
                                    <w:rPr>
                                      <w:rFonts w:ascii="標楷體" w:hAnsi="標楷體"/>
                                      <w:color w:val="000000"/>
                                      <w:sz w:val="20"/>
                                      <w:szCs w:val="20"/>
                                    </w:rPr>
                                  </w:pPr>
                                  <w:proofErr w:type="gramStart"/>
                                  <w:r w:rsidRPr="003F1420">
                                    <w:rPr>
                                      <w:rFonts w:ascii="標楷體" w:hAnsi="標楷體" w:hint="eastAsia"/>
                                      <w:color w:val="000000"/>
                                      <w:sz w:val="20"/>
                                      <w:szCs w:val="20"/>
                                    </w:rPr>
                                    <w:t>資安策略規劃</w:t>
                                  </w:r>
                                  <w:proofErr w:type="gramEnd"/>
                                </w:p>
                              </w:tc>
                              <w:tc>
                                <w:tcPr>
                                  <w:tcW w:w="1276" w:type="dxa"/>
                                  <w:shd w:val="clear" w:color="auto" w:fill="FFFFFF" w:themeFill="background1"/>
                                  <w:noWrap/>
                                  <w:vAlign w:val="center"/>
                                </w:tcPr>
                                <w:p w14:paraId="036301C1"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r w:rsidR="00D37826" w:rsidRPr="00C64008" w14:paraId="6F986B9D" w14:textId="77777777" w:rsidTr="00BB32C7">
                              <w:trPr>
                                <w:trHeight w:val="20"/>
                              </w:trPr>
                              <w:tc>
                                <w:tcPr>
                                  <w:tcW w:w="616" w:type="dxa"/>
                                  <w:vMerge/>
                                  <w:shd w:val="clear" w:color="auto" w:fill="FFFFFF" w:themeFill="background1"/>
                                </w:tcPr>
                                <w:p w14:paraId="2688BC34" w14:textId="77777777" w:rsidR="00D37826" w:rsidRPr="003F1420" w:rsidRDefault="00D37826" w:rsidP="003F1420">
                                  <w:pPr>
                                    <w:spacing w:line="240" w:lineRule="exact"/>
                                    <w:jc w:val="both"/>
                                    <w:rPr>
                                      <w:rFonts w:ascii="標楷體" w:hAnsi="標楷體"/>
                                      <w:color w:val="000000"/>
                                      <w:sz w:val="20"/>
                                      <w:szCs w:val="20"/>
                                    </w:rPr>
                                  </w:pPr>
                                </w:p>
                              </w:tc>
                              <w:tc>
                                <w:tcPr>
                                  <w:tcW w:w="3423" w:type="dxa"/>
                                  <w:tcBorders>
                                    <w:bottom w:val="single" w:sz="4" w:space="0" w:color="auto"/>
                                  </w:tcBorders>
                                  <w:shd w:val="clear" w:color="auto" w:fill="FFFFFF" w:themeFill="background1"/>
                                  <w:noWrap/>
                                  <w:vAlign w:val="center"/>
                                </w:tcPr>
                                <w:p w14:paraId="66A8CC76" w14:textId="77777777" w:rsidR="00D37826" w:rsidRPr="003F1420" w:rsidRDefault="00D37826" w:rsidP="003F1420">
                                  <w:pPr>
                                    <w:spacing w:line="240" w:lineRule="exact"/>
                                    <w:jc w:val="both"/>
                                    <w:rPr>
                                      <w:rFonts w:ascii="標楷體" w:hAnsi="標楷體"/>
                                      <w:color w:val="000000"/>
                                      <w:sz w:val="20"/>
                                      <w:szCs w:val="20"/>
                                    </w:rPr>
                                  </w:pPr>
                                  <w:proofErr w:type="gramStart"/>
                                  <w:r w:rsidRPr="003F1420">
                                    <w:rPr>
                                      <w:rFonts w:ascii="標楷體" w:hAnsi="標楷體" w:hint="eastAsia"/>
                                      <w:color w:val="000000"/>
                                      <w:sz w:val="20"/>
                                      <w:szCs w:val="20"/>
                                    </w:rPr>
                                    <w:t>資安治理</w:t>
                                  </w:r>
                                  <w:proofErr w:type="gramEnd"/>
                                  <w:r w:rsidRPr="003F1420">
                                    <w:rPr>
                                      <w:rFonts w:ascii="標楷體" w:hAnsi="標楷體" w:hint="eastAsia"/>
                                      <w:color w:val="000000"/>
                                      <w:sz w:val="20"/>
                                      <w:szCs w:val="20"/>
                                    </w:rPr>
                                    <w:t>成熟度評估</w:t>
                                  </w:r>
                                </w:p>
                              </w:tc>
                              <w:tc>
                                <w:tcPr>
                                  <w:tcW w:w="1276" w:type="dxa"/>
                                  <w:tcBorders>
                                    <w:bottom w:val="single" w:sz="4" w:space="0" w:color="auto"/>
                                  </w:tcBorders>
                                  <w:shd w:val="clear" w:color="auto" w:fill="FFFFFF" w:themeFill="background1"/>
                                  <w:noWrap/>
                                  <w:vAlign w:val="center"/>
                                </w:tcPr>
                                <w:p w14:paraId="74B8C632"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r w:rsidR="00D37826" w:rsidRPr="00C64008" w14:paraId="4968E9D8" w14:textId="77777777" w:rsidTr="00BB32C7">
                              <w:trPr>
                                <w:trHeight w:val="20"/>
                              </w:trPr>
                              <w:tc>
                                <w:tcPr>
                                  <w:tcW w:w="616" w:type="dxa"/>
                                  <w:vMerge/>
                                  <w:shd w:val="clear" w:color="auto" w:fill="FFFFFF" w:themeFill="background1"/>
                                </w:tcPr>
                                <w:p w14:paraId="45656530" w14:textId="77777777" w:rsidR="00D37826" w:rsidRPr="003F1420" w:rsidRDefault="00D37826" w:rsidP="003F1420">
                                  <w:pPr>
                                    <w:spacing w:line="240" w:lineRule="exact"/>
                                    <w:jc w:val="both"/>
                                    <w:rPr>
                                      <w:rFonts w:ascii="標楷體" w:hAnsi="標楷體"/>
                                      <w:color w:val="000000"/>
                                      <w:sz w:val="20"/>
                                      <w:szCs w:val="20"/>
                                    </w:rPr>
                                  </w:pPr>
                                </w:p>
                              </w:tc>
                              <w:tc>
                                <w:tcPr>
                                  <w:tcW w:w="3423" w:type="dxa"/>
                                  <w:tcBorders>
                                    <w:top w:val="single" w:sz="4" w:space="0" w:color="auto"/>
                                  </w:tcBorders>
                                  <w:shd w:val="clear" w:color="auto" w:fill="FFFFFF" w:themeFill="background1"/>
                                  <w:noWrap/>
                                  <w:vAlign w:val="center"/>
                                </w:tcPr>
                                <w:p w14:paraId="5DE7C5B7" w14:textId="77777777" w:rsidR="00D37826" w:rsidRPr="003F1420" w:rsidRDefault="00D37826" w:rsidP="003F1420">
                                  <w:pPr>
                                    <w:spacing w:line="240" w:lineRule="exact"/>
                                    <w:jc w:val="both"/>
                                    <w:rPr>
                                      <w:rFonts w:ascii="標楷體" w:hAnsi="標楷體"/>
                                      <w:color w:val="000000"/>
                                      <w:sz w:val="20"/>
                                      <w:szCs w:val="20"/>
                                    </w:rPr>
                                  </w:pPr>
                                  <w:r w:rsidRPr="003F1420">
                                    <w:rPr>
                                      <w:rFonts w:ascii="標楷體" w:hAnsi="標楷體" w:hint="eastAsia"/>
                                      <w:color w:val="000000"/>
                                      <w:sz w:val="20"/>
                                      <w:szCs w:val="20"/>
                                    </w:rPr>
                                    <w:t>網路安全監控與分析*</w:t>
                                  </w:r>
                                </w:p>
                              </w:tc>
                              <w:tc>
                                <w:tcPr>
                                  <w:tcW w:w="1276" w:type="dxa"/>
                                  <w:tcBorders>
                                    <w:top w:val="single" w:sz="4" w:space="0" w:color="auto"/>
                                  </w:tcBorders>
                                  <w:shd w:val="clear" w:color="auto" w:fill="FFFFFF" w:themeFill="background1"/>
                                  <w:noWrap/>
                                  <w:vAlign w:val="center"/>
                                </w:tcPr>
                                <w:p w14:paraId="1F98F12C"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r w:rsidR="00D37826" w:rsidRPr="00C64008" w14:paraId="1987AEA5" w14:textId="77777777" w:rsidTr="00BB32C7">
                              <w:trPr>
                                <w:trHeight w:val="20"/>
                              </w:trPr>
                              <w:tc>
                                <w:tcPr>
                                  <w:tcW w:w="616" w:type="dxa"/>
                                  <w:vMerge/>
                                  <w:shd w:val="clear" w:color="auto" w:fill="FFFFFF" w:themeFill="background1"/>
                                </w:tcPr>
                                <w:p w14:paraId="58DFDA89"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1ECF9629" w14:textId="77777777" w:rsidR="00D37826" w:rsidRPr="003F1420" w:rsidRDefault="00D37826" w:rsidP="003F1420">
                                  <w:pPr>
                                    <w:spacing w:line="240" w:lineRule="exact"/>
                                    <w:jc w:val="both"/>
                                    <w:rPr>
                                      <w:rFonts w:ascii="標楷體" w:hAnsi="標楷體"/>
                                      <w:color w:val="000000"/>
                                      <w:sz w:val="20"/>
                                      <w:szCs w:val="20"/>
                                    </w:rPr>
                                  </w:pPr>
                                  <w:r w:rsidRPr="003F1420">
                                    <w:rPr>
                                      <w:rFonts w:ascii="標楷體" w:hAnsi="標楷體" w:hint="eastAsia"/>
                                      <w:color w:val="000000"/>
                                      <w:sz w:val="20"/>
                                      <w:szCs w:val="20"/>
                                    </w:rPr>
                                    <w:t>GCB組態安全管理*</w:t>
                                  </w:r>
                                </w:p>
                              </w:tc>
                              <w:tc>
                                <w:tcPr>
                                  <w:tcW w:w="1276" w:type="dxa"/>
                                  <w:shd w:val="clear" w:color="auto" w:fill="FFFFFF" w:themeFill="background1"/>
                                  <w:noWrap/>
                                  <w:vAlign w:val="center"/>
                                </w:tcPr>
                                <w:p w14:paraId="1CC054F3"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r w:rsidR="00D37826" w:rsidRPr="00C64008" w14:paraId="2ED4B7BC" w14:textId="77777777" w:rsidTr="00BB32C7">
                              <w:trPr>
                                <w:trHeight w:val="20"/>
                              </w:trPr>
                              <w:tc>
                                <w:tcPr>
                                  <w:tcW w:w="616" w:type="dxa"/>
                                  <w:vMerge/>
                                  <w:shd w:val="clear" w:color="auto" w:fill="FFFFFF" w:themeFill="background1"/>
                                </w:tcPr>
                                <w:p w14:paraId="0543A48C"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0F0C2F9B" w14:textId="77777777" w:rsidR="00D37826" w:rsidRPr="003F1420" w:rsidRDefault="00D37826" w:rsidP="003F1420">
                                  <w:pPr>
                                    <w:spacing w:line="240" w:lineRule="exact"/>
                                    <w:jc w:val="both"/>
                                    <w:rPr>
                                      <w:rFonts w:ascii="標楷體" w:hAnsi="標楷體"/>
                                      <w:color w:val="000000"/>
                                      <w:sz w:val="20"/>
                                      <w:szCs w:val="20"/>
                                    </w:rPr>
                                  </w:pPr>
                                  <w:r w:rsidRPr="003F1420">
                                    <w:rPr>
                                      <w:rFonts w:ascii="標楷體" w:hAnsi="標楷體" w:hint="eastAsia"/>
                                      <w:color w:val="000000"/>
                                      <w:sz w:val="20"/>
                                      <w:szCs w:val="20"/>
                                    </w:rPr>
                                    <w:t>惡意程式檢測*</w:t>
                                  </w:r>
                                </w:p>
                              </w:tc>
                              <w:tc>
                                <w:tcPr>
                                  <w:tcW w:w="1276" w:type="dxa"/>
                                  <w:shd w:val="clear" w:color="auto" w:fill="FFFFFF" w:themeFill="background1"/>
                                  <w:noWrap/>
                                  <w:vAlign w:val="center"/>
                                </w:tcPr>
                                <w:p w14:paraId="618B0F3E"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r w:rsidR="00D37826" w:rsidRPr="00C64008" w14:paraId="6655BC07" w14:textId="77777777" w:rsidTr="00BB32C7">
                              <w:trPr>
                                <w:trHeight w:val="20"/>
                              </w:trPr>
                              <w:tc>
                                <w:tcPr>
                                  <w:tcW w:w="616" w:type="dxa"/>
                                  <w:vMerge/>
                                  <w:shd w:val="clear" w:color="auto" w:fill="FFFFFF" w:themeFill="background1"/>
                                </w:tcPr>
                                <w:p w14:paraId="31996497"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64B4BEA8" w14:textId="77777777" w:rsidR="00D37826" w:rsidRPr="003F1420" w:rsidRDefault="00D37826" w:rsidP="003F1420">
                                  <w:pPr>
                                    <w:spacing w:line="240" w:lineRule="exact"/>
                                    <w:jc w:val="both"/>
                                    <w:rPr>
                                      <w:rFonts w:ascii="標楷體" w:hAnsi="標楷體"/>
                                      <w:color w:val="000000"/>
                                      <w:sz w:val="20"/>
                                      <w:szCs w:val="20"/>
                                    </w:rPr>
                                  </w:pPr>
                                  <w:r w:rsidRPr="003F1420">
                                    <w:rPr>
                                      <w:rFonts w:ascii="標楷體" w:hAnsi="標楷體" w:hint="eastAsia"/>
                                      <w:color w:val="000000"/>
                                      <w:sz w:val="20"/>
                                      <w:szCs w:val="20"/>
                                    </w:rPr>
                                    <w:t>數位</w:t>
                                  </w:r>
                                  <w:proofErr w:type="gramStart"/>
                                  <w:r w:rsidRPr="003F1420">
                                    <w:rPr>
                                      <w:rFonts w:ascii="標楷體" w:hAnsi="標楷體" w:hint="eastAsia"/>
                                      <w:color w:val="000000"/>
                                      <w:sz w:val="20"/>
                                      <w:szCs w:val="20"/>
                                    </w:rPr>
                                    <w:t>鑑</w:t>
                                  </w:r>
                                  <w:proofErr w:type="gramEnd"/>
                                  <w:r w:rsidRPr="003F1420">
                                    <w:rPr>
                                      <w:rFonts w:ascii="標楷體" w:hAnsi="標楷體" w:hint="eastAsia"/>
                                      <w:color w:val="000000"/>
                                      <w:sz w:val="20"/>
                                      <w:szCs w:val="20"/>
                                    </w:rPr>
                                    <w:t>識與處理*</w:t>
                                  </w:r>
                                </w:p>
                              </w:tc>
                              <w:tc>
                                <w:tcPr>
                                  <w:tcW w:w="1276" w:type="dxa"/>
                                  <w:shd w:val="clear" w:color="auto" w:fill="FFFFFF" w:themeFill="background1"/>
                                  <w:noWrap/>
                                  <w:vAlign w:val="center"/>
                                </w:tcPr>
                                <w:p w14:paraId="05033004"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bl>
                          <w:p w14:paraId="021B49B0" w14:textId="77777777" w:rsidR="00D37826" w:rsidRDefault="00D37826" w:rsidP="0044499D">
                            <w:pPr>
                              <w:spacing w:line="240" w:lineRule="exact"/>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標</w:t>
                            </w: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「*」者為未開辦課程。</w:t>
                            </w:r>
                          </w:p>
                          <w:p w14:paraId="6BE6A30D" w14:textId="77777777" w:rsidR="00D37826" w:rsidRPr="009B50C9" w:rsidRDefault="00D37826" w:rsidP="0044499D">
                            <w:pPr>
                              <w:spacing w:line="240" w:lineRule="exact"/>
                              <w:ind w:firstLineChars="202" w:firstLine="364"/>
                            </w:pPr>
                            <w:r>
                              <w:rPr>
                                <w:rFonts w:ascii="標楷體" w:eastAsia="標楷體" w:hAnsi="標楷體" w:hint="eastAsia"/>
                                <w:sz w:val="18"/>
                                <w:szCs w:val="18"/>
                              </w:rPr>
                              <w:t>2</w:t>
                            </w:r>
                            <w:r>
                              <w:rPr>
                                <w:rFonts w:ascii="標楷體" w:eastAsia="標楷體" w:hAnsi="標楷體"/>
                                <w:sz w:val="18"/>
                                <w:szCs w:val="18"/>
                              </w:rPr>
                              <w:t>.</w:t>
                            </w:r>
                            <w:r w:rsidRPr="00C519F6">
                              <w:rPr>
                                <w:rFonts w:ascii="標楷體" w:eastAsia="標楷體" w:hAnsi="標楷體" w:hint="eastAsia"/>
                                <w:sz w:val="18"/>
                                <w:szCs w:val="18"/>
                              </w:rPr>
                              <w:t>資料來源：整理自</w:t>
                            </w:r>
                            <w:proofErr w:type="gramStart"/>
                            <w:r w:rsidRPr="00C519F6">
                              <w:rPr>
                                <w:rFonts w:ascii="標楷體" w:eastAsia="標楷體" w:hAnsi="標楷體" w:hint="eastAsia"/>
                                <w:sz w:val="18"/>
                                <w:szCs w:val="18"/>
                              </w:rPr>
                              <w:t>資安署</w:t>
                            </w:r>
                            <w:proofErr w:type="gramEnd"/>
                            <w:r w:rsidRPr="00C519F6">
                              <w:rPr>
                                <w:rFonts w:ascii="標楷體" w:eastAsia="標楷體" w:hAnsi="標楷體"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D4DA7" id="_x0000_s1037" type="#_x0000_t202" style="position:absolute;left:0;text-align:left;margin-left:225.05pt;margin-top:392.4pt;width:276.6pt;height:361.95pt;z-index:25175552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" o:allowoverlap="f" stroked="f">
                <v:textbox>
                  <w:txbxContent>
                    <w:p w14:paraId="332E671A" w14:textId="77777777" w:rsidR="00D37826" w:rsidRPr="006A7149" w:rsidRDefault="00D37826" w:rsidP="0044499D">
                      <w:pPr>
                        <w:spacing w:afterLines="30" w:after="108" w:line="240" w:lineRule="exact"/>
                        <w:jc w:val="center"/>
                        <w:rPr>
                          <w:rFonts w:ascii="標楷體" w:eastAsia="標楷體" w:hAnsi="標楷體"/>
                          <w:b/>
                          <w:bCs/>
                        </w:rPr>
                      </w:pPr>
                      <w:r w:rsidRPr="006A7149">
                        <w:rPr>
                          <w:rFonts w:ascii="標楷體" w:eastAsia="標楷體" w:hAnsi="標楷體" w:hint="eastAsia"/>
                          <w:b/>
                          <w:bCs/>
                        </w:rPr>
                        <w:t>表</w:t>
                      </w:r>
                      <w:r>
                        <w:rPr>
                          <w:rFonts w:ascii="標楷體" w:eastAsia="標楷體" w:hAnsi="標楷體"/>
                          <w:b/>
                          <w:bCs/>
                        </w:rPr>
                        <w:t>7</w:t>
                      </w:r>
                      <w:r w:rsidRPr="006A7149">
                        <w:rPr>
                          <w:rFonts w:ascii="標楷體" w:eastAsia="標楷體" w:hAnsi="標楷體" w:hint="eastAsia"/>
                          <w:b/>
                          <w:bCs/>
                        </w:rPr>
                        <w:t xml:space="preserve">　1</w:t>
                      </w:r>
                      <w:r w:rsidRPr="006A7149">
                        <w:rPr>
                          <w:rFonts w:ascii="標楷體" w:eastAsia="標楷體" w:hAnsi="標楷體"/>
                          <w:b/>
                          <w:bCs/>
                        </w:rPr>
                        <w:t>13</w:t>
                      </w:r>
                      <w:proofErr w:type="gramStart"/>
                      <w:r w:rsidRPr="006A7149">
                        <w:rPr>
                          <w:rFonts w:ascii="標楷體" w:eastAsia="標楷體" w:hAnsi="標楷體" w:hint="eastAsia"/>
                          <w:b/>
                          <w:bCs/>
                        </w:rPr>
                        <w:t>年底資安職能</w:t>
                      </w:r>
                      <w:proofErr w:type="gramEnd"/>
                      <w:r w:rsidRPr="006A7149">
                        <w:rPr>
                          <w:rFonts w:ascii="標楷體" w:eastAsia="標楷體" w:hAnsi="標楷體" w:hint="eastAsia"/>
                          <w:b/>
                          <w:bCs/>
                        </w:rPr>
                        <w:t>訓練證書數</w:t>
                      </w:r>
                    </w:p>
                    <w:p w14:paraId="16362D22" w14:textId="77777777" w:rsidR="00D37826" w:rsidRPr="00C519F6" w:rsidRDefault="00D37826" w:rsidP="00334E85">
                      <w:pPr>
                        <w:spacing w:line="240" w:lineRule="exact"/>
                        <w:ind w:rightChars="48" w:right="115"/>
                        <w:jc w:val="right"/>
                        <w:rPr>
                          <w:rFonts w:ascii="標楷體" w:eastAsia="標楷體" w:hAnsi="標楷體"/>
                          <w:sz w:val="18"/>
                          <w:szCs w:val="16"/>
                        </w:rPr>
                      </w:pPr>
                      <w:r w:rsidRPr="003F1420">
                        <w:rPr>
                          <w:rFonts w:ascii="標楷體" w:eastAsia="標楷體" w:hAnsi="標楷體" w:hint="eastAsia"/>
                          <w:sz w:val="20"/>
                          <w:szCs w:val="16"/>
                        </w:rPr>
                        <w:t>單位：張</w:t>
                      </w:r>
                    </w:p>
                    <w:tbl>
                      <w:tblPr>
                        <w:tblStyle w:val="SGSTableBasic11"/>
                        <w:tblW w:w="5315" w:type="dxa"/>
                        <w:tblInd w:w="-75" w:type="dxa"/>
                        <w:tblLayout w:type="fixed"/>
                        <w:tblLook w:val="04A0" w:firstRow="1" w:lastRow="0" w:firstColumn="1" w:lastColumn="0" w:noHBand="0" w:noVBand="1"/>
                      </w:tblPr>
                      <w:tblGrid>
                        <w:gridCol w:w="616"/>
                        <w:gridCol w:w="3423"/>
                        <w:gridCol w:w="1276"/>
                      </w:tblGrid>
                      <w:tr w:rsidR="00D37826" w:rsidRPr="00C64008" w14:paraId="7EF52402" w14:textId="77777777" w:rsidTr="00BB32C7">
                        <w:trPr>
                          <w:trHeight w:val="20"/>
                        </w:trPr>
                        <w:tc>
                          <w:tcPr>
                            <w:tcW w:w="4039" w:type="dxa"/>
                            <w:gridSpan w:val="2"/>
                            <w:shd w:val="clear" w:color="auto" w:fill="FFFFFF" w:themeFill="background1"/>
                            <w:vAlign w:val="center"/>
                          </w:tcPr>
                          <w:p w14:paraId="41F410A7" w14:textId="0A00A0A0" w:rsidR="00D37826" w:rsidRPr="003F1420" w:rsidRDefault="00D37826" w:rsidP="003F1420">
                            <w:pPr>
                              <w:spacing w:line="240" w:lineRule="exact"/>
                              <w:jc w:val="center"/>
                              <w:rPr>
                                <w:rFonts w:ascii="標楷體" w:hAnsi="標楷體"/>
                                <w:sz w:val="20"/>
                                <w:szCs w:val="20"/>
                              </w:rPr>
                            </w:pPr>
                            <w:r w:rsidRPr="003F1420">
                              <w:rPr>
                                <w:rFonts w:ascii="標楷體" w:hAnsi="標楷體" w:hint="eastAsia"/>
                                <w:sz w:val="20"/>
                                <w:szCs w:val="20"/>
                              </w:rPr>
                              <w:t>課程名稱</w:t>
                            </w:r>
                          </w:p>
                        </w:tc>
                        <w:tc>
                          <w:tcPr>
                            <w:tcW w:w="1276" w:type="dxa"/>
                            <w:shd w:val="clear" w:color="auto" w:fill="FFFFFF" w:themeFill="background1"/>
                            <w:noWrap/>
                            <w:vAlign w:val="center"/>
                            <w:hideMark/>
                          </w:tcPr>
                          <w:p w14:paraId="4B2FAC63" w14:textId="75E33E6D" w:rsidR="00D37826" w:rsidRPr="003F1420" w:rsidRDefault="00D37826" w:rsidP="00BB32C7">
                            <w:pPr>
                              <w:spacing w:line="240" w:lineRule="exact"/>
                              <w:ind w:leftChars="-37" w:left="-89" w:rightChars="-18" w:right="-43"/>
                              <w:jc w:val="center"/>
                              <w:rPr>
                                <w:rFonts w:ascii="標楷體" w:hAnsi="標楷體"/>
                                <w:sz w:val="20"/>
                                <w:szCs w:val="20"/>
                              </w:rPr>
                            </w:pPr>
                            <w:r w:rsidRPr="003F1420">
                              <w:rPr>
                                <w:rFonts w:ascii="標楷體" w:hAnsi="標楷體" w:hint="eastAsia"/>
                                <w:sz w:val="20"/>
                                <w:szCs w:val="20"/>
                              </w:rPr>
                              <w:t>有效</w:t>
                            </w:r>
                            <w:r w:rsidRPr="003F1420">
                              <w:rPr>
                                <w:rFonts w:ascii="標楷體" w:hAnsi="標楷體"/>
                                <w:sz w:val="20"/>
                                <w:szCs w:val="20"/>
                              </w:rPr>
                              <w:t>證書數</w:t>
                            </w:r>
                          </w:p>
                        </w:tc>
                      </w:tr>
                      <w:tr w:rsidR="00D37826" w:rsidRPr="00C64008" w14:paraId="2AAEAEFB" w14:textId="77777777" w:rsidTr="00BB32C7">
                        <w:trPr>
                          <w:trHeight w:val="20"/>
                        </w:trPr>
                        <w:tc>
                          <w:tcPr>
                            <w:tcW w:w="4039" w:type="dxa"/>
                            <w:gridSpan w:val="2"/>
                            <w:shd w:val="clear" w:color="auto" w:fill="FFFFFF" w:themeFill="background1"/>
                            <w:vAlign w:val="center"/>
                          </w:tcPr>
                          <w:p w14:paraId="70C9C10E" w14:textId="3345EDAF" w:rsidR="00D37826" w:rsidRPr="003F1420" w:rsidRDefault="00D37826" w:rsidP="003F1420">
                            <w:pPr>
                              <w:spacing w:line="240" w:lineRule="exact"/>
                              <w:jc w:val="center"/>
                              <w:rPr>
                                <w:rFonts w:ascii="標楷體" w:hAnsi="標楷體"/>
                                <w:sz w:val="20"/>
                                <w:szCs w:val="20"/>
                              </w:rPr>
                            </w:pPr>
                            <w:r w:rsidRPr="003F1420">
                              <w:rPr>
                                <w:rFonts w:ascii="標楷體" w:hAnsi="標楷體" w:hint="eastAsia"/>
                                <w:b/>
                                <w:bCs/>
                                <w:color w:val="000000"/>
                                <w:sz w:val="20"/>
                                <w:szCs w:val="20"/>
                              </w:rPr>
                              <w:t>合　　計</w:t>
                            </w:r>
                          </w:p>
                        </w:tc>
                        <w:tc>
                          <w:tcPr>
                            <w:tcW w:w="1276" w:type="dxa"/>
                            <w:shd w:val="clear" w:color="auto" w:fill="FFFFFF" w:themeFill="background1"/>
                            <w:noWrap/>
                            <w:vAlign w:val="center"/>
                          </w:tcPr>
                          <w:p w14:paraId="07001EEA" w14:textId="44CFDCE9"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b/>
                                <w:bCs/>
                                <w:color w:val="000000"/>
                                <w:sz w:val="20"/>
                                <w:szCs w:val="20"/>
                              </w:rPr>
                              <w:t>5,504</w:t>
                            </w:r>
                          </w:p>
                        </w:tc>
                      </w:tr>
                      <w:tr w:rsidR="00D37826" w:rsidRPr="00C64008" w14:paraId="649253EE" w14:textId="77777777" w:rsidTr="00BB32C7">
                        <w:trPr>
                          <w:trHeight w:val="20"/>
                        </w:trPr>
                        <w:tc>
                          <w:tcPr>
                            <w:tcW w:w="616" w:type="dxa"/>
                            <w:shd w:val="clear" w:color="auto" w:fill="FFFFFF" w:themeFill="background1"/>
                            <w:vAlign w:val="center"/>
                          </w:tcPr>
                          <w:p w14:paraId="31C1A929" w14:textId="08E60825" w:rsidR="00D37826" w:rsidRPr="003F1420" w:rsidRDefault="00D37826" w:rsidP="003F1420">
                            <w:pPr>
                              <w:spacing w:line="240" w:lineRule="exact"/>
                              <w:ind w:leftChars="-22" w:left="-53" w:rightChars="-32" w:right="-77"/>
                              <w:jc w:val="center"/>
                              <w:rPr>
                                <w:rFonts w:ascii="標楷體" w:hAnsi="標楷體"/>
                                <w:color w:val="000000"/>
                                <w:sz w:val="20"/>
                                <w:szCs w:val="20"/>
                              </w:rPr>
                            </w:pPr>
                            <w:r w:rsidRPr="003F1420">
                              <w:rPr>
                                <w:rFonts w:ascii="標楷體" w:hAnsi="標楷體" w:hint="eastAsia"/>
                                <w:color w:val="000000"/>
                                <w:sz w:val="20"/>
                                <w:szCs w:val="20"/>
                              </w:rPr>
                              <w:t>核心</w:t>
                            </w:r>
                          </w:p>
                        </w:tc>
                        <w:tc>
                          <w:tcPr>
                            <w:tcW w:w="3423" w:type="dxa"/>
                            <w:shd w:val="clear" w:color="auto" w:fill="FFFFFF" w:themeFill="background1"/>
                            <w:noWrap/>
                            <w:vAlign w:val="center"/>
                          </w:tcPr>
                          <w:p w14:paraId="6D834ADB" w14:textId="1298EA09" w:rsidR="00D37826" w:rsidRPr="003F1420" w:rsidRDefault="00D37826" w:rsidP="003F1420">
                            <w:pPr>
                              <w:spacing w:line="240" w:lineRule="exact"/>
                              <w:jc w:val="both"/>
                              <w:rPr>
                                <w:rFonts w:ascii="標楷體" w:hAnsi="標楷體"/>
                                <w:color w:val="000000"/>
                                <w:sz w:val="20"/>
                                <w:szCs w:val="20"/>
                              </w:rPr>
                            </w:pPr>
                            <w:r w:rsidRPr="003F1420">
                              <w:rPr>
                                <w:rFonts w:ascii="標楷體" w:hAnsi="標楷體" w:hint="eastAsia"/>
                                <w:color w:val="000000"/>
                                <w:sz w:val="20"/>
                                <w:szCs w:val="20"/>
                              </w:rPr>
                              <w:t>資通安全概論</w:t>
                            </w:r>
                          </w:p>
                        </w:tc>
                        <w:tc>
                          <w:tcPr>
                            <w:tcW w:w="1276" w:type="dxa"/>
                            <w:shd w:val="clear" w:color="auto" w:fill="FFFFFF" w:themeFill="background1"/>
                            <w:noWrap/>
                            <w:vAlign w:val="center"/>
                          </w:tcPr>
                          <w:p w14:paraId="60DB9FE7" w14:textId="49B374A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3,440</w:t>
                            </w:r>
                          </w:p>
                        </w:tc>
                      </w:tr>
                      <w:tr w:rsidR="00D37826" w:rsidRPr="00C64008" w14:paraId="6A983D85" w14:textId="77777777" w:rsidTr="00BB32C7">
                        <w:trPr>
                          <w:trHeight w:val="20"/>
                        </w:trPr>
                        <w:tc>
                          <w:tcPr>
                            <w:tcW w:w="616" w:type="dxa"/>
                            <w:vMerge w:val="restart"/>
                            <w:shd w:val="clear" w:color="auto" w:fill="FFFFFF" w:themeFill="background1"/>
                            <w:vAlign w:val="center"/>
                          </w:tcPr>
                          <w:p w14:paraId="4712496F" w14:textId="020698D5" w:rsidR="00D37826" w:rsidRPr="003F1420" w:rsidRDefault="00D37826" w:rsidP="003F1420">
                            <w:pPr>
                              <w:spacing w:line="240" w:lineRule="exact"/>
                              <w:ind w:leftChars="-22" w:left="-53" w:rightChars="-32" w:right="-77"/>
                              <w:jc w:val="center"/>
                              <w:rPr>
                                <w:rFonts w:ascii="標楷體" w:hAnsi="標楷體"/>
                                <w:color w:val="000000"/>
                                <w:sz w:val="20"/>
                                <w:szCs w:val="20"/>
                              </w:rPr>
                            </w:pPr>
                            <w:r w:rsidRPr="003F1420">
                              <w:rPr>
                                <w:rFonts w:ascii="標楷體" w:hAnsi="標楷體" w:hint="eastAsia"/>
                                <w:color w:val="000000"/>
                                <w:sz w:val="20"/>
                                <w:szCs w:val="20"/>
                              </w:rPr>
                              <w:t>專業</w:t>
                            </w:r>
                          </w:p>
                        </w:tc>
                        <w:tc>
                          <w:tcPr>
                            <w:tcW w:w="3423" w:type="dxa"/>
                            <w:shd w:val="clear" w:color="auto" w:fill="FFFFFF" w:themeFill="background1"/>
                            <w:noWrap/>
                            <w:vAlign w:val="center"/>
                            <w:hideMark/>
                          </w:tcPr>
                          <w:p w14:paraId="2397FC98"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資通系統風險管理</w:t>
                            </w:r>
                          </w:p>
                        </w:tc>
                        <w:tc>
                          <w:tcPr>
                            <w:tcW w:w="1276" w:type="dxa"/>
                            <w:shd w:val="clear" w:color="auto" w:fill="FFFFFF" w:themeFill="background1"/>
                            <w:noWrap/>
                            <w:vAlign w:val="center"/>
                            <w:hideMark/>
                          </w:tcPr>
                          <w:p w14:paraId="18C221D2"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495</w:t>
                            </w:r>
                          </w:p>
                        </w:tc>
                      </w:tr>
                      <w:tr w:rsidR="00D37826" w:rsidRPr="00C64008" w14:paraId="65833BBD" w14:textId="77777777" w:rsidTr="00BB32C7">
                        <w:trPr>
                          <w:trHeight w:val="20"/>
                        </w:trPr>
                        <w:tc>
                          <w:tcPr>
                            <w:tcW w:w="616" w:type="dxa"/>
                            <w:vMerge/>
                            <w:shd w:val="clear" w:color="auto" w:fill="FFFFFF" w:themeFill="background1"/>
                          </w:tcPr>
                          <w:p w14:paraId="6D7CF50D"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6DD1D67A"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網路架構與部署安全</w:t>
                            </w:r>
                          </w:p>
                        </w:tc>
                        <w:tc>
                          <w:tcPr>
                            <w:tcW w:w="1276" w:type="dxa"/>
                            <w:shd w:val="clear" w:color="auto" w:fill="FFFFFF" w:themeFill="background1"/>
                            <w:noWrap/>
                            <w:vAlign w:val="center"/>
                          </w:tcPr>
                          <w:p w14:paraId="261DEFBF"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363</w:t>
                            </w:r>
                          </w:p>
                        </w:tc>
                      </w:tr>
                      <w:tr w:rsidR="00D37826" w:rsidRPr="00C64008" w14:paraId="363AAABE" w14:textId="77777777" w:rsidTr="00BB32C7">
                        <w:trPr>
                          <w:trHeight w:val="20"/>
                        </w:trPr>
                        <w:tc>
                          <w:tcPr>
                            <w:tcW w:w="616" w:type="dxa"/>
                            <w:vMerge/>
                            <w:shd w:val="clear" w:color="auto" w:fill="FFFFFF" w:themeFill="background1"/>
                          </w:tcPr>
                          <w:p w14:paraId="7697BB31"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hideMark/>
                          </w:tcPr>
                          <w:p w14:paraId="35F53878" w14:textId="77777777" w:rsidR="00D37826" w:rsidRPr="003F1420" w:rsidRDefault="00D37826" w:rsidP="003F1420">
                            <w:pPr>
                              <w:spacing w:line="240" w:lineRule="exact"/>
                              <w:jc w:val="both"/>
                              <w:rPr>
                                <w:rFonts w:ascii="標楷體" w:hAnsi="標楷體"/>
                                <w:sz w:val="20"/>
                                <w:szCs w:val="20"/>
                              </w:rPr>
                            </w:pPr>
                            <w:proofErr w:type="gramStart"/>
                            <w:r w:rsidRPr="003F1420">
                              <w:rPr>
                                <w:rFonts w:ascii="標楷體" w:hAnsi="標楷體" w:hint="eastAsia"/>
                                <w:color w:val="000000"/>
                                <w:sz w:val="20"/>
                                <w:szCs w:val="20"/>
                              </w:rPr>
                              <w:t>資安健</w:t>
                            </w:r>
                            <w:proofErr w:type="gramEnd"/>
                            <w:r w:rsidRPr="003F1420">
                              <w:rPr>
                                <w:rFonts w:ascii="標楷體" w:hAnsi="標楷體" w:hint="eastAsia"/>
                                <w:color w:val="000000"/>
                                <w:sz w:val="20"/>
                                <w:szCs w:val="20"/>
                              </w:rPr>
                              <w:t>診</w:t>
                            </w:r>
                          </w:p>
                        </w:tc>
                        <w:tc>
                          <w:tcPr>
                            <w:tcW w:w="1276" w:type="dxa"/>
                            <w:shd w:val="clear" w:color="auto" w:fill="FFFFFF" w:themeFill="background1"/>
                            <w:noWrap/>
                            <w:vAlign w:val="center"/>
                            <w:hideMark/>
                          </w:tcPr>
                          <w:p w14:paraId="1B841C34"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331</w:t>
                            </w:r>
                          </w:p>
                        </w:tc>
                      </w:tr>
                      <w:tr w:rsidR="00D37826" w:rsidRPr="00C64008" w14:paraId="6CA96C48" w14:textId="77777777" w:rsidTr="00BB32C7">
                        <w:trPr>
                          <w:trHeight w:val="20"/>
                        </w:trPr>
                        <w:tc>
                          <w:tcPr>
                            <w:tcW w:w="616" w:type="dxa"/>
                            <w:vMerge/>
                            <w:shd w:val="clear" w:color="auto" w:fill="FFFFFF" w:themeFill="background1"/>
                          </w:tcPr>
                          <w:p w14:paraId="03B5092D"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532DC822" w14:textId="77777777" w:rsidR="00D37826" w:rsidRPr="003F1420" w:rsidRDefault="00D37826" w:rsidP="003F1420">
                            <w:pPr>
                              <w:spacing w:line="240" w:lineRule="exact"/>
                              <w:jc w:val="both"/>
                              <w:rPr>
                                <w:rFonts w:ascii="標楷體" w:hAnsi="標楷體"/>
                                <w:sz w:val="20"/>
                                <w:szCs w:val="20"/>
                              </w:rPr>
                            </w:pPr>
                            <w:proofErr w:type="gramStart"/>
                            <w:r w:rsidRPr="003F1420">
                              <w:rPr>
                                <w:rFonts w:ascii="標楷體" w:hAnsi="標楷體" w:hint="eastAsia"/>
                                <w:color w:val="000000"/>
                                <w:sz w:val="20"/>
                                <w:szCs w:val="20"/>
                              </w:rPr>
                              <w:t>資安稽核</w:t>
                            </w:r>
                            <w:proofErr w:type="gramEnd"/>
                            <w:r w:rsidRPr="003F1420">
                              <w:rPr>
                                <w:rFonts w:ascii="標楷體" w:hAnsi="標楷體" w:hint="eastAsia"/>
                                <w:color w:val="000000"/>
                                <w:sz w:val="20"/>
                                <w:szCs w:val="20"/>
                              </w:rPr>
                              <w:t>實務</w:t>
                            </w:r>
                          </w:p>
                        </w:tc>
                        <w:tc>
                          <w:tcPr>
                            <w:tcW w:w="1276" w:type="dxa"/>
                            <w:shd w:val="clear" w:color="auto" w:fill="FFFFFF" w:themeFill="background1"/>
                            <w:noWrap/>
                            <w:vAlign w:val="center"/>
                          </w:tcPr>
                          <w:p w14:paraId="1E639074"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165</w:t>
                            </w:r>
                          </w:p>
                        </w:tc>
                      </w:tr>
                      <w:tr w:rsidR="00D37826" w:rsidRPr="00C64008" w14:paraId="0D742093" w14:textId="77777777" w:rsidTr="00BB32C7">
                        <w:trPr>
                          <w:trHeight w:val="20"/>
                        </w:trPr>
                        <w:tc>
                          <w:tcPr>
                            <w:tcW w:w="616" w:type="dxa"/>
                            <w:vMerge/>
                            <w:shd w:val="clear" w:color="auto" w:fill="FFFFFF" w:themeFill="background1"/>
                          </w:tcPr>
                          <w:p w14:paraId="3AAC0490"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7437CC45" w14:textId="77777777" w:rsidR="00D37826" w:rsidRPr="003F1420" w:rsidRDefault="00D37826" w:rsidP="003F1420">
                            <w:pPr>
                              <w:spacing w:line="240" w:lineRule="exact"/>
                              <w:jc w:val="both"/>
                              <w:rPr>
                                <w:rFonts w:ascii="標楷體" w:hAnsi="標楷體"/>
                                <w:sz w:val="20"/>
                                <w:szCs w:val="20"/>
                              </w:rPr>
                            </w:pPr>
                            <w:proofErr w:type="gramStart"/>
                            <w:r w:rsidRPr="003F1420">
                              <w:rPr>
                                <w:rFonts w:ascii="標楷體" w:hAnsi="標楷體" w:hint="eastAsia"/>
                                <w:color w:val="000000"/>
                                <w:sz w:val="20"/>
                                <w:szCs w:val="20"/>
                              </w:rPr>
                              <w:t>資安事件</w:t>
                            </w:r>
                            <w:proofErr w:type="gramEnd"/>
                            <w:r w:rsidRPr="003F1420">
                              <w:rPr>
                                <w:rFonts w:ascii="標楷體" w:hAnsi="標楷體" w:hint="eastAsia"/>
                                <w:color w:val="000000"/>
                                <w:sz w:val="20"/>
                                <w:szCs w:val="20"/>
                              </w:rPr>
                              <w:t>通報與應變</w:t>
                            </w:r>
                          </w:p>
                        </w:tc>
                        <w:tc>
                          <w:tcPr>
                            <w:tcW w:w="1276" w:type="dxa"/>
                            <w:shd w:val="clear" w:color="auto" w:fill="FFFFFF" w:themeFill="background1"/>
                            <w:noWrap/>
                            <w:vAlign w:val="center"/>
                          </w:tcPr>
                          <w:p w14:paraId="1BA4699B"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165</w:t>
                            </w:r>
                          </w:p>
                        </w:tc>
                      </w:tr>
                      <w:tr w:rsidR="00D37826" w:rsidRPr="00C64008" w14:paraId="28E14FB1" w14:textId="77777777" w:rsidTr="00BB32C7">
                        <w:trPr>
                          <w:trHeight w:val="20"/>
                        </w:trPr>
                        <w:tc>
                          <w:tcPr>
                            <w:tcW w:w="616" w:type="dxa"/>
                            <w:vMerge/>
                            <w:shd w:val="clear" w:color="auto" w:fill="FFFFFF" w:themeFill="background1"/>
                          </w:tcPr>
                          <w:p w14:paraId="3B1262E5"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4B68CD92"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政府資訊作業委外安全管理</w:t>
                            </w:r>
                          </w:p>
                        </w:tc>
                        <w:tc>
                          <w:tcPr>
                            <w:tcW w:w="1276" w:type="dxa"/>
                            <w:shd w:val="clear" w:color="auto" w:fill="FFFFFF" w:themeFill="background1"/>
                            <w:noWrap/>
                            <w:vAlign w:val="center"/>
                          </w:tcPr>
                          <w:p w14:paraId="0EA346D7"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149</w:t>
                            </w:r>
                          </w:p>
                        </w:tc>
                      </w:tr>
                      <w:tr w:rsidR="00D37826" w:rsidRPr="00C64008" w14:paraId="358A57A3" w14:textId="77777777" w:rsidTr="00BB32C7">
                        <w:trPr>
                          <w:trHeight w:val="20"/>
                        </w:trPr>
                        <w:tc>
                          <w:tcPr>
                            <w:tcW w:w="616" w:type="dxa"/>
                            <w:vMerge/>
                            <w:shd w:val="clear" w:color="auto" w:fill="FFFFFF" w:themeFill="background1"/>
                          </w:tcPr>
                          <w:p w14:paraId="66BB0BDF"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30C34A4C"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Web應用程式安全</w:t>
                            </w:r>
                          </w:p>
                        </w:tc>
                        <w:tc>
                          <w:tcPr>
                            <w:tcW w:w="1276" w:type="dxa"/>
                            <w:shd w:val="clear" w:color="auto" w:fill="FFFFFF" w:themeFill="background1"/>
                            <w:noWrap/>
                            <w:vAlign w:val="center"/>
                          </w:tcPr>
                          <w:p w14:paraId="4F0608BF"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144</w:t>
                            </w:r>
                          </w:p>
                        </w:tc>
                      </w:tr>
                      <w:tr w:rsidR="00D37826" w:rsidRPr="00C64008" w14:paraId="674055D1" w14:textId="77777777" w:rsidTr="00BB32C7">
                        <w:trPr>
                          <w:trHeight w:val="20"/>
                        </w:trPr>
                        <w:tc>
                          <w:tcPr>
                            <w:tcW w:w="616" w:type="dxa"/>
                            <w:vMerge/>
                            <w:shd w:val="clear" w:color="auto" w:fill="FFFFFF" w:themeFill="background1"/>
                          </w:tcPr>
                          <w:p w14:paraId="1750D04C"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1253C369"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通訊與網路安全</w:t>
                            </w:r>
                          </w:p>
                        </w:tc>
                        <w:tc>
                          <w:tcPr>
                            <w:tcW w:w="1276" w:type="dxa"/>
                            <w:shd w:val="clear" w:color="auto" w:fill="FFFFFF" w:themeFill="background1"/>
                            <w:noWrap/>
                            <w:vAlign w:val="center"/>
                          </w:tcPr>
                          <w:p w14:paraId="327C57C8"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70</w:t>
                            </w:r>
                          </w:p>
                        </w:tc>
                      </w:tr>
                      <w:tr w:rsidR="00D37826" w:rsidRPr="00C64008" w14:paraId="00D1F3C8" w14:textId="77777777" w:rsidTr="00BB32C7">
                        <w:trPr>
                          <w:trHeight w:val="20"/>
                        </w:trPr>
                        <w:tc>
                          <w:tcPr>
                            <w:tcW w:w="616" w:type="dxa"/>
                            <w:vMerge/>
                            <w:shd w:val="clear" w:color="auto" w:fill="FFFFFF" w:themeFill="background1"/>
                          </w:tcPr>
                          <w:p w14:paraId="2A291BAD"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06179325" w14:textId="77777777" w:rsidR="00D37826" w:rsidRPr="003F1420" w:rsidRDefault="00D37826" w:rsidP="003F1420">
                            <w:pPr>
                              <w:spacing w:line="240" w:lineRule="exact"/>
                              <w:jc w:val="both"/>
                              <w:rPr>
                                <w:rFonts w:ascii="標楷體" w:hAnsi="標楷體"/>
                                <w:sz w:val="20"/>
                                <w:szCs w:val="20"/>
                              </w:rPr>
                            </w:pPr>
                            <w:proofErr w:type="gramStart"/>
                            <w:r w:rsidRPr="003F1420">
                              <w:rPr>
                                <w:rFonts w:ascii="標楷體" w:hAnsi="標楷體" w:hint="eastAsia"/>
                                <w:color w:val="000000"/>
                                <w:sz w:val="20"/>
                                <w:szCs w:val="20"/>
                              </w:rPr>
                              <w:t>資安政策</w:t>
                            </w:r>
                            <w:proofErr w:type="gramEnd"/>
                            <w:r w:rsidRPr="003F1420">
                              <w:rPr>
                                <w:rFonts w:ascii="標楷體" w:hAnsi="標楷體" w:hint="eastAsia"/>
                                <w:color w:val="000000"/>
                                <w:sz w:val="20"/>
                                <w:szCs w:val="20"/>
                              </w:rPr>
                              <w:t>法規標準</w:t>
                            </w:r>
                          </w:p>
                        </w:tc>
                        <w:tc>
                          <w:tcPr>
                            <w:tcW w:w="1276" w:type="dxa"/>
                            <w:shd w:val="clear" w:color="auto" w:fill="FFFFFF" w:themeFill="background1"/>
                            <w:noWrap/>
                            <w:vAlign w:val="center"/>
                          </w:tcPr>
                          <w:p w14:paraId="51749701"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69</w:t>
                            </w:r>
                          </w:p>
                        </w:tc>
                      </w:tr>
                      <w:tr w:rsidR="00D37826" w:rsidRPr="00C64008" w14:paraId="1B275D4C" w14:textId="77777777" w:rsidTr="00BB32C7">
                        <w:trPr>
                          <w:trHeight w:val="20"/>
                        </w:trPr>
                        <w:tc>
                          <w:tcPr>
                            <w:tcW w:w="616" w:type="dxa"/>
                            <w:vMerge/>
                            <w:shd w:val="clear" w:color="auto" w:fill="FFFFFF" w:themeFill="background1"/>
                          </w:tcPr>
                          <w:p w14:paraId="11820126"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4372B8D7"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資通系統防護基準驗證實務</w:t>
                            </w:r>
                          </w:p>
                        </w:tc>
                        <w:tc>
                          <w:tcPr>
                            <w:tcW w:w="1276" w:type="dxa"/>
                            <w:shd w:val="clear" w:color="auto" w:fill="FFFFFF" w:themeFill="background1"/>
                            <w:noWrap/>
                            <w:vAlign w:val="center"/>
                          </w:tcPr>
                          <w:p w14:paraId="2329F1A0"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44</w:t>
                            </w:r>
                          </w:p>
                        </w:tc>
                      </w:tr>
                      <w:tr w:rsidR="00D37826" w:rsidRPr="00C64008" w14:paraId="2114A046" w14:textId="77777777" w:rsidTr="00BB32C7">
                        <w:trPr>
                          <w:trHeight w:val="20"/>
                        </w:trPr>
                        <w:tc>
                          <w:tcPr>
                            <w:tcW w:w="616" w:type="dxa"/>
                            <w:vMerge/>
                            <w:shd w:val="clear" w:color="auto" w:fill="FFFFFF" w:themeFill="background1"/>
                          </w:tcPr>
                          <w:p w14:paraId="5032DBBD"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4A24C52A"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系統及網站滲透測試</w:t>
                            </w:r>
                          </w:p>
                        </w:tc>
                        <w:tc>
                          <w:tcPr>
                            <w:tcW w:w="1276" w:type="dxa"/>
                            <w:shd w:val="clear" w:color="auto" w:fill="FFFFFF" w:themeFill="background1"/>
                            <w:noWrap/>
                            <w:vAlign w:val="center"/>
                          </w:tcPr>
                          <w:p w14:paraId="7FACBE7C"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20</w:t>
                            </w:r>
                          </w:p>
                        </w:tc>
                      </w:tr>
                      <w:tr w:rsidR="00D37826" w:rsidRPr="00C64008" w14:paraId="374ECC27" w14:textId="77777777" w:rsidTr="00BB32C7">
                        <w:trPr>
                          <w:trHeight w:val="20"/>
                        </w:trPr>
                        <w:tc>
                          <w:tcPr>
                            <w:tcW w:w="616" w:type="dxa"/>
                            <w:vMerge/>
                            <w:shd w:val="clear" w:color="auto" w:fill="FFFFFF" w:themeFill="background1"/>
                          </w:tcPr>
                          <w:p w14:paraId="2F554F69"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76D42889"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安全系統發展生命週期</w:t>
                            </w:r>
                            <w:proofErr w:type="gramStart"/>
                            <w:r w:rsidRPr="003F1420">
                              <w:rPr>
                                <w:rFonts w:ascii="標楷體" w:hAnsi="標楷體" w:hint="eastAsia"/>
                                <w:color w:val="000000"/>
                                <w:sz w:val="20"/>
                                <w:szCs w:val="20"/>
                              </w:rPr>
                              <w:t>（</w:t>
                            </w:r>
                            <w:proofErr w:type="gramEnd"/>
                            <w:r w:rsidRPr="003F1420">
                              <w:rPr>
                                <w:rFonts w:ascii="標楷體" w:hAnsi="標楷體" w:hint="eastAsia"/>
                                <w:color w:val="000000"/>
                                <w:sz w:val="20"/>
                                <w:szCs w:val="20"/>
                              </w:rPr>
                              <w:t>.Net</w:t>
                            </w:r>
                            <w:proofErr w:type="gramStart"/>
                            <w:r w:rsidRPr="003F1420">
                              <w:rPr>
                                <w:rFonts w:ascii="標楷體" w:hAnsi="標楷體" w:hint="eastAsia"/>
                                <w:color w:val="000000"/>
                                <w:sz w:val="20"/>
                                <w:szCs w:val="20"/>
                              </w:rPr>
                              <w:t>）</w:t>
                            </w:r>
                            <w:proofErr w:type="gramEnd"/>
                          </w:p>
                        </w:tc>
                        <w:tc>
                          <w:tcPr>
                            <w:tcW w:w="1276" w:type="dxa"/>
                            <w:shd w:val="clear" w:color="auto" w:fill="FFFFFF" w:themeFill="background1"/>
                            <w:noWrap/>
                            <w:vAlign w:val="center"/>
                          </w:tcPr>
                          <w:p w14:paraId="44241538"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19</w:t>
                            </w:r>
                          </w:p>
                        </w:tc>
                      </w:tr>
                      <w:tr w:rsidR="00D37826" w:rsidRPr="00C64008" w14:paraId="554EBD58" w14:textId="77777777" w:rsidTr="00BB32C7">
                        <w:trPr>
                          <w:trHeight w:val="20"/>
                        </w:trPr>
                        <w:tc>
                          <w:tcPr>
                            <w:tcW w:w="616" w:type="dxa"/>
                            <w:vMerge/>
                            <w:shd w:val="clear" w:color="auto" w:fill="FFFFFF" w:themeFill="background1"/>
                          </w:tcPr>
                          <w:p w14:paraId="64FAC098"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02BB6B8D"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弱點掃描與入侵偵測</w:t>
                            </w:r>
                          </w:p>
                        </w:tc>
                        <w:tc>
                          <w:tcPr>
                            <w:tcW w:w="1276" w:type="dxa"/>
                            <w:shd w:val="clear" w:color="auto" w:fill="FFFFFF" w:themeFill="background1"/>
                            <w:noWrap/>
                            <w:vAlign w:val="center"/>
                          </w:tcPr>
                          <w:p w14:paraId="6B19BC03"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18</w:t>
                            </w:r>
                          </w:p>
                        </w:tc>
                      </w:tr>
                      <w:tr w:rsidR="00D37826" w:rsidRPr="00C64008" w14:paraId="53A3F6A8" w14:textId="77777777" w:rsidTr="00BB32C7">
                        <w:trPr>
                          <w:trHeight w:val="20"/>
                        </w:trPr>
                        <w:tc>
                          <w:tcPr>
                            <w:tcW w:w="616" w:type="dxa"/>
                            <w:vMerge/>
                            <w:shd w:val="clear" w:color="auto" w:fill="FFFFFF" w:themeFill="background1"/>
                          </w:tcPr>
                          <w:p w14:paraId="48C2CC48"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7423D4E6"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安全系統發展生命週期（JAVA）</w:t>
                            </w:r>
                          </w:p>
                        </w:tc>
                        <w:tc>
                          <w:tcPr>
                            <w:tcW w:w="1276" w:type="dxa"/>
                            <w:shd w:val="clear" w:color="auto" w:fill="FFFFFF" w:themeFill="background1"/>
                            <w:noWrap/>
                            <w:vAlign w:val="center"/>
                          </w:tcPr>
                          <w:p w14:paraId="1DAB673B"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8</w:t>
                            </w:r>
                          </w:p>
                        </w:tc>
                      </w:tr>
                      <w:tr w:rsidR="00D37826" w:rsidRPr="00C64008" w14:paraId="2D093A9D" w14:textId="77777777" w:rsidTr="00BB32C7">
                        <w:trPr>
                          <w:trHeight w:val="20"/>
                        </w:trPr>
                        <w:tc>
                          <w:tcPr>
                            <w:tcW w:w="616" w:type="dxa"/>
                            <w:vMerge/>
                            <w:shd w:val="clear" w:color="auto" w:fill="FFFFFF" w:themeFill="background1"/>
                          </w:tcPr>
                          <w:p w14:paraId="543A7C06"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62B4C8B8" w14:textId="77777777" w:rsidR="00D37826" w:rsidRPr="003F1420" w:rsidRDefault="00D37826" w:rsidP="003F1420">
                            <w:pPr>
                              <w:spacing w:line="240" w:lineRule="exact"/>
                              <w:jc w:val="both"/>
                              <w:rPr>
                                <w:rFonts w:ascii="標楷體" w:hAnsi="標楷體"/>
                                <w:sz w:val="20"/>
                                <w:szCs w:val="20"/>
                              </w:rPr>
                            </w:pPr>
                            <w:r w:rsidRPr="003F1420">
                              <w:rPr>
                                <w:rFonts w:ascii="標楷體" w:hAnsi="標楷體" w:hint="eastAsia"/>
                                <w:color w:val="000000"/>
                                <w:sz w:val="20"/>
                                <w:szCs w:val="20"/>
                              </w:rPr>
                              <w:t>業務持續運作管理</w:t>
                            </w:r>
                          </w:p>
                        </w:tc>
                        <w:tc>
                          <w:tcPr>
                            <w:tcW w:w="1276" w:type="dxa"/>
                            <w:shd w:val="clear" w:color="auto" w:fill="FFFFFF" w:themeFill="background1"/>
                            <w:noWrap/>
                            <w:vAlign w:val="center"/>
                          </w:tcPr>
                          <w:p w14:paraId="4C85332E" w14:textId="77777777" w:rsidR="00D37826" w:rsidRPr="003F1420" w:rsidRDefault="00D37826" w:rsidP="003F1420">
                            <w:pPr>
                              <w:spacing w:line="240" w:lineRule="exact"/>
                              <w:jc w:val="right"/>
                              <w:rPr>
                                <w:rFonts w:ascii="標楷體" w:hAnsi="標楷體"/>
                                <w:sz w:val="20"/>
                                <w:szCs w:val="20"/>
                              </w:rPr>
                            </w:pPr>
                            <w:r w:rsidRPr="003F1420">
                              <w:rPr>
                                <w:rFonts w:ascii="標楷體" w:hAnsi="標楷體" w:hint="eastAsia"/>
                                <w:color w:val="000000"/>
                                <w:sz w:val="20"/>
                                <w:szCs w:val="20"/>
                              </w:rPr>
                              <w:t>4</w:t>
                            </w:r>
                          </w:p>
                        </w:tc>
                      </w:tr>
                      <w:tr w:rsidR="00D37826" w:rsidRPr="00C64008" w14:paraId="0846FDF1" w14:textId="77777777" w:rsidTr="00BB32C7">
                        <w:trPr>
                          <w:trHeight w:val="20"/>
                        </w:trPr>
                        <w:tc>
                          <w:tcPr>
                            <w:tcW w:w="616" w:type="dxa"/>
                            <w:vMerge/>
                            <w:shd w:val="clear" w:color="auto" w:fill="FFFFFF" w:themeFill="background1"/>
                          </w:tcPr>
                          <w:p w14:paraId="561A56C6"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4B7FDD8B" w14:textId="77777777" w:rsidR="00D37826" w:rsidRPr="003F1420" w:rsidRDefault="00D37826" w:rsidP="003F1420">
                            <w:pPr>
                              <w:spacing w:line="240" w:lineRule="exact"/>
                              <w:jc w:val="both"/>
                              <w:rPr>
                                <w:rFonts w:ascii="標楷體" w:hAnsi="標楷體"/>
                                <w:color w:val="000000"/>
                                <w:sz w:val="20"/>
                                <w:szCs w:val="20"/>
                              </w:rPr>
                            </w:pPr>
                            <w:proofErr w:type="gramStart"/>
                            <w:r w:rsidRPr="003F1420">
                              <w:rPr>
                                <w:rFonts w:ascii="標楷體" w:hAnsi="標楷體" w:hint="eastAsia"/>
                                <w:color w:val="000000"/>
                                <w:sz w:val="20"/>
                                <w:szCs w:val="20"/>
                              </w:rPr>
                              <w:t>資安策略規劃</w:t>
                            </w:r>
                            <w:proofErr w:type="gramEnd"/>
                          </w:p>
                        </w:tc>
                        <w:tc>
                          <w:tcPr>
                            <w:tcW w:w="1276" w:type="dxa"/>
                            <w:shd w:val="clear" w:color="auto" w:fill="FFFFFF" w:themeFill="background1"/>
                            <w:noWrap/>
                            <w:vAlign w:val="center"/>
                          </w:tcPr>
                          <w:p w14:paraId="036301C1"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r w:rsidR="00D37826" w:rsidRPr="00C64008" w14:paraId="6F986B9D" w14:textId="77777777" w:rsidTr="00BB32C7">
                        <w:trPr>
                          <w:trHeight w:val="20"/>
                        </w:trPr>
                        <w:tc>
                          <w:tcPr>
                            <w:tcW w:w="616" w:type="dxa"/>
                            <w:vMerge/>
                            <w:shd w:val="clear" w:color="auto" w:fill="FFFFFF" w:themeFill="background1"/>
                          </w:tcPr>
                          <w:p w14:paraId="2688BC34" w14:textId="77777777" w:rsidR="00D37826" w:rsidRPr="003F1420" w:rsidRDefault="00D37826" w:rsidP="003F1420">
                            <w:pPr>
                              <w:spacing w:line="240" w:lineRule="exact"/>
                              <w:jc w:val="both"/>
                              <w:rPr>
                                <w:rFonts w:ascii="標楷體" w:hAnsi="標楷體"/>
                                <w:color w:val="000000"/>
                                <w:sz w:val="20"/>
                                <w:szCs w:val="20"/>
                              </w:rPr>
                            </w:pPr>
                          </w:p>
                        </w:tc>
                        <w:tc>
                          <w:tcPr>
                            <w:tcW w:w="3423" w:type="dxa"/>
                            <w:tcBorders>
                              <w:bottom w:val="single" w:sz="4" w:space="0" w:color="auto"/>
                            </w:tcBorders>
                            <w:shd w:val="clear" w:color="auto" w:fill="FFFFFF" w:themeFill="background1"/>
                            <w:noWrap/>
                            <w:vAlign w:val="center"/>
                          </w:tcPr>
                          <w:p w14:paraId="66A8CC76" w14:textId="77777777" w:rsidR="00D37826" w:rsidRPr="003F1420" w:rsidRDefault="00D37826" w:rsidP="003F1420">
                            <w:pPr>
                              <w:spacing w:line="240" w:lineRule="exact"/>
                              <w:jc w:val="both"/>
                              <w:rPr>
                                <w:rFonts w:ascii="標楷體" w:hAnsi="標楷體"/>
                                <w:color w:val="000000"/>
                                <w:sz w:val="20"/>
                                <w:szCs w:val="20"/>
                              </w:rPr>
                            </w:pPr>
                            <w:proofErr w:type="gramStart"/>
                            <w:r w:rsidRPr="003F1420">
                              <w:rPr>
                                <w:rFonts w:ascii="標楷體" w:hAnsi="標楷體" w:hint="eastAsia"/>
                                <w:color w:val="000000"/>
                                <w:sz w:val="20"/>
                                <w:szCs w:val="20"/>
                              </w:rPr>
                              <w:t>資安治理</w:t>
                            </w:r>
                            <w:proofErr w:type="gramEnd"/>
                            <w:r w:rsidRPr="003F1420">
                              <w:rPr>
                                <w:rFonts w:ascii="標楷體" w:hAnsi="標楷體" w:hint="eastAsia"/>
                                <w:color w:val="000000"/>
                                <w:sz w:val="20"/>
                                <w:szCs w:val="20"/>
                              </w:rPr>
                              <w:t>成熟度評估</w:t>
                            </w:r>
                          </w:p>
                        </w:tc>
                        <w:tc>
                          <w:tcPr>
                            <w:tcW w:w="1276" w:type="dxa"/>
                            <w:tcBorders>
                              <w:bottom w:val="single" w:sz="4" w:space="0" w:color="auto"/>
                            </w:tcBorders>
                            <w:shd w:val="clear" w:color="auto" w:fill="FFFFFF" w:themeFill="background1"/>
                            <w:noWrap/>
                            <w:vAlign w:val="center"/>
                          </w:tcPr>
                          <w:p w14:paraId="74B8C632"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r w:rsidR="00D37826" w:rsidRPr="00C64008" w14:paraId="4968E9D8" w14:textId="77777777" w:rsidTr="00BB32C7">
                        <w:trPr>
                          <w:trHeight w:val="20"/>
                        </w:trPr>
                        <w:tc>
                          <w:tcPr>
                            <w:tcW w:w="616" w:type="dxa"/>
                            <w:vMerge/>
                            <w:shd w:val="clear" w:color="auto" w:fill="FFFFFF" w:themeFill="background1"/>
                          </w:tcPr>
                          <w:p w14:paraId="45656530" w14:textId="77777777" w:rsidR="00D37826" w:rsidRPr="003F1420" w:rsidRDefault="00D37826" w:rsidP="003F1420">
                            <w:pPr>
                              <w:spacing w:line="240" w:lineRule="exact"/>
                              <w:jc w:val="both"/>
                              <w:rPr>
                                <w:rFonts w:ascii="標楷體" w:hAnsi="標楷體"/>
                                <w:color w:val="000000"/>
                                <w:sz w:val="20"/>
                                <w:szCs w:val="20"/>
                              </w:rPr>
                            </w:pPr>
                          </w:p>
                        </w:tc>
                        <w:tc>
                          <w:tcPr>
                            <w:tcW w:w="3423" w:type="dxa"/>
                            <w:tcBorders>
                              <w:top w:val="single" w:sz="4" w:space="0" w:color="auto"/>
                            </w:tcBorders>
                            <w:shd w:val="clear" w:color="auto" w:fill="FFFFFF" w:themeFill="background1"/>
                            <w:noWrap/>
                            <w:vAlign w:val="center"/>
                          </w:tcPr>
                          <w:p w14:paraId="5DE7C5B7" w14:textId="77777777" w:rsidR="00D37826" w:rsidRPr="003F1420" w:rsidRDefault="00D37826" w:rsidP="003F1420">
                            <w:pPr>
                              <w:spacing w:line="240" w:lineRule="exact"/>
                              <w:jc w:val="both"/>
                              <w:rPr>
                                <w:rFonts w:ascii="標楷體" w:hAnsi="標楷體"/>
                                <w:color w:val="000000"/>
                                <w:sz w:val="20"/>
                                <w:szCs w:val="20"/>
                              </w:rPr>
                            </w:pPr>
                            <w:r w:rsidRPr="003F1420">
                              <w:rPr>
                                <w:rFonts w:ascii="標楷體" w:hAnsi="標楷體" w:hint="eastAsia"/>
                                <w:color w:val="000000"/>
                                <w:sz w:val="20"/>
                                <w:szCs w:val="20"/>
                              </w:rPr>
                              <w:t>網路安全監控與分析*</w:t>
                            </w:r>
                          </w:p>
                        </w:tc>
                        <w:tc>
                          <w:tcPr>
                            <w:tcW w:w="1276" w:type="dxa"/>
                            <w:tcBorders>
                              <w:top w:val="single" w:sz="4" w:space="0" w:color="auto"/>
                            </w:tcBorders>
                            <w:shd w:val="clear" w:color="auto" w:fill="FFFFFF" w:themeFill="background1"/>
                            <w:noWrap/>
                            <w:vAlign w:val="center"/>
                          </w:tcPr>
                          <w:p w14:paraId="1F98F12C"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r w:rsidR="00D37826" w:rsidRPr="00C64008" w14:paraId="1987AEA5" w14:textId="77777777" w:rsidTr="00BB32C7">
                        <w:trPr>
                          <w:trHeight w:val="20"/>
                        </w:trPr>
                        <w:tc>
                          <w:tcPr>
                            <w:tcW w:w="616" w:type="dxa"/>
                            <w:vMerge/>
                            <w:shd w:val="clear" w:color="auto" w:fill="FFFFFF" w:themeFill="background1"/>
                          </w:tcPr>
                          <w:p w14:paraId="58DFDA89"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1ECF9629" w14:textId="77777777" w:rsidR="00D37826" w:rsidRPr="003F1420" w:rsidRDefault="00D37826" w:rsidP="003F1420">
                            <w:pPr>
                              <w:spacing w:line="240" w:lineRule="exact"/>
                              <w:jc w:val="both"/>
                              <w:rPr>
                                <w:rFonts w:ascii="標楷體" w:hAnsi="標楷體"/>
                                <w:color w:val="000000"/>
                                <w:sz w:val="20"/>
                                <w:szCs w:val="20"/>
                              </w:rPr>
                            </w:pPr>
                            <w:r w:rsidRPr="003F1420">
                              <w:rPr>
                                <w:rFonts w:ascii="標楷體" w:hAnsi="標楷體" w:hint="eastAsia"/>
                                <w:color w:val="000000"/>
                                <w:sz w:val="20"/>
                                <w:szCs w:val="20"/>
                              </w:rPr>
                              <w:t>GCB組態安全管理*</w:t>
                            </w:r>
                          </w:p>
                        </w:tc>
                        <w:tc>
                          <w:tcPr>
                            <w:tcW w:w="1276" w:type="dxa"/>
                            <w:shd w:val="clear" w:color="auto" w:fill="FFFFFF" w:themeFill="background1"/>
                            <w:noWrap/>
                            <w:vAlign w:val="center"/>
                          </w:tcPr>
                          <w:p w14:paraId="1CC054F3"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r w:rsidR="00D37826" w:rsidRPr="00C64008" w14:paraId="2ED4B7BC" w14:textId="77777777" w:rsidTr="00BB32C7">
                        <w:trPr>
                          <w:trHeight w:val="20"/>
                        </w:trPr>
                        <w:tc>
                          <w:tcPr>
                            <w:tcW w:w="616" w:type="dxa"/>
                            <w:vMerge/>
                            <w:shd w:val="clear" w:color="auto" w:fill="FFFFFF" w:themeFill="background1"/>
                          </w:tcPr>
                          <w:p w14:paraId="0543A48C"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0F0C2F9B" w14:textId="77777777" w:rsidR="00D37826" w:rsidRPr="003F1420" w:rsidRDefault="00D37826" w:rsidP="003F1420">
                            <w:pPr>
                              <w:spacing w:line="240" w:lineRule="exact"/>
                              <w:jc w:val="both"/>
                              <w:rPr>
                                <w:rFonts w:ascii="標楷體" w:hAnsi="標楷體"/>
                                <w:color w:val="000000"/>
                                <w:sz w:val="20"/>
                                <w:szCs w:val="20"/>
                              </w:rPr>
                            </w:pPr>
                            <w:r w:rsidRPr="003F1420">
                              <w:rPr>
                                <w:rFonts w:ascii="標楷體" w:hAnsi="標楷體" w:hint="eastAsia"/>
                                <w:color w:val="000000"/>
                                <w:sz w:val="20"/>
                                <w:szCs w:val="20"/>
                              </w:rPr>
                              <w:t>惡意程式檢測*</w:t>
                            </w:r>
                          </w:p>
                        </w:tc>
                        <w:tc>
                          <w:tcPr>
                            <w:tcW w:w="1276" w:type="dxa"/>
                            <w:shd w:val="clear" w:color="auto" w:fill="FFFFFF" w:themeFill="background1"/>
                            <w:noWrap/>
                            <w:vAlign w:val="center"/>
                          </w:tcPr>
                          <w:p w14:paraId="618B0F3E"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r w:rsidR="00D37826" w:rsidRPr="00C64008" w14:paraId="6655BC07" w14:textId="77777777" w:rsidTr="00BB32C7">
                        <w:trPr>
                          <w:trHeight w:val="20"/>
                        </w:trPr>
                        <w:tc>
                          <w:tcPr>
                            <w:tcW w:w="616" w:type="dxa"/>
                            <w:vMerge/>
                            <w:shd w:val="clear" w:color="auto" w:fill="FFFFFF" w:themeFill="background1"/>
                          </w:tcPr>
                          <w:p w14:paraId="31996497" w14:textId="77777777" w:rsidR="00D37826" w:rsidRPr="003F1420" w:rsidRDefault="00D37826" w:rsidP="003F1420">
                            <w:pPr>
                              <w:spacing w:line="240" w:lineRule="exact"/>
                              <w:jc w:val="both"/>
                              <w:rPr>
                                <w:rFonts w:ascii="標楷體" w:hAnsi="標楷體"/>
                                <w:color w:val="000000"/>
                                <w:sz w:val="20"/>
                                <w:szCs w:val="20"/>
                              </w:rPr>
                            </w:pPr>
                          </w:p>
                        </w:tc>
                        <w:tc>
                          <w:tcPr>
                            <w:tcW w:w="3423" w:type="dxa"/>
                            <w:shd w:val="clear" w:color="auto" w:fill="FFFFFF" w:themeFill="background1"/>
                            <w:noWrap/>
                            <w:vAlign w:val="center"/>
                          </w:tcPr>
                          <w:p w14:paraId="64B4BEA8" w14:textId="77777777" w:rsidR="00D37826" w:rsidRPr="003F1420" w:rsidRDefault="00D37826" w:rsidP="003F1420">
                            <w:pPr>
                              <w:spacing w:line="240" w:lineRule="exact"/>
                              <w:jc w:val="both"/>
                              <w:rPr>
                                <w:rFonts w:ascii="標楷體" w:hAnsi="標楷體"/>
                                <w:color w:val="000000"/>
                                <w:sz w:val="20"/>
                                <w:szCs w:val="20"/>
                              </w:rPr>
                            </w:pPr>
                            <w:r w:rsidRPr="003F1420">
                              <w:rPr>
                                <w:rFonts w:ascii="標楷體" w:hAnsi="標楷體" w:hint="eastAsia"/>
                                <w:color w:val="000000"/>
                                <w:sz w:val="20"/>
                                <w:szCs w:val="20"/>
                              </w:rPr>
                              <w:t>數位</w:t>
                            </w:r>
                            <w:proofErr w:type="gramStart"/>
                            <w:r w:rsidRPr="003F1420">
                              <w:rPr>
                                <w:rFonts w:ascii="標楷體" w:hAnsi="標楷體" w:hint="eastAsia"/>
                                <w:color w:val="000000"/>
                                <w:sz w:val="20"/>
                                <w:szCs w:val="20"/>
                              </w:rPr>
                              <w:t>鑑</w:t>
                            </w:r>
                            <w:proofErr w:type="gramEnd"/>
                            <w:r w:rsidRPr="003F1420">
                              <w:rPr>
                                <w:rFonts w:ascii="標楷體" w:hAnsi="標楷體" w:hint="eastAsia"/>
                                <w:color w:val="000000"/>
                                <w:sz w:val="20"/>
                                <w:szCs w:val="20"/>
                              </w:rPr>
                              <w:t>識與處理*</w:t>
                            </w:r>
                          </w:p>
                        </w:tc>
                        <w:tc>
                          <w:tcPr>
                            <w:tcW w:w="1276" w:type="dxa"/>
                            <w:shd w:val="clear" w:color="auto" w:fill="FFFFFF" w:themeFill="background1"/>
                            <w:noWrap/>
                            <w:vAlign w:val="center"/>
                          </w:tcPr>
                          <w:p w14:paraId="05033004" w14:textId="77777777" w:rsidR="00D37826" w:rsidRPr="003F1420" w:rsidRDefault="00D37826" w:rsidP="003F1420">
                            <w:pPr>
                              <w:spacing w:line="240" w:lineRule="exact"/>
                              <w:jc w:val="right"/>
                              <w:rPr>
                                <w:rFonts w:ascii="標楷體" w:hAnsi="標楷體"/>
                                <w:color w:val="000000"/>
                                <w:sz w:val="20"/>
                                <w:szCs w:val="20"/>
                              </w:rPr>
                            </w:pPr>
                            <w:r w:rsidRPr="003F1420">
                              <w:rPr>
                                <w:rFonts w:ascii="標楷體" w:hAnsi="標楷體" w:hint="eastAsia"/>
                                <w:color w:val="000000"/>
                                <w:sz w:val="20"/>
                                <w:szCs w:val="20"/>
                              </w:rPr>
                              <w:t>－</w:t>
                            </w:r>
                          </w:p>
                        </w:tc>
                      </w:tr>
                    </w:tbl>
                    <w:p w14:paraId="021B49B0" w14:textId="77777777" w:rsidR="00D37826" w:rsidRDefault="00D37826" w:rsidP="0044499D">
                      <w:pPr>
                        <w:spacing w:line="240" w:lineRule="exact"/>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hint="eastAsia"/>
                          <w:sz w:val="18"/>
                          <w:szCs w:val="18"/>
                        </w:rPr>
                        <w:t>標</w:t>
                      </w: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「*」者為未開辦課程。</w:t>
                      </w:r>
                    </w:p>
                    <w:p w14:paraId="6BE6A30D" w14:textId="77777777" w:rsidR="00D37826" w:rsidRPr="009B50C9" w:rsidRDefault="00D37826" w:rsidP="0044499D">
                      <w:pPr>
                        <w:spacing w:line="240" w:lineRule="exact"/>
                        <w:ind w:firstLineChars="202" w:firstLine="364"/>
                      </w:pPr>
                      <w:r>
                        <w:rPr>
                          <w:rFonts w:ascii="標楷體" w:eastAsia="標楷體" w:hAnsi="標楷體" w:hint="eastAsia"/>
                          <w:sz w:val="18"/>
                          <w:szCs w:val="18"/>
                        </w:rPr>
                        <w:t>2</w:t>
                      </w:r>
                      <w:r>
                        <w:rPr>
                          <w:rFonts w:ascii="標楷體" w:eastAsia="標楷體" w:hAnsi="標楷體"/>
                          <w:sz w:val="18"/>
                          <w:szCs w:val="18"/>
                        </w:rPr>
                        <w:t>.</w:t>
                      </w:r>
                      <w:r w:rsidRPr="00C519F6">
                        <w:rPr>
                          <w:rFonts w:ascii="標楷體" w:eastAsia="標楷體" w:hAnsi="標楷體" w:hint="eastAsia"/>
                          <w:sz w:val="18"/>
                          <w:szCs w:val="18"/>
                        </w:rPr>
                        <w:t>資料來源：整理自</w:t>
                      </w:r>
                      <w:proofErr w:type="gramStart"/>
                      <w:r w:rsidRPr="00C519F6">
                        <w:rPr>
                          <w:rFonts w:ascii="標楷體" w:eastAsia="標楷體" w:hAnsi="標楷體" w:hint="eastAsia"/>
                          <w:sz w:val="18"/>
                          <w:szCs w:val="18"/>
                        </w:rPr>
                        <w:t>資安署</w:t>
                      </w:r>
                      <w:proofErr w:type="gramEnd"/>
                      <w:r w:rsidRPr="00C519F6">
                        <w:rPr>
                          <w:rFonts w:ascii="標楷體" w:eastAsia="標楷體" w:hAnsi="標楷體" w:hint="eastAsia"/>
                          <w:sz w:val="18"/>
                          <w:szCs w:val="18"/>
                        </w:rPr>
                        <w:t>提供資料。</w:t>
                      </w:r>
                    </w:p>
                  </w:txbxContent>
                </v:textbox>
                <w10:wrap type="square" anchorx="margin" anchory="page"/>
              </v:shape>
            </w:pict>
          </mc:Fallback>
        </mc:AlternateContent>
      </w:r>
      <w:r w:rsidR="000F682D" w:rsidRPr="003B0665">
        <w:rPr>
          <w:rFonts w:ascii="標楷體" w:eastAsia="標楷體" w:hAnsi="標楷體" w:hint="eastAsia"/>
          <w:b/>
          <w:szCs w:val="32"/>
        </w:rPr>
        <w:t>2.</w:t>
      </w:r>
      <w:r w:rsidR="00670C88" w:rsidRPr="003B0665">
        <w:rPr>
          <w:rFonts w:ascii="標楷體" w:eastAsia="標楷體" w:hAnsi="標楷體" w:hint="eastAsia"/>
          <w:b/>
          <w:szCs w:val="32"/>
        </w:rPr>
        <w:t xml:space="preserve">　</w:t>
      </w:r>
      <w:proofErr w:type="gramStart"/>
      <w:r w:rsidR="009C6A3B" w:rsidRPr="003B0665">
        <w:rPr>
          <w:rFonts w:ascii="標楷體" w:eastAsia="標楷體" w:hAnsi="標楷體" w:hint="eastAsia"/>
          <w:b/>
          <w:szCs w:val="24"/>
        </w:rPr>
        <w:t>資安署</w:t>
      </w:r>
      <w:r w:rsidR="00F761D0" w:rsidRPr="003B0665">
        <w:rPr>
          <w:rFonts w:ascii="標楷體" w:eastAsia="標楷體" w:hAnsi="標楷體" w:hint="eastAsia"/>
          <w:b/>
          <w:szCs w:val="24"/>
        </w:rPr>
        <w:t>擘劃</w:t>
      </w:r>
      <w:r w:rsidR="009C6A3B" w:rsidRPr="003B0665">
        <w:rPr>
          <w:rFonts w:ascii="標楷體" w:eastAsia="標楷體" w:hAnsi="標楷體" w:hint="eastAsia"/>
          <w:b/>
          <w:szCs w:val="24"/>
        </w:rPr>
        <w:t>資安</w:t>
      </w:r>
      <w:proofErr w:type="gramEnd"/>
      <w:r w:rsidR="009C6A3B" w:rsidRPr="003B0665">
        <w:rPr>
          <w:rFonts w:ascii="標楷體" w:eastAsia="標楷體" w:hAnsi="標楷體" w:hint="eastAsia"/>
          <w:b/>
          <w:szCs w:val="24"/>
        </w:rPr>
        <w:t>職能訓練發展藍圖，期各</w:t>
      </w:r>
      <w:proofErr w:type="gramStart"/>
      <w:r w:rsidR="009C6A3B" w:rsidRPr="003B0665">
        <w:rPr>
          <w:rFonts w:ascii="標楷體" w:eastAsia="標楷體" w:hAnsi="標楷體" w:hint="eastAsia"/>
          <w:b/>
          <w:szCs w:val="24"/>
        </w:rPr>
        <w:t>機關資安專職</w:t>
      </w:r>
      <w:proofErr w:type="gramEnd"/>
      <w:r w:rsidR="009C6A3B" w:rsidRPr="003B0665">
        <w:rPr>
          <w:rFonts w:ascii="標楷體" w:eastAsia="標楷體" w:hAnsi="標楷體" w:hint="eastAsia"/>
          <w:b/>
          <w:szCs w:val="24"/>
        </w:rPr>
        <w:t>人員具備所需核心職能及專業職能，惟相關訓練規範及執行作業</w:t>
      </w:r>
      <w:proofErr w:type="gramStart"/>
      <w:r w:rsidR="009C6A3B" w:rsidRPr="003B0665">
        <w:rPr>
          <w:rFonts w:ascii="標楷體" w:eastAsia="標楷體" w:hAnsi="標楷體" w:hint="eastAsia"/>
          <w:b/>
          <w:szCs w:val="24"/>
        </w:rPr>
        <w:t>未盡周妥</w:t>
      </w:r>
      <w:proofErr w:type="gramEnd"/>
      <w:r w:rsidR="009C6A3B" w:rsidRPr="003B0665">
        <w:rPr>
          <w:rFonts w:ascii="標楷體" w:eastAsia="標楷體" w:hAnsi="標楷體" w:hint="eastAsia"/>
          <w:b/>
          <w:szCs w:val="24"/>
        </w:rPr>
        <w:t>，致持有專業職能訓練證書人數偏低，</w:t>
      </w:r>
      <w:proofErr w:type="gramStart"/>
      <w:r w:rsidR="009C6A3B" w:rsidRPr="003B0665">
        <w:rPr>
          <w:rFonts w:ascii="標楷體" w:eastAsia="標楷體" w:hAnsi="標楷體" w:hint="eastAsia"/>
          <w:b/>
          <w:szCs w:val="24"/>
        </w:rPr>
        <w:t>影響資安專職</w:t>
      </w:r>
      <w:proofErr w:type="gramEnd"/>
      <w:r w:rsidR="009C6A3B" w:rsidRPr="003B0665">
        <w:rPr>
          <w:rFonts w:ascii="標楷體" w:eastAsia="標楷體" w:hAnsi="標楷體" w:hint="eastAsia"/>
          <w:b/>
          <w:szCs w:val="24"/>
        </w:rPr>
        <w:t>人員具備適足之專業能力：</w:t>
      </w:r>
      <w:r w:rsidR="009C6A3B" w:rsidRPr="003B0665">
        <w:rPr>
          <w:rFonts w:ascii="標楷體" w:eastAsia="標楷體" w:hAnsi="標楷體" w:hint="eastAsia"/>
          <w:bCs/>
          <w:szCs w:val="32"/>
        </w:rPr>
        <w:t>數位發展</w:t>
      </w:r>
      <w:proofErr w:type="gramStart"/>
      <w:r w:rsidR="009C6A3B" w:rsidRPr="003B0665">
        <w:rPr>
          <w:rFonts w:ascii="標楷體" w:eastAsia="標楷體" w:hAnsi="標楷體" w:hint="eastAsia"/>
          <w:bCs/>
          <w:szCs w:val="32"/>
        </w:rPr>
        <w:t>部資通安全署</w:t>
      </w:r>
      <w:proofErr w:type="gramEnd"/>
      <w:r w:rsidR="009C6A3B" w:rsidRPr="003B0665">
        <w:rPr>
          <w:rFonts w:ascii="標楷體" w:eastAsia="標楷體" w:hAnsi="標楷體" w:hint="eastAsia"/>
          <w:bCs/>
          <w:szCs w:val="32"/>
        </w:rPr>
        <w:t>（下稱資安署）為</w:t>
      </w:r>
      <w:r w:rsidR="009C6A3B" w:rsidRPr="003B0665">
        <w:rPr>
          <w:rFonts w:ascii="標楷體" w:eastAsia="標楷體" w:hAnsi="標楷體" w:hint="eastAsia"/>
          <w:bCs/>
          <w:szCs w:val="24"/>
        </w:rPr>
        <w:t>協助各機關</w:t>
      </w:r>
      <w:proofErr w:type="gramStart"/>
      <w:r w:rsidR="009C6A3B" w:rsidRPr="003B0665">
        <w:rPr>
          <w:rFonts w:ascii="標楷體" w:eastAsia="標楷體" w:hAnsi="標楷體" w:hint="eastAsia"/>
          <w:bCs/>
          <w:szCs w:val="24"/>
        </w:rPr>
        <w:t>符合資安責任</w:t>
      </w:r>
      <w:proofErr w:type="gramEnd"/>
      <w:r w:rsidR="009C6A3B" w:rsidRPr="003B0665">
        <w:rPr>
          <w:rFonts w:ascii="標楷體" w:eastAsia="標楷體" w:hAnsi="標楷體" w:hint="eastAsia"/>
          <w:bCs/>
          <w:szCs w:val="24"/>
        </w:rPr>
        <w:t>等級分級辦法</w:t>
      </w:r>
      <w:proofErr w:type="gramStart"/>
      <w:r w:rsidR="009C6A3B" w:rsidRPr="003B0665">
        <w:rPr>
          <w:rFonts w:ascii="標楷體" w:eastAsia="標楷體" w:hAnsi="標楷體" w:hint="eastAsia"/>
          <w:bCs/>
          <w:szCs w:val="24"/>
        </w:rPr>
        <w:t>對於資安教育</w:t>
      </w:r>
      <w:proofErr w:type="gramEnd"/>
      <w:r w:rsidR="009C6A3B" w:rsidRPr="003B0665">
        <w:rPr>
          <w:rFonts w:ascii="標楷體" w:eastAsia="標楷體" w:hAnsi="標楷體" w:hint="eastAsia"/>
          <w:bCs/>
          <w:szCs w:val="24"/>
        </w:rPr>
        <w:t>訓練應辦事項之要求，</w:t>
      </w:r>
      <w:proofErr w:type="gramStart"/>
      <w:r w:rsidR="009C6A3B" w:rsidRPr="003B0665">
        <w:rPr>
          <w:rFonts w:ascii="標楷體" w:eastAsia="標楷體" w:hAnsi="標楷體" w:hint="eastAsia"/>
          <w:bCs/>
          <w:szCs w:val="24"/>
        </w:rPr>
        <w:t>建置資安職能</w:t>
      </w:r>
      <w:proofErr w:type="gramEnd"/>
      <w:r w:rsidR="009C6A3B" w:rsidRPr="003B0665">
        <w:rPr>
          <w:rFonts w:ascii="標楷體" w:eastAsia="標楷體" w:hAnsi="標楷體" w:hint="eastAsia"/>
          <w:bCs/>
          <w:szCs w:val="24"/>
        </w:rPr>
        <w:t>證書評量制度，及</w:t>
      </w:r>
      <w:proofErr w:type="gramStart"/>
      <w:r w:rsidR="00F761D0" w:rsidRPr="003B0665">
        <w:rPr>
          <w:rFonts w:ascii="標楷體" w:eastAsia="標楷體" w:hAnsi="標楷體" w:hint="eastAsia"/>
          <w:bCs/>
          <w:szCs w:val="24"/>
        </w:rPr>
        <w:t>擘劃</w:t>
      </w:r>
      <w:r w:rsidR="009C6A3B" w:rsidRPr="003B0665">
        <w:rPr>
          <w:rFonts w:ascii="標楷體" w:eastAsia="標楷體" w:hAnsi="標楷體" w:hint="eastAsia"/>
          <w:bCs/>
          <w:szCs w:val="24"/>
        </w:rPr>
        <w:t>資安</w:t>
      </w:r>
      <w:proofErr w:type="gramEnd"/>
      <w:r w:rsidR="009C6A3B" w:rsidRPr="003B0665">
        <w:rPr>
          <w:rFonts w:ascii="標楷體" w:eastAsia="標楷體" w:hAnsi="標楷體" w:hint="eastAsia"/>
          <w:bCs/>
          <w:szCs w:val="24"/>
        </w:rPr>
        <w:t>職能訓練發展藍圖，</w:t>
      </w:r>
      <w:proofErr w:type="gramStart"/>
      <w:r w:rsidR="009C6A3B" w:rsidRPr="003B0665">
        <w:rPr>
          <w:rFonts w:ascii="標楷體" w:eastAsia="標楷體" w:hAnsi="標楷體" w:hint="eastAsia"/>
          <w:bCs/>
          <w:szCs w:val="24"/>
        </w:rPr>
        <w:t>針對資安專職</w:t>
      </w:r>
      <w:proofErr w:type="gramEnd"/>
      <w:r w:rsidR="009C6A3B" w:rsidRPr="003B0665">
        <w:rPr>
          <w:rFonts w:ascii="標楷體" w:eastAsia="標楷體" w:hAnsi="標楷體" w:hint="eastAsia"/>
          <w:bCs/>
          <w:szCs w:val="24"/>
        </w:rPr>
        <w:t>人員應具備之核心職能與專業職能，設置各項課程，建立評量題庫，</w:t>
      </w:r>
      <w:proofErr w:type="gramStart"/>
      <w:r w:rsidR="009C6A3B" w:rsidRPr="003B0665">
        <w:rPr>
          <w:rFonts w:ascii="標楷體" w:eastAsia="標楷體" w:hAnsi="標楷體" w:hint="eastAsia"/>
          <w:bCs/>
          <w:szCs w:val="24"/>
        </w:rPr>
        <w:t>俾</w:t>
      </w:r>
      <w:proofErr w:type="gramEnd"/>
      <w:r w:rsidR="009C6A3B" w:rsidRPr="003B0665">
        <w:rPr>
          <w:rFonts w:ascii="標楷體" w:eastAsia="標楷體" w:hAnsi="標楷體" w:hint="eastAsia"/>
          <w:bCs/>
          <w:szCs w:val="24"/>
        </w:rPr>
        <w:t>利各</w:t>
      </w:r>
      <w:proofErr w:type="gramStart"/>
      <w:r w:rsidR="009C6A3B" w:rsidRPr="003B0665">
        <w:rPr>
          <w:rFonts w:ascii="標楷體" w:eastAsia="標楷體" w:hAnsi="標楷體" w:hint="eastAsia"/>
          <w:bCs/>
          <w:szCs w:val="24"/>
        </w:rPr>
        <w:t>機關資安專職</w:t>
      </w:r>
      <w:proofErr w:type="gramEnd"/>
      <w:r w:rsidR="009C6A3B" w:rsidRPr="003B0665">
        <w:rPr>
          <w:rFonts w:ascii="標楷體" w:eastAsia="標楷體" w:hAnsi="標楷體" w:hint="eastAsia"/>
          <w:bCs/>
          <w:szCs w:val="24"/>
        </w:rPr>
        <w:t>人員建立所需能力。截至114年3月底止，</w:t>
      </w:r>
      <w:proofErr w:type="gramStart"/>
      <w:r w:rsidR="009C6A3B" w:rsidRPr="003B0665">
        <w:rPr>
          <w:rFonts w:ascii="標楷體" w:eastAsia="標楷體" w:hAnsi="標楷體" w:hint="eastAsia"/>
          <w:bCs/>
          <w:szCs w:val="24"/>
        </w:rPr>
        <w:t>資安署</w:t>
      </w:r>
      <w:proofErr w:type="gramEnd"/>
      <w:r w:rsidR="009C6A3B" w:rsidRPr="003B0665">
        <w:rPr>
          <w:rFonts w:ascii="標楷體" w:eastAsia="標楷體" w:hAnsi="標楷體" w:hint="eastAsia"/>
          <w:bCs/>
          <w:szCs w:val="24"/>
        </w:rPr>
        <w:t>已設置「資通安全概論」1項核心課程，及「資通系統風險管理」等</w:t>
      </w:r>
      <w:r w:rsidR="00CE0231" w:rsidRPr="003B0665">
        <w:rPr>
          <w:rFonts w:ascii="標楷體" w:eastAsia="標楷體" w:hAnsi="標楷體" w:hint="eastAsia"/>
          <w:bCs/>
          <w:szCs w:val="24"/>
        </w:rPr>
        <w:t>21</w:t>
      </w:r>
      <w:r w:rsidR="009C6A3B" w:rsidRPr="003B0665">
        <w:rPr>
          <w:rFonts w:ascii="標楷體" w:eastAsia="標楷體" w:hAnsi="標楷體" w:hint="eastAsia"/>
          <w:bCs/>
          <w:szCs w:val="24"/>
        </w:rPr>
        <w:t>項專業課程。經統計各機關人員取得</w:t>
      </w:r>
      <w:proofErr w:type="gramStart"/>
      <w:r w:rsidR="009C6A3B" w:rsidRPr="003B0665">
        <w:rPr>
          <w:rFonts w:ascii="標楷體" w:eastAsia="標楷體" w:hAnsi="標楷體" w:hint="eastAsia"/>
          <w:bCs/>
          <w:szCs w:val="24"/>
        </w:rPr>
        <w:t>各項資安課程</w:t>
      </w:r>
      <w:proofErr w:type="gramEnd"/>
      <w:r w:rsidR="009C6A3B" w:rsidRPr="003B0665">
        <w:rPr>
          <w:rFonts w:ascii="標楷體" w:eastAsia="標楷體" w:hAnsi="標楷體" w:hint="eastAsia"/>
          <w:bCs/>
          <w:szCs w:val="24"/>
        </w:rPr>
        <w:t>訓練證書情形，其中取得「資通安全概論」核心課程證書人數計3,440人</w:t>
      </w:r>
      <w:r w:rsidR="00AC75A1">
        <w:rPr>
          <w:rFonts w:ascii="標楷體" w:eastAsia="標楷體" w:hAnsi="標楷體" w:hint="eastAsia"/>
          <w:bCs/>
          <w:szCs w:val="24"/>
        </w:rPr>
        <w:t>（張）</w:t>
      </w:r>
      <w:r w:rsidR="009C6A3B" w:rsidRPr="003B0665">
        <w:rPr>
          <w:rFonts w:ascii="標楷體" w:eastAsia="標楷體" w:hAnsi="標楷體" w:hint="eastAsia"/>
          <w:bCs/>
          <w:szCs w:val="24"/>
        </w:rPr>
        <w:t>，取得「資通系統風險管理」等15項專業課程證書人數介於4人</w:t>
      </w:r>
      <w:r w:rsidR="00AC75A1">
        <w:rPr>
          <w:rFonts w:ascii="標楷體" w:eastAsia="標楷體" w:hAnsi="標楷體" w:hint="eastAsia"/>
          <w:bCs/>
          <w:szCs w:val="24"/>
        </w:rPr>
        <w:t>（張）</w:t>
      </w:r>
      <w:r w:rsidR="009C6A3B" w:rsidRPr="003B0665">
        <w:rPr>
          <w:rFonts w:ascii="標楷體" w:eastAsia="標楷體" w:hAnsi="標楷體" w:hint="eastAsia"/>
          <w:bCs/>
          <w:szCs w:val="24"/>
        </w:rPr>
        <w:t>至495人</w:t>
      </w:r>
      <w:r w:rsidR="00AC75A1">
        <w:rPr>
          <w:rFonts w:ascii="標楷體" w:eastAsia="標楷體" w:hAnsi="標楷體" w:hint="eastAsia"/>
          <w:bCs/>
          <w:szCs w:val="24"/>
        </w:rPr>
        <w:t>（張）</w:t>
      </w:r>
      <w:r w:rsidR="009C6A3B" w:rsidRPr="003B0665">
        <w:rPr>
          <w:rFonts w:ascii="標楷體" w:eastAsia="標楷體" w:hAnsi="標楷體" w:hint="eastAsia"/>
          <w:bCs/>
          <w:szCs w:val="24"/>
        </w:rPr>
        <w:t>間，「</w:t>
      </w:r>
      <w:proofErr w:type="gramStart"/>
      <w:r w:rsidR="009C6A3B" w:rsidRPr="003B0665">
        <w:rPr>
          <w:rFonts w:ascii="標楷體" w:eastAsia="標楷體" w:hAnsi="標楷體" w:hint="eastAsia"/>
          <w:bCs/>
          <w:szCs w:val="24"/>
        </w:rPr>
        <w:t>資安策略規劃</w:t>
      </w:r>
      <w:proofErr w:type="gramEnd"/>
      <w:r w:rsidR="009C6A3B" w:rsidRPr="003B0665">
        <w:rPr>
          <w:rFonts w:ascii="標楷體" w:eastAsia="標楷體" w:hAnsi="標楷體" w:hint="eastAsia"/>
          <w:bCs/>
          <w:szCs w:val="24"/>
        </w:rPr>
        <w:t>」等6項課程，尚無人員取得證書</w:t>
      </w:r>
      <w:r w:rsidR="00D306A0" w:rsidRPr="003B0665">
        <w:rPr>
          <w:rFonts w:ascii="標楷體" w:eastAsia="標楷體" w:hAnsi="標楷體" w:hint="eastAsia"/>
          <w:bCs/>
          <w:szCs w:val="24"/>
        </w:rPr>
        <w:t>（表7）</w:t>
      </w:r>
      <w:r w:rsidR="009C6A3B" w:rsidRPr="003B0665">
        <w:rPr>
          <w:rFonts w:ascii="標楷體" w:eastAsia="標楷體" w:hAnsi="標楷體" w:hint="eastAsia"/>
          <w:bCs/>
          <w:szCs w:val="24"/>
        </w:rPr>
        <w:t>，取得核心課程與專業課程證書人數差異甚大，經分析主要係：（1）</w:t>
      </w:r>
      <w:proofErr w:type="gramStart"/>
      <w:r w:rsidR="009C6A3B" w:rsidRPr="003B0665">
        <w:rPr>
          <w:rFonts w:ascii="標楷體" w:eastAsia="標楷體" w:hAnsi="標楷體" w:hint="eastAsia"/>
          <w:bCs/>
          <w:szCs w:val="24"/>
        </w:rPr>
        <w:t>依資安署</w:t>
      </w:r>
      <w:proofErr w:type="gramEnd"/>
      <w:r w:rsidR="009C6A3B" w:rsidRPr="003B0665">
        <w:rPr>
          <w:rFonts w:ascii="標楷體" w:eastAsia="標楷體" w:hAnsi="標楷體" w:hint="eastAsia"/>
          <w:bCs/>
          <w:szCs w:val="24"/>
        </w:rPr>
        <w:t>所</w:t>
      </w:r>
      <w:proofErr w:type="gramStart"/>
      <w:r w:rsidR="009C6A3B" w:rsidRPr="003B0665">
        <w:rPr>
          <w:rFonts w:ascii="標楷體" w:eastAsia="標楷體" w:hAnsi="標楷體" w:hint="eastAsia"/>
          <w:bCs/>
          <w:szCs w:val="24"/>
        </w:rPr>
        <w:t>訂資安職能</w:t>
      </w:r>
      <w:proofErr w:type="gramEnd"/>
      <w:r w:rsidR="009C6A3B" w:rsidRPr="003B0665">
        <w:rPr>
          <w:rFonts w:ascii="標楷體" w:eastAsia="標楷體" w:hAnsi="標楷體" w:hint="eastAsia"/>
          <w:bCs/>
          <w:szCs w:val="24"/>
        </w:rPr>
        <w:t>證書評量制度，各</w:t>
      </w:r>
      <w:proofErr w:type="gramStart"/>
      <w:r w:rsidR="009C6A3B" w:rsidRPr="003B0665">
        <w:rPr>
          <w:rFonts w:ascii="標楷體" w:eastAsia="標楷體" w:hAnsi="標楷體" w:hint="eastAsia"/>
          <w:bCs/>
          <w:szCs w:val="24"/>
        </w:rPr>
        <w:t>機關資安專職</w:t>
      </w:r>
      <w:proofErr w:type="gramEnd"/>
      <w:r w:rsidR="009C6A3B" w:rsidRPr="003B0665">
        <w:rPr>
          <w:rFonts w:ascii="標楷體" w:eastAsia="標楷體" w:hAnsi="標楷體" w:hint="eastAsia"/>
          <w:bCs/>
          <w:szCs w:val="24"/>
        </w:rPr>
        <w:t>人員須於取得「核心課程」訓練證書後，始得參加其他專業課程，且各項課程職能證書</w:t>
      </w:r>
      <w:proofErr w:type="gramStart"/>
      <w:r w:rsidR="00F761D0" w:rsidRPr="003B0665">
        <w:rPr>
          <w:rFonts w:ascii="標楷體" w:eastAsia="標楷體" w:hAnsi="標楷體" w:hint="eastAsia"/>
          <w:bCs/>
          <w:szCs w:val="24"/>
        </w:rPr>
        <w:t>有</w:t>
      </w:r>
      <w:r w:rsidR="009C6A3B" w:rsidRPr="003B0665">
        <w:rPr>
          <w:rFonts w:ascii="標楷體" w:eastAsia="標楷體" w:hAnsi="標楷體" w:hint="eastAsia"/>
          <w:bCs/>
          <w:szCs w:val="24"/>
        </w:rPr>
        <w:t>效期均為3年</w:t>
      </w:r>
      <w:proofErr w:type="gramEnd"/>
      <w:r w:rsidR="009C6A3B" w:rsidRPr="003B0665">
        <w:rPr>
          <w:rFonts w:ascii="標楷體" w:eastAsia="標楷體" w:hAnsi="標楷體" w:hint="eastAsia"/>
          <w:bCs/>
          <w:szCs w:val="24"/>
        </w:rPr>
        <w:t>，屆期前須參加換證評量；又</w:t>
      </w:r>
      <w:proofErr w:type="gramStart"/>
      <w:r w:rsidR="009C6A3B" w:rsidRPr="003B0665">
        <w:rPr>
          <w:rFonts w:ascii="標楷體" w:eastAsia="標楷體" w:hAnsi="標楷體" w:hint="eastAsia"/>
          <w:bCs/>
          <w:szCs w:val="24"/>
        </w:rPr>
        <w:t>依資安</w:t>
      </w:r>
      <w:proofErr w:type="gramEnd"/>
      <w:r w:rsidR="009C6A3B" w:rsidRPr="003B0665">
        <w:rPr>
          <w:rFonts w:ascii="標楷體" w:eastAsia="標楷體" w:hAnsi="標楷體" w:hint="eastAsia"/>
          <w:bCs/>
          <w:szCs w:val="24"/>
        </w:rPr>
        <w:t>責任等級分級辦法規定，</w:t>
      </w:r>
      <w:proofErr w:type="gramStart"/>
      <w:r w:rsidR="009C6A3B" w:rsidRPr="003B0665">
        <w:rPr>
          <w:rFonts w:ascii="標楷體" w:eastAsia="標楷體" w:hAnsi="標楷體" w:hint="eastAsia"/>
          <w:bCs/>
          <w:szCs w:val="24"/>
        </w:rPr>
        <w:t>資安專職</w:t>
      </w:r>
      <w:proofErr w:type="gramEnd"/>
      <w:r w:rsidR="009C6A3B" w:rsidRPr="003B0665">
        <w:rPr>
          <w:rFonts w:ascii="標楷體" w:eastAsia="標楷體" w:hAnsi="標楷體" w:hint="eastAsia"/>
          <w:bCs/>
          <w:szCs w:val="24"/>
        </w:rPr>
        <w:t>人員只需持有1張資安職能訓練證書，並維持證書之有效性即符合規定，致各</w:t>
      </w:r>
      <w:proofErr w:type="gramStart"/>
      <w:r w:rsidR="009C6A3B" w:rsidRPr="003B0665">
        <w:rPr>
          <w:rFonts w:ascii="標楷體" w:eastAsia="標楷體" w:hAnsi="標楷體" w:hint="eastAsia"/>
          <w:bCs/>
          <w:szCs w:val="24"/>
        </w:rPr>
        <w:t>機關資安專職</w:t>
      </w:r>
      <w:proofErr w:type="gramEnd"/>
      <w:r w:rsidR="009C6A3B" w:rsidRPr="003B0665">
        <w:rPr>
          <w:rFonts w:ascii="標楷體" w:eastAsia="標楷體" w:hAnsi="標楷體" w:hint="eastAsia"/>
          <w:bCs/>
          <w:szCs w:val="24"/>
        </w:rPr>
        <w:t>人員取得核心職能證書後，缺乏參加專業課程訓練及評量之動機；（2）各</w:t>
      </w:r>
      <w:proofErr w:type="gramStart"/>
      <w:r w:rsidR="009C6A3B" w:rsidRPr="003B0665">
        <w:rPr>
          <w:rFonts w:ascii="標楷體" w:eastAsia="標楷體" w:hAnsi="標楷體" w:hint="eastAsia"/>
          <w:bCs/>
          <w:szCs w:val="24"/>
        </w:rPr>
        <w:t>機關資安專職</w:t>
      </w:r>
      <w:proofErr w:type="gramEnd"/>
      <w:r w:rsidR="009C6A3B" w:rsidRPr="003B0665">
        <w:rPr>
          <w:rFonts w:ascii="標楷體" w:eastAsia="標楷體" w:hAnsi="標楷體" w:hint="eastAsia"/>
          <w:bCs/>
          <w:szCs w:val="24"/>
        </w:rPr>
        <w:t>人員參加「資通安全概論」核心課程訓練，</w:t>
      </w:r>
      <w:proofErr w:type="gramStart"/>
      <w:r w:rsidR="009C6A3B" w:rsidRPr="003B0665">
        <w:rPr>
          <w:rFonts w:ascii="標楷體" w:eastAsia="標楷體" w:hAnsi="標楷體" w:hint="eastAsia"/>
          <w:bCs/>
          <w:szCs w:val="24"/>
        </w:rPr>
        <w:t>113</w:t>
      </w:r>
      <w:proofErr w:type="gramEnd"/>
      <w:r w:rsidR="009C6A3B" w:rsidRPr="003B0665">
        <w:rPr>
          <w:rFonts w:ascii="標楷體" w:eastAsia="標楷體" w:hAnsi="標楷體" w:hint="eastAsia"/>
          <w:bCs/>
          <w:szCs w:val="24"/>
        </w:rPr>
        <w:t>年度</w:t>
      </w:r>
      <w:proofErr w:type="gramStart"/>
      <w:r w:rsidR="009C6A3B" w:rsidRPr="003B0665">
        <w:rPr>
          <w:rFonts w:ascii="標楷體" w:eastAsia="標楷體" w:hAnsi="標楷體" w:hint="eastAsia"/>
          <w:bCs/>
          <w:szCs w:val="24"/>
        </w:rPr>
        <w:t>首測加計複</w:t>
      </w:r>
      <w:proofErr w:type="gramEnd"/>
      <w:r w:rsidR="009C6A3B" w:rsidRPr="003B0665">
        <w:rPr>
          <w:rFonts w:ascii="標楷體" w:eastAsia="標楷體" w:hAnsi="標楷體" w:hint="eastAsia"/>
          <w:bCs/>
          <w:szCs w:val="24"/>
        </w:rPr>
        <w:t>測通過率僅約</w:t>
      </w:r>
      <w:proofErr w:type="gramStart"/>
      <w:r w:rsidR="009C6A3B" w:rsidRPr="003B0665">
        <w:rPr>
          <w:rFonts w:ascii="標楷體" w:eastAsia="標楷體" w:hAnsi="標楷體" w:hint="eastAsia"/>
          <w:bCs/>
          <w:szCs w:val="24"/>
        </w:rPr>
        <w:t>7成</w:t>
      </w:r>
      <w:proofErr w:type="gramEnd"/>
      <w:r w:rsidR="009C6A3B" w:rsidRPr="003B0665">
        <w:rPr>
          <w:rFonts w:ascii="標楷體" w:eastAsia="標楷體" w:hAnsi="標楷體" w:hint="eastAsia"/>
          <w:bCs/>
          <w:szCs w:val="24"/>
        </w:rPr>
        <w:t>，仍有約</w:t>
      </w:r>
      <w:proofErr w:type="gramStart"/>
      <w:r w:rsidR="009C6A3B" w:rsidRPr="003B0665">
        <w:rPr>
          <w:rFonts w:ascii="標楷體" w:eastAsia="標楷體" w:hAnsi="標楷體" w:hint="eastAsia"/>
          <w:bCs/>
          <w:szCs w:val="24"/>
        </w:rPr>
        <w:t>3成</w:t>
      </w:r>
      <w:proofErr w:type="gramEnd"/>
      <w:r w:rsidR="009C6A3B" w:rsidRPr="003B0665">
        <w:rPr>
          <w:rFonts w:ascii="標楷體" w:eastAsia="標楷體" w:hAnsi="標楷體" w:hint="eastAsia"/>
          <w:bCs/>
          <w:szCs w:val="24"/>
        </w:rPr>
        <w:t>人員未具參加專業訓練資格，尚待檢討渠等未能通過評量</w:t>
      </w:r>
      <w:r w:rsidR="00F761D0" w:rsidRPr="003B0665">
        <w:rPr>
          <w:rFonts w:ascii="標楷體" w:eastAsia="標楷體" w:hAnsi="標楷體" w:hint="eastAsia"/>
          <w:bCs/>
          <w:szCs w:val="24"/>
        </w:rPr>
        <w:t>之</w:t>
      </w:r>
      <w:r w:rsidR="009C6A3B" w:rsidRPr="003B0665">
        <w:rPr>
          <w:rFonts w:ascii="標楷體" w:eastAsia="標楷體" w:hAnsi="標楷體" w:hint="eastAsia"/>
          <w:bCs/>
          <w:szCs w:val="24"/>
        </w:rPr>
        <w:t>癥結；</w:t>
      </w:r>
      <w:r w:rsidR="00AB769A" w:rsidRPr="003B0665">
        <w:rPr>
          <w:rFonts w:ascii="標楷體" w:eastAsia="標楷體" w:hAnsi="標楷體" w:hint="eastAsia"/>
          <w:bCs/>
          <w:szCs w:val="24"/>
        </w:rPr>
        <w:t>（3）</w:t>
      </w:r>
      <w:r w:rsidR="009C6A3B" w:rsidRPr="003B0665">
        <w:rPr>
          <w:rFonts w:ascii="標楷體" w:eastAsia="標楷體" w:hAnsi="標楷體" w:hint="eastAsia"/>
          <w:bCs/>
          <w:szCs w:val="24"/>
        </w:rPr>
        <w:t>經統計行政院</w:t>
      </w:r>
      <w:proofErr w:type="gramStart"/>
      <w:r w:rsidR="009C6A3B" w:rsidRPr="003B0665">
        <w:rPr>
          <w:rFonts w:ascii="標楷體" w:eastAsia="標楷體" w:hAnsi="標楷體" w:hint="eastAsia"/>
          <w:bCs/>
          <w:szCs w:val="24"/>
        </w:rPr>
        <w:t>所屬資安責任</w:t>
      </w:r>
      <w:proofErr w:type="gramEnd"/>
      <w:r w:rsidR="009C6A3B" w:rsidRPr="003B0665">
        <w:rPr>
          <w:rFonts w:ascii="標楷體" w:eastAsia="標楷體" w:hAnsi="標楷體" w:hint="eastAsia"/>
          <w:bCs/>
          <w:szCs w:val="24"/>
        </w:rPr>
        <w:t>等級A至C級機關</w:t>
      </w:r>
      <w:r w:rsidR="009C6A3B" w:rsidRPr="003B0665">
        <w:rPr>
          <w:rFonts w:ascii="標楷體" w:eastAsia="標楷體" w:hAnsi="標楷體" w:hint="eastAsia"/>
          <w:bCs/>
          <w:szCs w:val="24"/>
        </w:rPr>
        <w:lastRenderedPageBreak/>
        <w:t>中，以統計、綜合行政等非資訊處理職系人員</w:t>
      </w:r>
      <w:proofErr w:type="gramStart"/>
      <w:r w:rsidR="009C6A3B" w:rsidRPr="003B0665">
        <w:rPr>
          <w:rFonts w:ascii="標楷體" w:eastAsia="標楷體" w:hAnsi="標楷體" w:hint="eastAsia"/>
          <w:bCs/>
          <w:szCs w:val="24"/>
        </w:rPr>
        <w:t>擔任資安專職</w:t>
      </w:r>
      <w:proofErr w:type="gramEnd"/>
      <w:r w:rsidR="009C6A3B" w:rsidRPr="003B0665">
        <w:rPr>
          <w:rFonts w:ascii="標楷體" w:eastAsia="標楷體" w:hAnsi="標楷體" w:hint="eastAsia"/>
          <w:bCs/>
          <w:szCs w:val="24"/>
        </w:rPr>
        <w:t>人員者計有12</w:t>
      </w:r>
      <w:r w:rsidR="00D306A0" w:rsidRPr="003B0665">
        <w:rPr>
          <w:rFonts w:ascii="標楷體" w:eastAsia="標楷體" w:hAnsi="標楷體"/>
          <w:bCs/>
          <w:szCs w:val="24"/>
        </w:rPr>
        <w:t>2</w:t>
      </w:r>
      <w:r w:rsidR="009C6A3B" w:rsidRPr="003B0665">
        <w:rPr>
          <w:rFonts w:ascii="標楷體" w:eastAsia="標楷體" w:hAnsi="標楷體" w:hint="eastAsia"/>
          <w:bCs/>
          <w:szCs w:val="24"/>
        </w:rPr>
        <w:t>人，因缺乏完整之資訊專業基礎與實務訓練，通過評量取得證書</w:t>
      </w:r>
      <w:r w:rsidR="00F761D0" w:rsidRPr="003B0665">
        <w:rPr>
          <w:rFonts w:ascii="標楷體" w:eastAsia="標楷體" w:hAnsi="標楷體" w:hint="eastAsia"/>
          <w:bCs/>
          <w:szCs w:val="24"/>
        </w:rPr>
        <w:t>之</w:t>
      </w:r>
      <w:r w:rsidR="009C6A3B" w:rsidRPr="003B0665">
        <w:rPr>
          <w:rFonts w:ascii="標楷體" w:eastAsia="標楷體" w:hAnsi="標楷體" w:hint="eastAsia"/>
          <w:bCs/>
          <w:szCs w:val="24"/>
        </w:rPr>
        <w:t>難度高；（4）網路安全監控與分析等4項專業課程因尚未建立評量題庫，而未開辦相關專業課程訓練，</w:t>
      </w:r>
      <w:proofErr w:type="gramStart"/>
      <w:r w:rsidR="009C6A3B" w:rsidRPr="003B0665">
        <w:rPr>
          <w:rFonts w:ascii="標楷體" w:eastAsia="標楷體" w:hAnsi="標楷體" w:hint="eastAsia"/>
          <w:bCs/>
          <w:szCs w:val="24"/>
        </w:rPr>
        <w:t>影響資安專職</w:t>
      </w:r>
      <w:proofErr w:type="gramEnd"/>
      <w:r w:rsidR="009C6A3B" w:rsidRPr="003B0665">
        <w:rPr>
          <w:rFonts w:ascii="標楷體" w:eastAsia="標楷體" w:hAnsi="標楷體" w:hint="eastAsia"/>
          <w:bCs/>
          <w:szCs w:val="24"/>
        </w:rPr>
        <w:t>人員</w:t>
      </w:r>
      <w:proofErr w:type="gramStart"/>
      <w:r w:rsidR="009C6A3B" w:rsidRPr="003B0665">
        <w:rPr>
          <w:rFonts w:ascii="標楷體" w:eastAsia="標楷體" w:hAnsi="標楷體" w:hint="eastAsia"/>
          <w:bCs/>
          <w:szCs w:val="24"/>
        </w:rPr>
        <w:t>具備資安職能</w:t>
      </w:r>
      <w:proofErr w:type="gramEnd"/>
      <w:r w:rsidR="009C6A3B" w:rsidRPr="003B0665">
        <w:rPr>
          <w:rFonts w:ascii="標楷體" w:eastAsia="標楷體" w:hAnsi="標楷體" w:hint="eastAsia"/>
          <w:bCs/>
          <w:szCs w:val="24"/>
        </w:rPr>
        <w:t>訓練發展藍圖所訂各項專業能力，經函請</w:t>
      </w:r>
      <w:proofErr w:type="gramStart"/>
      <w:r w:rsidR="009C6A3B" w:rsidRPr="003B0665">
        <w:rPr>
          <w:rFonts w:ascii="標楷體" w:eastAsia="標楷體" w:hAnsi="標楷體" w:hint="eastAsia"/>
          <w:bCs/>
          <w:szCs w:val="24"/>
        </w:rPr>
        <w:t>資安署</w:t>
      </w:r>
      <w:proofErr w:type="gramEnd"/>
      <w:r w:rsidR="009C6A3B" w:rsidRPr="003B0665">
        <w:rPr>
          <w:rFonts w:ascii="標楷體" w:eastAsia="標楷體" w:hAnsi="標楷體" w:hint="eastAsia"/>
          <w:bCs/>
          <w:szCs w:val="24"/>
        </w:rPr>
        <w:t>檢討精</w:t>
      </w:r>
      <w:proofErr w:type="gramStart"/>
      <w:r w:rsidR="009C6A3B" w:rsidRPr="003B0665">
        <w:rPr>
          <w:rFonts w:ascii="標楷體" w:eastAsia="標楷體" w:hAnsi="標楷體" w:hint="eastAsia"/>
          <w:bCs/>
          <w:szCs w:val="24"/>
        </w:rPr>
        <w:t>進資安職能</w:t>
      </w:r>
      <w:proofErr w:type="gramEnd"/>
      <w:r w:rsidR="009C6A3B" w:rsidRPr="003B0665">
        <w:rPr>
          <w:rFonts w:ascii="標楷體" w:eastAsia="標楷體" w:hAnsi="標楷體" w:hint="eastAsia"/>
          <w:bCs/>
          <w:szCs w:val="24"/>
        </w:rPr>
        <w:t>訓練相關規範及執行作業，並</w:t>
      </w:r>
      <w:proofErr w:type="gramStart"/>
      <w:r w:rsidR="009C6A3B" w:rsidRPr="003B0665">
        <w:rPr>
          <w:rFonts w:ascii="標楷體" w:eastAsia="標楷體" w:hAnsi="標楷體" w:hint="eastAsia"/>
          <w:bCs/>
          <w:szCs w:val="24"/>
        </w:rPr>
        <w:t>研</w:t>
      </w:r>
      <w:proofErr w:type="gramEnd"/>
      <w:r w:rsidR="009C6A3B" w:rsidRPr="003B0665">
        <w:rPr>
          <w:rFonts w:ascii="標楷體" w:eastAsia="標楷體" w:hAnsi="標楷體" w:hint="eastAsia"/>
          <w:bCs/>
          <w:szCs w:val="24"/>
        </w:rPr>
        <w:t>謀降低非資訊處理職系人員</w:t>
      </w:r>
      <w:proofErr w:type="gramStart"/>
      <w:r w:rsidR="009C6A3B" w:rsidRPr="003B0665">
        <w:rPr>
          <w:rFonts w:ascii="標楷體" w:eastAsia="標楷體" w:hAnsi="標楷體" w:hint="eastAsia"/>
          <w:bCs/>
          <w:szCs w:val="24"/>
        </w:rPr>
        <w:t>擔任資安專職</w:t>
      </w:r>
      <w:proofErr w:type="gramEnd"/>
      <w:r w:rsidR="009C6A3B" w:rsidRPr="003B0665">
        <w:rPr>
          <w:rFonts w:ascii="標楷體" w:eastAsia="標楷體" w:hAnsi="標楷體" w:hint="eastAsia"/>
          <w:bCs/>
          <w:szCs w:val="24"/>
        </w:rPr>
        <w:t>人員人數，以充實各</w:t>
      </w:r>
      <w:proofErr w:type="gramStart"/>
      <w:r w:rsidR="009C6A3B" w:rsidRPr="003B0665">
        <w:rPr>
          <w:rFonts w:ascii="標楷體" w:eastAsia="標楷體" w:hAnsi="標楷體" w:hint="eastAsia"/>
          <w:bCs/>
          <w:szCs w:val="24"/>
        </w:rPr>
        <w:t>機關資安防護</w:t>
      </w:r>
      <w:proofErr w:type="gramEnd"/>
      <w:r w:rsidR="009C6A3B" w:rsidRPr="003B0665">
        <w:rPr>
          <w:rFonts w:ascii="標楷體" w:eastAsia="標楷體" w:hAnsi="標楷體" w:hint="eastAsia"/>
          <w:bCs/>
          <w:szCs w:val="24"/>
        </w:rPr>
        <w:t>能量。</w:t>
      </w:r>
      <w:r w:rsidR="009C6A3B" w:rsidRPr="003B0665">
        <w:rPr>
          <w:rFonts w:ascii="標楷體" w:eastAsia="標楷體" w:hAnsi="標楷體" w:hint="eastAsia"/>
          <w:szCs w:val="32"/>
        </w:rPr>
        <w:t>據復：</w:t>
      </w:r>
      <w:r w:rsidR="00AB769A" w:rsidRPr="003B0665">
        <w:rPr>
          <w:rFonts w:ascii="標楷體" w:eastAsia="標楷體" w:hAnsi="標楷體" w:hint="eastAsia"/>
          <w:bCs/>
          <w:szCs w:val="24"/>
        </w:rPr>
        <w:t>（1）</w:t>
      </w:r>
      <w:r w:rsidR="009C6A3B" w:rsidRPr="003B0665">
        <w:rPr>
          <w:rFonts w:ascii="標楷體" w:eastAsia="標楷體" w:hAnsi="標楷體" w:hint="eastAsia"/>
          <w:szCs w:val="32"/>
        </w:rPr>
        <w:t>將規劃</w:t>
      </w:r>
      <w:proofErr w:type="gramStart"/>
      <w:r w:rsidR="009C6A3B" w:rsidRPr="003B0665">
        <w:rPr>
          <w:rFonts w:ascii="標楷體" w:eastAsia="標楷體" w:hAnsi="標楷體" w:hint="eastAsia"/>
          <w:szCs w:val="32"/>
        </w:rPr>
        <w:t>調整資安職能</w:t>
      </w:r>
      <w:proofErr w:type="gramEnd"/>
      <w:r w:rsidR="009C6A3B" w:rsidRPr="003B0665">
        <w:rPr>
          <w:rFonts w:ascii="標楷體" w:eastAsia="標楷體" w:hAnsi="標楷體" w:hint="eastAsia"/>
          <w:szCs w:val="32"/>
        </w:rPr>
        <w:t>訓練相關規定，於取得專業課程訓練證書後同步延長核心課程證書</w:t>
      </w:r>
      <w:r w:rsidR="00AB769A" w:rsidRPr="003B0665">
        <w:rPr>
          <w:rFonts w:ascii="標楷體" w:eastAsia="標楷體" w:hAnsi="標楷體" w:hint="eastAsia"/>
          <w:szCs w:val="32"/>
        </w:rPr>
        <w:t>有</w:t>
      </w:r>
      <w:r w:rsidR="009C6A3B" w:rsidRPr="003B0665">
        <w:rPr>
          <w:rFonts w:ascii="標楷體" w:eastAsia="標楷體" w:hAnsi="標楷體" w:hint="eastAsia"/>
          <w:szCs w:val="32"/>
        </w:rPr>
        <w:t>效期，以</w:t>
      </w:r>
      <w:proofErr w:type="gramStart"/>
      <w:r w:rsidR="009C6A3B" w:rsidRPr="003B0665">
        <w:rPr>
          <w:rFonts w:ascii="標楷體" w:eastAsia="標楷體" w:hAnsi="標楷體" w:hint="eastAsia"/>
          <w:szCs w:val="32"/>
        </w:rPr>
        <w:t>鼓勵資安人員</w:t>
      </w:r>
      <w:proofErr w:type="gramEnd"/>
      <w:r w:rsidR="009C6A3B" w:rsidRPr="003B0665">
        <w:rPr>
          <w:rFonts w:ascii="標楷體" w:eastAsia="標楷體" w:hAnsi="標楷體" w:hint="eastAsia"/>
          <w:szCs w:val="32"/>
        </w:rPr>
        <w:t>參加專業課程訓練及評量；</w:t>
      </w:r>
      <w:r w:rsidR="00AB769A" w:rsidRPr="003B0665">
        <w:rPr>
          <w:rFonts w:ascii="標楷體" w:eastAsia="標楷體" w:hAnsi="標楷體" w:hint="eastAsia"/>
          <w:bCs/>
          <w:szCs w:val="24"/>
        </w:rPr>
        <w:t>（2）</w:t>
      </w:r>
      <w:r w:rsidR="009C6A3B" w:rsidRPr="003B0665">
        <w:rPr>
          <w:rFonts w:ascii="標楷體" w:eastAsia="標楷體" w:hAnsi="標楷體" w:hint="eastAsia"/>
          <w:szCs w:val="32"/>
        </w:rPr>
        <w:t>定期檢討試題之鑑別度及難易度，並</w:t>
      </w:r>
      <w:proofErr w:type="gramStart"/>
      <w:r w:rsidR="009C6A3B" w:rsidRPr="003B0665">
        <w:rPr>
          <w:rFonts w:ascii="標楷體" w:eastAsia="標楷體" w:hAnsi="標楷體" w:hint="eastAsia"/>
          <w:szCs w:val="32"/>
        </w:rPr>
        <w:t>研</w:t>
      </w:r>
      <w:proofErr w:type="gramEnd"/>
      <w:r w:rsidR="009C6A3B" w:rsidRPr="003B0665">
        <w:rPr>
          <w:rFonts w:ascii="標楷體" w:eastAsia="標楷體" w:hAnsi="標楷體" w:hint="eastAsia"/>
          <w:szCs w:val="32"/>
        </w:rPr>
        <w:t>修新版核心課程教材，期提升學員評量通過率；</w:t>
      </w:r>
      <w:r w:rsidR="00AB769A" w:rsidRPr="003B0665">
        <w:rPr>
          <w:rFonts w:ascii="標楷體" w:eastAsia="標楷體" w:hAnsi="標楷體" w:hint="eastAsia"/>
          <w:bCs/>
          <w:szCs w:val="24"/>
        </w:rPr>
        <w:t>（3）</w:t>
      </w:r>
      <w:r w:rsidR="009C6A3B" w:rsidRPr="003B0665">
        <w:rPr>
          <w:rFonts w:ascii="標楷體" w:eastAsia="標楷體" w:hAnsi="標楷體" w:hint="eastAsia"/>
          <w:szCs w:val="32"/>
        </w:rPr>
        <w:t>持續</w:t>
      </w:r>
      <w:proofErr w:type="gramStart"/>
      <w:r w:rsidR="009C6A3B" w:rsidRPr="003B0665">
        <w:rPr>
          <w:rFonts w:ascii="標楷體" w:eastAsia="標楷體" w:hAnsi="標楷體" w:hint="eastAsia"/>
          <w:szCs w:val="32"/>
        </w:rPr>
        <w:t>推動資安人才</w:t>
      </w:r>
      <w:proofErr w:type="gramEnd"/>
      <w:r w:rsidR="009C6A3B" w:rsidRPr="003B0665">
        <w:rPr>
          <w:rFonts w:ascii="標楷體" w:eastAsia="標楷體" w:hAnsi="標楷體" w:hint="eastAsia"/>
          <w:szCs w:val="32"/>
        </w:rPr>
        <w:t>補實作為，鼓勵機關參與</w:t>
      </w:r>
      <w:proofErr w:type="gramStart"/>
      <w:r w:rsidR="009C6A3B" w:rsidRPr="003B0665">
        <w:rPr>
          <w:rFonts w:ascii="標楷體" w:eastAsia="標楷體" w:hAnsi="標楷體" w:hint="eastAsia"/>
          <w:szCs w:val="32"/>
        </w:rPr>
        <w:t>政府資安人力</w:t>
      </w:r>
      <w:proofErr w:type="gramEnd"/>
      <w:r w:rsidR="009C6A3B" w:rsidRPr="003B0665">
        <w:rPr>
          <w:rFonts w:ascii="標楷體" w:eastAsia="標楷體" w:hAnsi="標楷體" w:hint="eastAsia"/>
          <w:szCs w:val="32"/>
        </w:rPr>
        <w:t>職能轉換訓練計畫</w:t>
      </w:r>
      <w:r w:rsidR="002E433C">
        <w:rPr>
          <w:rFonts w:ascii="標楷體" w:eastAsia="標楷體" w:hAnsi="標楷體" w:hint="eastAsia"/>
          <w:szCs w:val="32"/>
        </w:rPr>
        <w:t>，協助</w:t>
      </w:r>
      <w:r w:rsidR="002E433C" w:rsidRPr="003B0665">
        <w:rPr>
          <w:rFonts w:ascii="標楷體" w:eastAsia="標楷體" w:hAnsi="標楷體" w:hint="eastAsia"/>
          <w:bCs/>
          <w:szCs w:val="24"/>
        </w:rPr>
        <w:t>非資訊處理職系人員</w:t>
      </w:r>
      <w:proofErr w:type="gramStart"/>
      <w:r w:rsidR="002E433C">
        <w:rPr>
          <w:rFonts w:ascii="標楷體" w:eastAsia="標楷體" w:hAnsi="標楷體" w:hint="eastAsia"/>
          <w:szCs w:val="32"/>
        </w:rPr>
        <w:t>取得資安專長</w:t>
      </w:r>
      <w:proofErr w:type="gramEnd"/>
      <w:r w:rsidR="009C6A3B" w:rsidRPr="003B0665">
        <w:rPr>
          <w:rFonts w:ascii="標楷體" w:eastAsia="標楷體" w:hAnsi="標楷體" w:hint="eastAsia"/>
          <w:szCs w:val="32"/>
        </w:rPr>
        <w:t>；</w:t>
      </w:r>
      <w:r w:rsidR="00AB769A" w:rsidRPr="003B0665">
        <w:rPr>
          <w:rFonts w:ascii="標楷體" w:eastAsia="標楷體" w:hAnsi="標楷體" w:hint="eastAsia"/>
          <w:bCs/>
          <w:szCs w:val="24"/>
        </w:rPr>
        <w:t>（4）</w:t>
      </w:r>
      <w:r w:rsidR="009C6A3B" w:rsidRPr="003B0665">
        <w:rPr>
          <w:rFonts w:ascii="標楷體" w:eastAsia="標楷體" w:hAnsi="標楷體" w:hint="eastAsia"/>
          <w:szCs w:val="32"/>
        </w:rPr>
        <w:t>逐步完成專業課程之評量題庫作業及開設訓練課程，以</w:t>
      </w:r>
      <w:proofErr w:type="gramStart"/>
      <w:r w:rsidR="009C6A3B" w:rsidRPr="003B0665">
        <w:rPr>
          <w:rFonts w:ascii="標楷體" w:eastAsia="標楷體" w:hAnsi="標楷體" w:hint="eastAsia"/>
          <w:szCs w:val="32"/>
        </w:rPr>
        <w:t>強化資安專職</w:t>
      </w:r>
      <w:proofErr w:type="gramEnd"/>
      <w:r w:rsidR="009C6A3B" w:rsidRPr="003B0665">
        <w:rPr>
          <w:rFonts w:ascii="標楷體" w:eastAsia="標楷體" w:hAnsi="標楷體" w:hint="eastAsia"/>
          <w:szCs w:val="32"/>
        </w:rPr>
        <w:t>人員於資安防護及</w:t>
      </w:r>
      <w:proofErr w:type="gramStart"/>
      <w:r w:rsidR="009C6A3B" w:rsidRPr="003B0665">
        <w:rPr>
          <w:rFonts w:ascii="標楷體" w:eastAsia="標楷體" w:hAnsi="標楷體" w:hint="eastAsia"/>
          <w:szCs w:val="32"/>
        </w:rPr>
        <w:t>新興資安威脅</w:t>
      </w:r>
      <w:proofErr w:type="gramEnd"/>
      <w:r w:rsidR="009C6A3B" w:rsidRPr="003B0665">
        <w:rPr>
          <w:rFonts w:ascii="標楷體" w:eastAsia="標楷體" w:hAnsi="標楷體" w:hint="eastAsia"/>
          <w:szCs w:val="32"/>
        </w:rPr>
        <w:t>之知能。</w:t>
      </w:r>
    </w:p>
    <w:p w14:paraId="726F74AD" w14:textId="094DA8D1" w:rsidR="00DF0000" w:rsidRPr="003B0665" w:rsidRDefault="00DF0000" w:rsidP="00252378">
      <w:pPr>
        <w:overflowPunct w:val="0"/>
        <w:adjustRightInd w:val="0"/>
        <w:snapToGrid w:val="0"/>
        <w:spacing w:line="440" w:lineRule="exact"/>
        <w:ind w:firstLineChars="450" w:firstLine="1081"/>
        <w:jc w:val="both"/>
        <w:rPr>
          <w:rFonts w:ascii="標楷體" w:eastAsia="標楷體" w:hAnsi="標楷體"/>
        </w:rPr>
      </w:pPr>
      <w:r w:rsidRPr="003B0665">
        <w:rPr>
          <w:rFonts w:ascii="標楷體" w:eastAsia="標楷體" w:hAnsi="標楷體"/>
          <w:b/>
          <w:szCs w:val="32"/>
        </w:rPr>
        <w:t>3</w:t>
      </w:r>
      <w:r w:rsidRPr="003B0665">
        <w:rPr>
          <w:rFonts w:ascii="標楷體" w:eastAsia="標楷體" w:hAnsi="標楷體" w:hint="eastAsia"/>
          <w:b/>
          <w:szCs w:val="32"/>
        </w:rPr>
        <w:t xml:space="preserve">.　</w:t>
      </w:r>
      <w:proofErr w:type="gramStart"/>
      <w:r w:rsidR="009C6A3B" w:rsidRPr="003B0665">
        <w:rPr>
          <w:rFonts w:ascii="標楷體" w:eastAsia="標楷體" w:hAnsi="標楷體" w:hint="eastAsia"/>
          <w:b/>
          <w:szCs w:val="32"/>
        </w:rPr>
        <w:t>資安署</w:t>
      </w:r>
      <w:proofErr w:type="gramEnd"/>
      <w:r w:rsidR="00AB769A" w:rsidRPr="003B0665">
        <w:rPr>
          <w:rFonts w:ascii="標楷體" w:eastAsia="標楷體" w:hAnsi="標楷體" w:hint="eastAsia"/>
          <w:b/>
          <w:szCs w:val="32"/>
        </w:rPr>
        <w:t>推動</w:t>
      </w:r>
      <w:proofErr w:type="gramStart"/>
      <w:r w:rsidR="009C6A3B" w:rsidRPr="003B0665">
        <w:rPr>
          <w:rFonts w:ascii="標楷體" w:eastAsia="標楷體" w:hAnsi="標楷體" w:hint="eastAsia"/>
          <w:b/>
          <w:szCs w:val="32"/>
        </w:rPr>
        <w:t>政府資安人力</w:t>
      </w:r>
      <w:proofErr w:type="gramEnd"/>
      <w:r w:rsidR="009C6A3B" w:rsidRPr="003B0665">
        <w:rPr>
          <w:rFonts w:ascii="標楷體" w:eastAsia="標楷體" w:hAnsi="標楷體" w:hint="eastAsia"/>
          <w:b/>
          <w:szCs w:val="32"/>
        </w:rPr>
        <w:t>職能轉換訓練</w:t>
      </w:r>
      <w:r w:rsidR="00AB769A" w:rsidRPr="003B0665">
        <w:rPr>
          <w:rFonts w:ascii="標楷體" w:eastAsia="標楷體" w:hAnsi="標楷體" w:hint="eastAsia"/>
          <w:b/>
          <w:szCs w:val="32"/>
        </w:rPr>
        <w:t>，協助非資訊</w:t>
      </w:r>
      <w:r w:rsidR="00D306A0" w:rsidRPr="003B0665">
        <w:rPr>
          <w:rFonts w:ascii="標楷體" w:eastAsia="標楷體" w:hAnsi="標楷體" w:hint="eastAsia"/>
          <w:b/>
          <w:szCs w:val="32"/>
        </w:rPr>
        <w:t>處理職系</w:t>
      </w:r>
      <w:r w:rsidR="00AB769A" w:rsidRPr="003B0665">
        <w:rPr>
          <w:rFonts w:ascii="標楷體" w:eastAsia="標楷體" w:hAnsi="標楷體" w:hint="eastAsia"/>
          <w:b/>
          <w:szCs w:val="32"/>
        </w:rPr>
        <w:t>人員</w:t>
      </w:r>
      <w:proofErr w:type="gramStart"/>
      <w:r w:rsidR="00AB769A" w:rsidRPr="003B0665">
        <w:rPr>
          <w:rFonts w:ascii="標楷體" w:eastAsia="標楷體" w:hAnsi="標楷體" w:hint="eastAsia"/>
          <w:b/>
          <w:szCs w:val="32"/>
        </w:rPr>
        <w:t>取得資安專長</w:t>
      </w:r>
      <w:proofErr w:type="gramEnd"/>
      <w:r w:rsidR="009C6A3B" w:rsidRPr="003B0665">
        <w:rPr>
          <w:rFonts w:ascii="標楷體" w:eastAsia="標楷體" w:hAnsi="標楷體" w:hint="eastAsia"/>
          <w:b/>
          <w:szCs w:val="32"/>
        </w:rPr>
        <w:t>，</w:t>
      </w:r>
      <w:r w:rsidR="00AB769A" w:rsidRPr="003B0665">
        <w:rPr>
          <w:rFonts w:ascii="標楷體" w:eastAsia="標楷體" w:hAnsi="標楷體" w:hint="eastAsia"/>
          <w:b/>
          <w:szCs w:val="32"/>
        </w:rPr>
        <w:t>惟</w:t>
      </w:r>
      <w:r w:rsidR="009C6A3B" w:rsidRPr="003B0665">
        <w:rPr>
          <w:rFonts w:ascii="標楷體" w:eastAsia="標楷體" w:hAnsi="標楷體" w:hint="eastAsia"/>
          <w:b/>
          <w:szCs w:val="32"/>
        </w:rPr>
        <w:t>職能轉換訓練後，輔導轉任、留才或調整任職</w:t>
      </w:r>
      <w:proofErr w:type="gramStart"/>
      <w:r w:rsidR="009C6A3B" w:rsidRPr="003B0665">
        <w:rPr>
          <w:rFonts w:ascii="標楷體" w:eastAsia="標楷體" w:hAnsi="標楷體" w:hint="eastAsia"/>
          <w:b/>
          <w:szCs w:val="32"/>
        </w:rPr>
        <w:t>職</w:t>
      </w:r>
      <w:proofErr w:type="gramEnd"/>
      <w:r w:rsidR="009C6A3B" w:rsidRPr="003B0665">
        <w:rPr>
          <w:rFonts w:ascii="標楷體" w:eastAsia="標楷體" w:hAnsi="標楷體" w:hint="eastAsia"/>
          <w:b/>
          <w:szCs w:val="32"/>
        </w:rPr>
        <w:t>系等配套措施未盡</w:t>
      </w:r>
      <w:r w:rsidR="00F97495" w:rsidRPr="003B0665">
        <w:rPr>
          <w:rFonts w:ascii="標楷體" w:eastAsia="標楷體" w:hAnsi="標楷體" w:hint="eastAsia"/>
          <w:b/>
          <w:szCs w:val="32"/>
        </w:rPr>
        <w:t>完善</w:t>
      </w:r>
      <w:r w:rsidR="009C6A3B" w:rsidRPr="003B0665">
        <w:rPr>
          <w:rFonts w:ascii="標楷體" w:eastAsia="標楷體" w:hAnsi="標楷體" w:hint="eastAsia"/>
          <w:b/>
          <w:szCs w:val="32"/>
        </w:rPr>
        <w:t>，影響政策執行成效：</w:t>
      </w:r>
      <w:proofErr w:type="gramStart"/>
      <w:r w:rsidR="009C6A3B" w:rsidRPr="003B0665">
        <w:rPr>
          <w:rFonts w:ascii="標楷體" w:eastAsia="標楷體" w:hAnsi="標楷體" w:hint="eastAsia"/>
          <w:bCs/>
          <w:szCs w:val="32"/>
        </w:rPr>
        <w:t>資安署</w:t>
      </w:r>
      <w:proofErr w:type="gramEnd"/>
      <w:r w:rsidR="009C6A3B" w:rsidRPr="003B0665">
        <w:rPr>
          <w:rFonts w:ascii="標楷體" w:eastAsia="標楷體" w:hAnsi="標楷體" w:hint="eastAsia"/>
          <w:bCs/>
          <w:szCs w:val="32"/>
        </w:rPr>
        <w:t>為補足公務</w:t>
      </w:r>
      <w:proofErr w:type="gramStart"/>
      <w:r w:rsidR="009C6A3B" w:rsidRPr="003B0665">
        <w:rPr>
          <w:rFonts w:ascii="標楷體" w:eastAsia="標楷體" w:hAnsi="標楷體" w:hint="eastAsia"/>
          <w:bCs/>
          <w:szCs w:val="32"/>
        </w:rPr>
        <w:t>機關資安專職</w:t>
      </w:r>
      <w:proofErr w:type="gramEnd"/>
      <w:r w:rsidR="009C6A3B" w:rsidRPr="003B0665">
        <w:rPr>
          <w:rFonts w:ascii="標楷體" w:eastAsia="標楷體" w:hAnsi="標楷體" w:hint="eastAsia"/>
          <w:bCs/>
          <w:szCs w:val="32"/>
        </w:rPr>
        <w:t>人力需求，推動</w:t>
      </w:r>
      <w:proofErr w:type="gramStart"/>
      <w:r w:rsidR="009C6A3B" w:rsidRPr="003B0665">
        <w:rPr>
          <w:rFonts w:ascii="標楷體" w:eastAsia="標楷體" w:hAnsi="標楷體" w:hint="eastAsia"/>
          <w:bCs/>
          <w:szCs w:val="32"/>
        </w:rPr>
        <w:t>政府資安人力</w:t>
      </w:r>
      <w:proofErr w:type="gramEnd"/>
      <w:r w:rsidR="009C6A3B" w:rsidRPr="003B0665">
        <w:rPr>
          <w:rFonts w:ascii="標楷體" w:eastAsia="標楷體" w:hAnsi="標楷體" w:hint="eastAsia"/>
          <w:bCs/>
          <w:szCs w:val="32"/>
        </w:rPr>
        <w:t>職能轉換訓練計畫，協助非資訊處理職系之現職公務人員，取得該職系資格</w:t>
      </w:r>
      <w:proofErr w:type="gramStart"/>
      <w:r w:rsidR="009C6A3B" w:rsidRPr="003B0665">
        <w:rPr>
          <w:rFonts w:ascii="標楷體" w:eastAsia="標楷體" w:hAnsi="標楷體" w:hint="eastAsia"/>
          <w:bCs/>
          <w:szCs w:val="32"/>
        </w:rPr>
        <w:t>及資安專長</w:t>
      </w:r>
      <w:proofErr w:type="gramEnd"/>
      <w:r w:rsidR="009C6A3B" w:rsidRPr="003B0665">
        <w:rPr>
          <w:rFonts w:ascii="標楷體" w:eastAsia="標楷體" w:hAnsi="標楷體" w:hint="eastAsia"/>
          <w:bCs/>
          <w:szCs w:val="32"/>
        </w:rPr>
        <w:t>，</w:t>
      </w:r>
      <w:proofErr w:type="gramStart"/>
      <w:r w:rsidR="009C6A3B" w:rsidRPr="003B0665">
        <w:rPr>
          <w:rFonts w:ascii="標楷體" w:eastAsia="標楷體" w:hAnsi="標楷體" w:hint="eastAsia"/>
          <w:bCs/>
          <w:szCs w:val="32"/>
        </w:rPr>
        <w:t>113</w:t>
      </w:r>
      <w:proofErr w:type="gramEnd"/>
      <w:r w:rsidR="009C6A3B" w:rsidRPr="003B0665">
        <w:rPr>
          <w:rFonts w:ascii="標楷體" w:eastAsia="標楷體" w:hAnsi="標楷體" w:hint="eastAsia"/>
          <w:bCs/>
          <w:szCs w:val="32"/>
        </w:rPr>
        <w:t>年度編列預算4,375萬元，培訓現職公務人員237人，惟未</w:t>
      </w:r>
      <w:r w:rsidR="00D306A0" w:rsidRPr="003B0665">
        <w:rPr>
          <w:rFonts w:ascii="標楷體" w:eastAsia="標楷體" w:hAnsi="標楷體" w:hint="eastAsia"/>
          <w:bCs/>
          <w:szCs w:val="32"/>
        </w:rPr>
        <w:t>將</w:t>
      </w:r>
      <w:r w:rsidR="009C6A3B" w:rsidRPr="003B0665">
        <w:rPr>
          <w:rFonts w:ascii="標楷體" w:eastAsia="標楷體" w:hAnsi="標楷體" w:hint="eastAsia"/>
          <w:bCs/>
          <w:szCs w:val="32"/>
        </w:rPr>
        <w:t>輔導受訓人員於取得職系轉換資格後轉</w:t>
      </w:r>
      <w:proofErr w:type="gramStart"/>
      <w:r w:rsidR="00D306A0" w:rsidRPr="003B0665">
        <w:rPr>
          <w:rFonts w:ascii="標楷體" w:eastAsia="標楷體" w:hAnsi="標楷體" w:hint="eastAsia"/>
          <w:bCs/>
          <w:szCs w:val="32"/>
        </w:rPr>
        <w:t>任</w:t>
      </w:r>
      <w:r w:rsidR="009C6A3B" w:rsidRPr="003B0665">
        <w:rPr>
          <w:rFonts w:ascii="標楷體" w:eastAsia="標楷體" w:hAnsi="標楷體" w:hint="eastAsia"/>
          <w:bCs/>
          <w:szCs w:val="32"/>
        </w:rPr>
        <w:t>資安人力</w:t>
      </w:r>
      <w:proofErr w:type="gramEnd"/>
      <w:r w:rsidR="009C6A3B" w:rsidRPr="003B0665">
        <w:rPr>
          <w:rFonts w:ascii="標楷體" w:eastAsia="標楷體" w:hAnsi="標楷體" w:hint="eastAsia"/>
          <w:bCs/>
          <w:szCs w:val="32"/>
        </w:rPr>
        <w:t>不足機關</w:t>
      </w:r>
      <w:r w:rsidR="00D306A0" w:rsidRPr="003B0665">
        <w:rPr>
          <w:rFonts w:ascii="標楷體" w:eastAsia="標楷體" w:hAnsi="標楷體" w:hint="eastAsia"/>
          <w:bCs/>
          <w:szCs w:val="32"/>
        </w:rPr>
        <w:t>納入計畫工作項目</w:t>
      </w:r>
      <w:r w:rsidR="009C6A3B" w:rsidRPr="003B0665">
        <w:rPr>
          <w:rFonts w:ascii="標楷體" w:eastAsia="標楷體" w:hAnsi="標楷體" w:hint="eastAsia"/>
          <w:bCs/>
          <w:szCs w:val="32"/>
        </w:rPr>
        <w:t>，尚</w:t>
      </w:r>
      <w:r w:rsidR="00D306A0" w:rsidRPr="003B0665">
        <w:rPr>
          <w:rFonts w:ascii="標楷體" w:eastAsia="標楷體" w:hAnsi="標楷體" w:hint="eastAsia"/>
          <w:bCs/>
          <w:szCs w:val="32"/>
        </w:rPr>
        <w:t>難</w:t>
      </w:r>
      <w:r w:rsidR="009C6A3B" w:rsidRPr="003B0665">
        <w:rPr>
          <w:rFonts w:ascii="標楷體" w:eastAsia="標楷體" w:hAnsi="標楷體" w:hint="eastAsia"/>
          <w:bCs/>
          <w:szCs w:val="32"/>
        </w:rPr>
        <w:t>有效解決整體</w:t>
      </w:r>
      <w:proofErr w:type="gramStart"/>
      <w:r w:rsidR="009C6A3B" w:rsidRPr="003B0665">
        <w:rPr>
          <w:rFonts w:ascii="標楷體" w:eastAsia="標楷體" w:hAnsi="標楷體" w:hint="eastAsia"/>
          <w:bCs/>
          <w:szCs w:val="32"/>
        </w:rPr>
        <w:t>政府資安人力</w:t>
      </w:r>
      <w:proofErr w:type="gramEnd"/>
      <w:r w:rsidR="009C6A3B" w:rsidRPr="003B0665">
        <w:rPr>
          <w:rFonts w:ascii="標楷體" w:eastAsia="標楷體" w:hAnsi="標楷體" w:hint="eastAsia"/>
          <w:bCs/>
          <w:szCs w:val="32"/>
        </w:rPr>
        <w:t>缺口問題；又受訓人員於取得職系轉換資格後，</w:t>
      </w:r>
      <w:r w:rsidR="00D306A0" w:rsidRPr="003B0665">
        <w:rPr>
          <w:rFonts w:ascii="標楷體" w:eastAsia="標楷體" w:hAnsi="標楷體" w:hint="eastAsia"/>
          <w:bCs/>
          <w:szCs w:val="32"/>
        </w:rPr>
        <w:t>如</w:t>
      </w:r>
      <w:r w:rsidR="009C6A3B" w:rsidRPr="003B0665">
        <w:rPr>
          <w:rFonts w:ascii="標楷體" w:eastAsia="標楷體" w:hAnsi="標楷體" w:hint="eastAsia"/>
          <w:bCs/>
          <w:szCs w:val="32"/>
        </w:rPr>
        <w:t>原機關編制尚無資訊處理</w:t>
      </w:r>
      <w:proofErr w:type="gramStart"/>
      <w:r w:rsidR="009C6A3B" w:rsidRPr="003B0665">
        <w:rPr>
          <w:rFonts w:ascii="標楷體" w:eastAsia="標楷體" w:hAnsi="標楷體" w:hint="eastAsia"/>
          <w:bCs/>
          <w:szCs w:val="32"/>
        </w:rPr>
        <w:t>職系職缺</w:t>
      </w:r>
      <w:proofErr w:type="gramEnd"/>
      <w:r w:rsidR="009C6A3B" w:rsidRPr="003B0665">
        <w:rPr>
          <w:rFonts w:ascii="標楷體" w:eastAsia="標楷體" w:hAnsi="標楷體" w:hint="eastAsia"/>
          <w:bCs/>
          <w:szCs w:val="32"/>
        </w:rPr>
        <w:t>，或銓敘部認定各機關設有資訊專責單位者，僅得以「分析師」、「設計師」、「助理設計師」等職稱歸入資訊處理職系，其他技術類職稱則無法歸入，致現職公務人員於取得職系轉換資格後，未能於原機關</w:t>
      </w:r>
      <w:proofErr w:type="gramStart"/>
      <w:r w:rsidR="00F5458F" w:rsidRPr="003B0665">
        <w:rPr>
          <w:rFonts w:ascii="標楷體" w:eastAsia="標楷體" w:hAnsi="標楷體" w:hint="eastAsia"/>
          <w:bCs/>
          <w:szCs w:val="32"/>
        </w:rPr>
        <w:t>擔</w:t>
      </w:r>
      <w:r w:rsidR="009C6A3B" w:rsidRPr="003B0665">
        <w:rPr>
          <w:rFonts w:ascii="標楷體" w:eastAsia="標楷體" w:hAnsi="標楷體" w:hint="eastAsia"/>
          <w:bCs/>
          <w:szCs w:val="32"/>
        </w:rPr>
        <w:t>任</w:t>
      </w:r>
      <w:r w:rsidR="00F5458F" w:rsidRPr="003B0665">
        <w:rPr>
          <w:rFonts w:ascii="標楷體" w:eastAsia="標楷體" w:hAnsi="標楷體" w:hint="eastAsia"/>
          <w:bCs/>
          <w:szCs w:val="32"/>
        </w:rPr>
        <w:t>資安專職</w:t>
      </w:r>
      <w:proofErr w:type="gramEnd"/>
      <w:r w:rsidR="00F5458F" w:rsidRPr="003B0665">
        <w:rPr>
          <w:rFonts w:ascii="標楷體" w:eastAsia="標楷體" w:hAnsi="標楷體" w:hint="eastAsia"/>
          <w:bCs/>
          <w:szCs w:val="32"/>
        </w:rPr>
        <w:t>人員</w:t>
      </w:r>
      <w:r w:rsidR="009C6A3B" w:rsidRPr="003B0665">
        <w:rPr>
          <w:rFonts w:ascii="標楷體" w:eastAsia="標楷體" w:hAnsi="標楷體" w:hint="eastAsia"/>
          <w:bCs/>
          <w:szCs w:val="32"/>
        </w:rPr>
        <w:t>，或取得資訊處理職系專業加給，均不利機關留才</w:t>
      </w:r>
      <w:proofErr w:type="gramStart"/>
      <w:r w:rsidR="009C6A3B" w:rsidRPr="003B0665">
        <w:rPr>
          <w:rFonts w:ascii="標楷體" w:eastAsia="標楷體" w:hAnsi="標楷體" w:hint="eastAsia"/>
          <w:bCs/>
          <w:szCs w:val="32"/>
        </w:rPr>
        <w:t>或攬才</w:t>
      </w:r>
      <w:proofErr w:type="gramEnd"/>
      <w:r w:rsidR="009C6A3B" w:rsidRPr="003B0665">
        <w:rPr>
          <w:rFonts w:ascii="標楷體" w:eastAsia="標楷體" w:hAnsi="標楷體" w:hint="eastAsia"/>
          <w:bCs/>
          <w:szCs w:val="32"/>
        </w:rPr>
        <w:t>，影響政策執行成效</w:t>
      </w:r>
      <w:r w:rsidR="009C6A3B" w:rsidRPr="003B0665">
        <w:rPr>
          <w:rFonts w:ascii="標楷體" w:eastAsia="標楷體" w:hAnsi="標楷體" w:hint="eastAsia"/>
          <w:bCs/>
          <w:szCs w:val="24"/>
        </w:rPr>
        <w:t>，</w:t>
      </w:r>
      <w:r w:rsidR="009C6A3B" w:rsidRPr="003B0665">
        <w:rPr>
          <w:rFonts w:ascii="標楷體" w:eastAsia="標楷體" w:hAnsi="標楷體" w:hint="eastAsia"/>
          <w:bCs/>
          <w:szCs w:val="32"/>
        </w:rPr>
        <w:t>經函請行政院督促</w:t>
      </w:r>
      <w:proofErr w:type="gramStart"/>
      <w:r w:rsidR="009C6A3B" w:rsidRPr="003B0665">
        <w:rPr>
          <w:rFonts w:ascii="標楷體" w:eastAsia="標楷體" w:hAnsi="標楷體" w:hint="eastAsia"/>
          <w:bCs/>
          <w:szCs w:val="32"/>
        </w:rPr>
        <w:t>研</w:t>
      </w:r>
      <w:proofErr w:type="gramEnd"/>
      <w:r w:rsidR="009C6A3B" w:rsidRPr="003B0665">
        <w:rPr>
          <w:rFonts w:ascii="標楷體" w:eastAsia="標楷體" w:hAnsi="標楷體" w:hint="eastAsia"/>
          <w:bCs/>
          <w:szCs w:val="32"/>
        </w:rPr>
        <w:t>擬配套措施，</w:t>
      </w:r>
      <w:proofErr w:type="gramStart"/>
      <w:r w:rsidR="009C6A3B" w:rsidRPr="003B0665">
        <w:rPr>
          <w:rFonts w:ascii="標楷體" w:eastAsia="標楷體" w:hAnsi="標楷體" w:hint="eastAsia"/>
          <w:bCs/>
          <w:szCs w:val="32"/>
        </w:rPr>
        <w:t>俾</w:t>
      </w:r>
      <w:proofErr w:type="gramEnd"/>
      <w:r w:rsidR="009C6A3B" w:rsidRPr="003B0665">
        <w:rPr>
          <w:rFonts w:ascii="標楷體" w:eastAsia="標楷體" w:hAnsi="標楷體" w:hint="eastAsia"/>
          <w:bCs/>
          <w:szCs w:val="32"/>
        </w:rPr>
        <w:t>補足公務</w:t>
      </w:r>
      <w:proofErr w:type="gramStart"/>
      <w:r w:rsidR="009C6A3B" w:rsidRPr="003B0665">
        <w:rPr>
          <w:rFonts w:ascii="標楷體" w:eastAsia="標楷體" w:hAnsi="標楷體" w:hint="eastAsia"/>
          <w:bCs/>
          <w:szCs w:val="32"/>
        </w:rPr>
        <w:t>機關資安專職</w:t>
      </w:r>
      <w:proofErr w:type="gramEnd"/>
      <w:r w:rsidR="009C6A3B" w:rsidRPr="003B0665">
        <w:rPr>
          <w:rFonts w:ascii="標楷體" w:eastAsia="標楷體" w:hAnsi="標楷體" w:hint="eastAsia"/>
          <w:bCs/>
          <w:szCs w:val="32"/>
        </w:rPr>
        <w:t>人力需求。</w:t>
      </w:r>
      <w:r w:rsidR="009C6A3B" w:rsidRPr="003B0665">
        <w:rPr>
          <w:rFonts w:ascii="標楷體" w:eastAsia="標楷體" w:hAnsi="標楷體" w:hint="eastAsia"/>
          <w:szCs w:val="32"/>
        </w:rPr>
        <w:t>據復：數位</w:t>
      </w:r>
      <w:proofErr w:type="gramStart"/>
      <w:r w:rsidR="009C6A3B" w:rsidRPr="003B0665">
        <w:rPr>
          <w:rFonts w:ascii="標楷體" w:eastAsia="標楷體" w:hAnsi="標楷體" w:hint="eastAsia"/>
          <w:szCs w:val="32"/>
        </w:rPr>
        <w:t>發展部已發</w:t>
      </w:r>
      <w:proofErr w:type="gramEnd"/>
      <w:r w:rsidR="009C6A3B" w:rsidRPr="003B0665">
        <w:rPr>
          <w:rFonts w:ascii="標楷體" w:eastAsia="標楷體" w:hAnsi="標楷體" w:hint="eastAsia"/>
          <w:szCs w:val="32"/>
        </w:rPr>
        <w:t>函各級機關鼓勵同仁</w:t>
      </w:r>
      <w:proofErr w:type="gramStart"/>
      <w:r w:rsidR="009C6A3B" w:rsidRPr="003B0665">
        <w:rPr>
          <w:rFonts w:ascii="標楷體" w:eastAsia="標楷體" w:hAnsi="標楷體" w:hint="eastAsia"/>
          <w:szCs w:val="32"/>
        </w:rPr>
        <w:t>踴躍參訓</w:t>
      </w:r>
      <w:proofErr w:type="gramEnd"/>
      <w:r w:rsidR="009C6A3B" w:rsidRPr="003B0665">
        <w:rPr>
          <w:rFonts w:ascii="標楷體" w:eastAsia="標楷體" w:hAnsi="標楷體" w:hint="eastAsia"/>
          <w:szCs w:val="32"/>
        </w:rPr>
        <w:t>，並宣導請機關盤點及釋出部分員額調整為資訊處理</w:t>
      </w:r>
      <w:proofErr w:type="gramStart"/>
      <w:r w:rsidR="009C6A3B" w:rsidRPr="003B0665">
        <w:rPr>
          <w:rFonts w:ascii="標楷體" w:eastAsia="標楷體" w:hAnsi="標楷體" w:hint="eastAsia"/>
          <w:szCs w:val="32"/>
        </w:rPr>
        <w:t>職系職缺</w:t>
      </w:r>
      <w:proofErr w:type="gramEnd"/>
      <w:r w:rsidR="009C6A3B" w:rsidRPr="003B0665">
        <w:rPr>
          <w:rFonts w:ascii="標楷體" w:eastAsia="標楷體" w:hAnsi="標楷體" w:hint="eastAsia"/>
          <w:szCs w:val="32"/>
        </w:rPr>
        <w:t>，另將協同</w:t>
      </w:r>
      <w:proofErr w:type="gramStart"/>
      <w:r w:rsidR="009C6A3B" w:rsidRPr="003B0665">
        <w:rPr>
          <w:rFonts w:ascii="標楷體" w:eastAsia="標楷體" w:hAnsi="標楷體" w:hint="eastAsia"/>
          <w:szCs w:val="32"/>
        </w:rPr>
        <w:t>資安署</w:t>
      </w:r>
      <w:proofErr w:type="gramEnd"/>
      <w:r w:rsidR="009C6A3B" w:rsidRPr="003B0665">
        <w:rPr>
          <w:rFonts w:ascii="標楷體" w:eastAsia="標楷體" w:hAnsi="標楷體" w:hint="eastAsia"/>
          <w:szCs w:val="32"/>
        </w:rPr>
        <w:t>針對培訓學員之學習歷程與後續發展建置資料庫，</w:t>
      </w:r>
      <w:r w:rsidR="00762D4B" w:rsidRPr="003B0665">
        <w:rPr>
          <w:rFonts w:ascii="標楷體" w:eastAsia="標楷體" w:hAnsi="標楷體" w:hint="eastAsia"/>
          <w:szCs w:val="32"/>
        </w:rPr>
        <w:t>作</w:t>
      </w:r>
      <w:r w:rsidR="009C6A3B" w:rsidRPr="003B0665">
        <w:rPr>
          <w:rFonts w:ascii="標楷體" w:eastAsia="標楷體" w:hAnsi="標楷體" w:hint="eastAsia"/>
          <w:szCs w:val="32"/>
        </w:rPr>
        <w:t>為持續性追蹤管理</w:t>
      </w:r>
      <w:proofErr w:type="gramStart"/>
      <w:r w:rsidR="009C6A3B" w:rsidRPr="003B0665">
        <w:rPr>
          <w:rFonts w:ascii="標楷體" w:eastAsia="標楷體" w:hAnsi="標楷體" w:hint="eastAsia"/>
          <w:szCs w:val="32"/>
        </w:rPr>
        <w:t>與資安人員</w:t>
      </w:r>
      <w:proofErr w:type="gramEnd"/>
      <w:r w:rsidR="009C6A3B" w:rsidRPr="003B0665">
        <w:rPr>
          <w:rFonts w:ascii="標楷體" w:eastAsia="標楷體" w:hAnsi="標楷體" w:hint="eastAsia"/>
          <w:szCs w:val="32"/>
        </w:rPr>
        <w:t>任用及遷調之參考。</w:t>
      </w:r>
    </w:p>
    <w:p w14:paraId="38D82129" w14:textId="256C22F7" w:rsidR="007F2F4B" w:rsidRPr="003B0665" w:rsidRDefault="0048324C" w:rsidP="00252378">
      <w:pPr>
        <w:overflowPunct w:val="0"/>
        <w:adjustRightInd w:val="0"/>
        <w:snapToGrid w:val="0"/>
        <w:spacing w:beforeLines="20" w:before="72" w:afterLines="20" w:after="72" w:line="440" w:lineRule="exact"/>
        <w:ind w:firstLineChars="200" w:firstLine="561"/>
        <w:jc w:val="both"/>
        <w:outlineLvl w:val="1"/>
        <w:rPr>
          <w:rFonts w:ascii="標楷體" w:eastAsia="標楷體" w:hAnsi="標楷體"/>
          <w:b/>
          <w:sz w:val="28"/>
          <w:szCs w:val="28"/>
        </w:rPr>
      </w:pPr>
      <w:r w:rsidRPr="003B0665">
        <w:rPr>
          <w:rFonts w:ascii="標楷體" w:eastAsia="標楷體" w:hAnsi="標楷體" w:hint="eastAsia"/>
          <w:b/>
          <w:sz w:val="28"/>
          <w:szCs w:val="32"/>
        </w:rPr>
        <w:t>（</w:t>
      </w:r>
      <w:r w:rsidR="006C0DB6" w:rsidRPr="003B0665">
        <w:rPr>
          <w:rFonts w:ascii="標楷體" w:eastAsia="標楷體" w:hAnsi="標楷體" w:hint="eastAsia"/>
          <w:b/>
          <w:sz w:val="28"/>
          <w:szCs w:val="32"/>
        </w:rPr>
        <w:t>六</w:t>
      </w:r>
      <w:r w:rsidRPr="003B0665">
        <w:rPr>
          <w:rFonts w:ascii="標楷體" w:eastAsia="標楷體" w:hAnsi="標楷體" w:hint="eastAsia"/>
          <w:b/>
          <w:sz w:val="28"/>
          <w:szCs w:val="32"/>
        </w:rPr>
        <w:t>）</w:t>
      </w:r>
      <w:r w:rsidR="00725E4A" w:rsidRPr="003B0665">
        <w:rPr>
          <w:rFonts w:ascii="標楷體" w:eastAsia="標楷體" w:hAnsi="標楷體" w:hint="eastAsia"/>
          <w:b/>
          <w:sz w:val="28"/>
          <w:szCs w:val="32"/>
        </w:rPr>
        <w:t xml:space="preserve">　</w:t>
      </w:r>
      <w:r w:rsidR="00C31332" w:rsidRPr="003B0665">
        <w:rPr>
          <w:rFonts w:ascii="標楷體" w:eastAsia="標楷體" w:hAnsi="標楷體" w:hint="eastAsia"/>
          <w:b/>
          <w:sz w:val="28"/>
          <w:szCs w:val="28"/>
        </w:rPr>
        <w:t>數位發展部</w:t>
      </w:r>
      <w:r w:rsidR="0075372E" w:rsidRPr="003B0665">
        <w:rPr>
          <w:rFonts w:ascii="標楷體" w:eastAsia="標楷體" w:hAnsi="標楷體" w:hint="eastAsia"/>
          <w:b/>
          <w:sz w:val="28"/>
          <w:szCs w:val="28"/>
        </w:rPr>
        <w:t>推動</w:t>
      </w:r>
      <w:r w:rsidR="00AD160F" w:rsidRPr="003B0665">
        <w:rPr>
          <w:rFonts w:ascii="標楷體" w:eastAsia="標楷體" w:hAnsi="標楷體" w:hint="eastAsia"/>
          <w:b/>
          <w:sz w:val="28"/>
          <w:szCs w:val="28"/>
        </w:rPr>
        <w:t>設</w:t>
      </w:r>
      <w:r w:rsidR="00E72408" w:rsidRPr="003B0665">
        <w:rPr>
          <w:rFonts w:ascii="標楷體" w:eastAsia="標楷體" w:hAnsi="標楷體" w:hint="eastAsia"/>
          <w:b/>
          <w:sz w:val="28"/>
          <w:szCs w:val="28"/>
        </w:rPr>
        <w:t>立國內</w:t>
      </w:r>
      <w:r w:rsidR="00C31332" w:rsidRPr="003B0665">
        <w:rPr>
          <w:rFonts w:ascii="標楷體" w:eastAsia="標楷體" w:hAnsi="標楷體" w:hint="eastAsia"/>
          <w:b/>
          <w:sz w:val="28"/>
          <w:szCs w:val="28"/>
        </w:rPr>
        <w:t>AI評測中心</w:t>
      </w:r>
      <w:r w:rsidR="00E72408" w:rsidRPr="003B0665">
        <w:rPr>
          <w:rFonts w:ascii="標楷體" w:eastAsia="標楷體" w:hAnsi="標楷體" w:hint="eastAsia"/>
          <w:b/>
          <w:sz w:val="28"/>
          <w:szCs w:val="28"/>
        </w:rPr>
        <w:t>並</w:t>
      </w:r>
      <w:r w:rsidR="00E72408" w:rsidRPr="003B0665">
        <w:rPr>
          <w:rFonts w:ascii="標楷體" w:eastAsia="標楷體" w:hAnsi="標楷體"/>
          <w:b/>
          <w:sz w:val="28"/>
          <w:szCs w:val="28"/>
        </w:rPr>
        <w:t>制定AI評測制度</w:t>
      </w:r>
      <w:r w:rsidR="0075372E" w:rsidRPr="003B0665">
        <w:rPr>
          <w:rFonts w:ascii="標楷體" w:eastAsia="標楷體" w:hAnsi="標楷體" w:hint="eastAsia"/>
          <w:b/>
          <w:sz w:val="28"/>
          <w:szCs w:val="28"/>
        </w:rPr>
        <w:t>，有助</w:t>
      </w:r>
      <w:r w:rsidR="00E72408" w:rsidRPr="003B0665">
        <w:rPr>
          <w:rFonts w:ascii="標楷體" w:eastAsia="標楷體" w:hAnsi="標楷體" w:hint="eastAsia"/>
          <w:b/>
          <w:sz w:val="28"/>
          <w:szCs w:val="28"/>
        </w:rPr>
        <w:t>降低</w:t>
      </w:r>
      <w:r w:rsidR="00E72408" w:rsidRPr="003B0665">
        <w:rPr>
          <w:rFonts w:ascii="標楷體" w:eastAsia="標楷體" w:hAnsi="標楷體"/>
          <w:b/>
          <w:sz w:val="28"/>
          <w:szCs w:val="28"/>
        </w:rPr>
        <w:t>AI產品與系統</w:t>
      </w:r>
      <w:r w:rsidR="006D16AD" w:rsidRPr="003B0665">
        <w:rPr>
          <w:rFonts w:ascii="標楷體" w:eastAsia="標楷體" w:hAnsi="標楷體" w:hint="eastAsia"/>
          <w:b/>
          <w:sz w:val="28"/>
          <w:szCs w:val="28"/>
        </w:rPr>
        <w:t>應用</w:t>
      </w:r>
      <w:r w:rsidR="00E72408" w:rsidRPr="003B0665">
        <w:rPr>
          <w:rFonts w:ascii="標楷體" w:eastAsia="標楷體" w:hAnsi="標楷體"/>
          <w:b/>
          <w:sz w:val="28"/>
          <w:szCs w:val="28"/>
        </w:rPr>
        <w:t>風險</w:t>
      </w:r>
      <w:r w:rsidR="00E72408" w:rsidRPr="003B0665">
        <w:rPr>
          <w:rFonts w:ascii="標楷體" w:eastAsia="標楷體" w:hAnsi="標楷體" w:hint="eastAsia"/>
          <w:b/>
          <w:sz w:val="28"/>
          <w:szCs w:val="28"/>
        </w:rPr>
        <w:t>，</w:t>
      </w:r>
      <w:r w:rsidR="002041D5" w:rsidRPr="003B0665">
        <w:rPr>
          <w:rFonts w:ascii="標楷體" w:eastAsia="標楷體" w:hAnsi="標楷體" w:hint="eastAsia"/>
          <w:b/>
          <w:sz w:val="28"/>
          <w:szCs w:val="28"/>
        </w:rPr>
        <w:t>允宜</w:t>
      </w:r>
      <w:proofErr w:type="gramStart"/>
      <w:r w:rsidR="002041D5" w:rsidRPr="003B0665">
        <w:rPr>
          <w:rFonts w:ascii="標楷體" w:eastAsia="標楷體" w:hAnsi="標楷體" w:hint="eastAsia"/>
          <w:b/>
          <w:sz w:val="28"/>
          <w:szCs w:val="28"/>
        </w:rPr>
        <w:t>研議</w:t>
      </w:r>
      <w:r w:rsidR="006D16AD" w:rsidRPr="003B0665">
        <w:rPr>
          <w:rFonts w:ascii="標楷體" w:eastAsia="標楷體" w:hAnsi="標楷體" w:hint="eastAsia"/>
          <w:b/>
          <w:sz w:val="28"/>
          <w:szCs w:val="28"/>
        </w:rPr>
        <w:t>公</w:t>
      </w:r>
      <w:proofErr w:type="gramEnd"/>
      <w:r w:rsidR="006D16AD" w:rsidRPr="003B0665">
        <w:rPr>
          <w:rFonts w:ascii="標楷體" w:eastAsia="標楷體" w:hAnsi="標楷體" w:hint="eastAsia"/>
          <w:b/>
          <w:sz w:val="28"/>
          <w:szCs w:val="28"/>
        </w:rPr>
        <w:t>部門</w:t>
      </w:r>
      <w:r w:rsidR="002041D5" w:rsidRPr="003B0665">
        <w:rPr>
          <w:rFonts w:ascii="標楷體" w:eastAsia="標楷體" w:hAnsi="標楷體" w:hint="eastAsia"/>
          <w:b/>
          <w:sz w:val="28"/>
          <w:szCs w:val="28"/>
        </w:rPr>
        <w:t>導入A</w:t>
      </w:r>
      <w:r w:rsidR="002041D5" w:rsidRPr="003B0665">
        <w:rPr>
          <w:rFonts w:ascii="標楷體" w:eastAsia="標楷體" w:hAnsi="標楷體"/>
          <w:b/>
          <w:sz w:val="28"/>
          <w:szCs w:val="28"/>
        </w:rPr>
        <w:t>I產品與系統送測機制</w:t>
      </w:r>
      <w:r w:rsidR="002041D5" w:rsidRPr="003B0665">
        <w:rPr>
          <w:rFonts w:ascii="標楷體" w:eastAsia="標楷體" w:hAnsi="標楷體" w:hint="eastAsia"/>
          <w:b/>
          <w:sz w:val="28"/>
          <w:szCs w:val="28"/>
        </w:rPr>
        <w:t>，以確保</w:t>
      </w:r>
      <w:r w:rsidR="002041D5" w:rsidRPr="003B0665">
        <w:rPr>
          <w:rFonts w:ascii="標楷體" w:eastAsia="標楷體" w:hAnsi="標楷體"/>
          <w:b/>
          <w:sz w:val="28"/>
          <w:szCs w:val="28"/>
        </w:rPr>
        <w:t>AI應用技術安全及可信賴</w:t>
      </w:r>
      <w:r w:rsidR="00DE5576" w:rsidRPr="003B0665">
        <w:rPr>
          <w:rFonts w:ascii="標楷體" w:eastAsia="標楷體" w:hAnsi="標楷體" w:hint="eastAsia"/>
          <w:b/>
          <w:sz w:val="28"/>
          <w:szCs w:val="28"/>
        </w:rPr>
        <w:t>；</w:t>
      </w:r>
      <w:proofErr w:type="gramStart"/>
      <w:r w:rsidR="00501134" w:rsidRPr="003B0665">
        <w:rPr>
          <w:rFonts w:ascii="標楷體" w:eastAsia="標楷體" w:hAnsi="標楷體"/>
          <w:b/>
          <w:sz w:val="28"/>
          <w:szCs w:val="28"/>
        </w:rPr>
        <w:t>另</w:t>
      </w:r>
      <w:r w:rsidR="00F82B28" w:rsidRPr="003B0665">
        <w:rPr>
          <w:rFonts w:ascii="標楷體" w:eastAsia="標楷體" w:hAnsi="標楷體" w:hint="eastAsia"/>
          <w:b/>
          <w:sz w:val="28"/>
          <w:szCs w:val="28"/>
        </w:rPr>
        <w:t>數產署</w:t>
      </w:r>
      <w:r w:rsidR="009D6713" w:rsidRPr="003B0665">
        <w:rPr>
          <w:rFonts w:ascii="標楷體" w:eastAsia="標楷體" w:hAnsi="標楷體" w:hint="eastAsia"/>
          <w:b/>
          <w:sz w:val="28"/>
          <w:szCs w:val="28"/>
        </w:rPr>
        <w:t>規劃</w:t>
      </w:r>
      <w:proofErr w:type="gramEnd"/>
      <w:r w:rsidR="00314729" w:rsidRPr="003B0665">
        <w:rPr>
          <w:rFonts w:ascii="標楷體" w:eastAsia="標楷體" w:hAnsi="標楷體" w:hint="eastAsia"/>
          <w:b/>
          <w:sz w:val="28"/>
          <w:szCs w:val="28"/>
        </w:rPr>
        <w:t>建構A</w:t>
      </w:r>
      <w:r w:rsidR="00314729" w:rsidRPr="003B0665">
        <w:rPr>
          <w:rFonts w:ascii="標楷體" w:eastAsia="標楷體" w:hAnsi="標楷體"/>
          <w:b/>
          <w:sz w:val="28"/>
          <w:szCs w:val="28"/>
        </w:rPr>
        <w:t>I</w:t>
      </w:r>
      <w:r w:rsidR="00314729" w:rsidRPr="003B0665">
        <w:rPr>
          <w:rFonts w:ascii="標楷體" w:eastAsia="標楷體" w:hAnsi="標楷體" w:hint="eastAsia"/>
          <w:b/>
          <w:sz w:val="28"/>
          <w:szCs w:val="28"/>
        </w:rPr>
        <w:t>應用技術與工具平</w:t>
      </w:r>
      <w:proofErr w:type="gramStart"/>
      <w:r w:rsidR="00314729" w:rsidRPr="003B0665">
        <w:rPr>
          <w:rFonts w:ascii="標楷體" w:eastAsia="標楷體" w:hAnsi="標楷體" w:hint="eastAsia"/>
          <w:b/>
          <w:sz w:val="28"/>
          <w:szCs w:val="28"/>
        </w:rPr>
        <w:t>臺</w:t>
      </w:r>
      <w:proofErr w:type="gramEnd"/>
      <w:r w:rsidR="00314729" w:rsidRPr="003B0665">
        <w:rPr>
          <w:rFonts w:ascii="標楷體" w:eastAsia="標楷體" w:hAnsi="標楷體" w:hint="eastAsia"/>
          <w:b/>
          <w:sz w:val="28"/>
          <w:szCs w:val="28"/>
        </w:rPr>
        <w:t>，提供中小企業取用資源導入AI應用，</w:t>
      </w:r>
      <w:r w:rsidR="00F82B28" w:rsidRPr="003B0665">
        <w:rPr>
          <w:rFonts w:ascii="標楷體" w:eastAsia="標楷體" w:hAnsi="標楷體" w:hint="eastAsia"/>
          <w:b/>
          <w:sz w:val="28"/>
          <w:szCs w:val="28"/>
        </w:rPr>
        <w:t>惟計畫目標值訂定不具挑戰性，</w:t>
      </w:r>
      <w:r w:rsidR="00FB1584">
        <w:rPr>
          <w:rFonts w:ascii="標楷體" w:eastAsia="標楷體" w:hAnsi="標楷體" w:hint="eastAsia"/>
          <w:b/>
          <w:sz w:val="28"/>
          <w:szCs w:val="28"/>
        </w:rPr>
        <w:t>亦</w:t>
      </w:r>
      <w:r w:rsidR="00F82B28" w:rsidRPr="003B0665">
        <w:rPr>
          <w:rFonts w:ascii="標楷體" w:eastAsia="標楷體" w:hAnsi="標楷體" w:hint="eastAsia"/>
          <w:b/>
          <w:sz w:val="28"/>
          <w:szCs w:val="28"/>
        </w:rPr>
        <w:t>宜檢討改善</w:t>
      </w:r>
      <w:r w:rsidR="00C31332" w:rsidRPr="003B0665">
        <w:rPr>
          <w:rFonts w:ascii="標楷體" w:eastAsia="標楷體" w:hAnsi="標楷體" w:hint="eastAsia"/>
          <w:b/>
          <w:sz w:val="28"/>
          <w:szCs w:val="28"/>
        </w:rPr>
        <w:t>。</w:t>
      </w:r>
    </w:p>
    <w:p w14:paraId="143C5995" w14:textId="455C7684" w:rsidR="008B3141" w:rsidRPr="003B0665" w:rsidRDefault="00501134" w:rsidP="00252378">
      <w:pPr>
        <w:overflowPunct w:val="0"/>
        <w:adjustRightInd w:val="0"/>
        <w:snapToGrid w:val="0"/>
        <w:spacing w:beforeLines="20" w:before="72" w:afterLines="20" w:after="72" w:line="440" w:lineRule="exact"/>
        <w:ind w:leftChars="-5" w:left="-12" w:firstLineChars="200" w:firstLine="480"/>
        <w:jc w:val="both"/>
        <w:rPr>
          <w:rFonts w:ascii="標楷體" w:eastAsia="標楷體" w:hAnsi="標楷體"/>
          <w:szCs w:val="24"/>
        </w:rPr>
      </w:pPr>
      <w:r w:rsidRPr="003B0665">
        <w:rPr>
          <w:rFonts w:ascii="標楷體" w:eastAsia="標楷體" w:hAnsi="標楷體" w:hint="eastAsia"/>
          <w:szCs w:val="24"/>
        </w:rPr>
        <w:t>數位</w:t>
      </w:r>
      <w:proofErr w:type="gramStart"/>
      <w:r w:rsidRPr="003B0665">
        <w:rPr>
          <w:rFonts w:ascii="標楷體" w:eastAsia="標楷體" w:hAnsi="標楷體" w:hint="eastAsia"/>
          <w:szCs w:val="24"/>
        </w:rPr>
        <w:t>發展部為建立</w:t>
      </w:r>
      <w:proofErr w:type="gramEnd"/>
      <w:r w:rsidRPr="003B0665">
        <w:rPr>
          <w:rFonts w:ascii="標楷體" w:eastAsia="標楷體" w:hAnsi="標楷體" w:hint="eastAsia"/>
          <w:szCs w:val="24"/>
        </w:rPr>
        <w:t>符合國家與產業需求之</w:t>
      </w:r>
      <w:r w:rsidRPr="003B0665">
        <w:rPr>
          <w:rFonts w:ascii="標楷體" w:eastAsia="標楷體" w:hAnsi="標楷體"/>
          <w:szCs w:val="24"/>
        </w:rPr>
        <w:t>AI</w:t>
      </w:r>
      <w:r w:rsidRPr="003B0665">
        <w:rPr>
          <w:rFonts w:ascii="標楷體" w:eastAsia="標楷體" w:hAnsi="標楷體" w:hint="eastAsia"/>
          <w:szCs w:val="24"/>
        </w:rPr>
        <w:t>產品與系統評測機制，並健全國內</w:t>
      </w:r>
      <w:r w:rsidRPr="003B0665">
        <w:rPr>
          <w:rFonts w:ascii="標楷體" w:eastAsia="標楷體" w:hAnsi="標楷體"/>
          <w:szCs w:val="24"/>
        </w:rPr>
        <w:t>AI</w:t>
      </w:r>
      <w:r w:rsidRPr="003B0665">
        <w:rPr>
          <w:rFonts w:ascii="標楷體" w:eastAsia="標楷體" w:hAnsi="標楷體" w:hint="eastAsia"/>
          <w:szCs w:val="24"/>
        </w:rPr>
        <w:t>評測制度之發展環境，責由所屬</w:t>
      </w:r>
      <w:r w:rsidRPr="003B0665">
        <w:rPr>
          <w:rFonts w:ascii="標楷體" w:eastAsia="標楷體" w:hAnsi="標楷體"/>
          <w:szCs w:val="24"/>
        </w:rPr>
        <w:t>數位產業署</w:t>
      </w:r>
      <w:r w:rsidRPr="003B0665">
        <w:rPr>
          <w:rFonts w:ascii="標楷體" w:eastAsia="標楷體" w:hAnsi="標楷體" w:hint="eastAsia"/>
          <w:szCs w:val="24"/>
        </w:rPr>
        <w:t>（</w:t>
      </w:r>
      <w:r w:rsidRPr="003B0665">
        <w:rPr>
          <w:rFonts w:ascii="標楷體" w:eastAsia="標楷體" w:hAnsi="標楷體"/>
          <w:szCs w:val="24"/>
        </w:rPr>
        <w:t>下稱數產署</w:t>
      </w:r>
      <w:r w:rsidRPr="003B0665">
        <w:rPr>
          <w:rFonts w:ascii="標楷體" w:eastAsia="標楷體" w:hAnsi="標楷體" w:hint="eastAsia"/>
          <w:szCs w:val="24"/>
        </w:rPr>
        <w:t>）</w:t>
      </w:r>
      <w:r w:rsidRPr="003B0665">
        <w:rPr>
          <w:rFonts w:ascii="標楷體" w:eastAsia="標楷體" w:hAnsi="標楷體"/>
          <w:szCs w:val="24"/>
        </w:rPr>
        <w:t>與</w:t>
      </w:r>
      <w:r w:rsidRPr="003B0665">
        <w:rPr>
          <w:rFonts w:ascii="標楷體" w:eastAsia="標楷體" w:hAnsi="標楷體" w:hint="eastAsia"/>
          <w:szCs w:val="24"/>
        </w:rPr>
        <w:t>行政法人</w:t>
      </w:r>
      <w:r w:rsidRPr="003B0665">
        <w:rPr>
          <w:rFonts w:ascii="標楷體" w:eastAsia="標楷體" w:hAnsi="標楷體"/>
          <w:szCs w:val="24"/>
        </w:rPr>
        <w:t>國家資通安全研究院</w:t>
      </w:r>
      <w:r w:rsidRPr="003B0665">
        <w:rPr>
          <w:rFonts w:ascii="標楷體" w:eastAsia="標楷體" w:hAnsi="標楷體" w:hint="eastAsia"/>
          <w:szCs w:val="24"/>
        </w:rPr>
        <w:t>（</w:t>
      </w:r>
      <w:r w:rsidRPr="003B0665">
        <w:rPr>
          <w:rFonts w:ascii="標楷體" w:eastAsia="標楷體" w:hAnsi="標楷體"/>
          <w:szCs w:val="24"/>
        </w:rPr>
        <w:t>下稱資安院</w:t>
      </w:r>
      <w:r w:rsidRPr="003B0665">
        <w:rPr>
          <w:rFonts w:ascii="標楷體" w:eastAsia="標楷體" w:hAnsi="標楷體" w:hint="eastAsia"/>
          <w:szCs w:val="24"/>
        </w:rPr>
        <w:t>）</w:t>
      </w:r>
      <w:r w:rsidRPr="003B0665">
        <w:rPr>
          <w:rFonts w:ascii="標楷體" w:eastAsia="標楷體" w:hAnsi="標楷體"/>
          <w:szCs w:val="24"/>
        </w:rPr>
        <w:t>、</w:t>
      </w:r>
      <w:r w:rsidRPr="003B0665">
        <w:rPr>
          <w:rFonts w:ascii="標楷體" w:eastAsia="標楷體" w:hAnsi="標楷體" w:hint="eastAsia"/>
          <w:szCs w:val="24"/>
        </w:rPr>
        <w:t>財團法人</w:t>
      </w:r>
      <w:r w:rsidRPr="003B0665">
        <w:rPr>
          <w:rFonts w:ascii="標楷體" w:eastAsia="標楷體" w:hAnsi="標楷體"/>
          <w:szCs w:val="24"/>
        </w:rPr>
        <w:t>工業技術研究院</w:t>
      </w:r>
      <w:r w:rsidRPr="003B0665">
        <w:rPr>
          <w:rFonts w:ascii="標楷體" w:eastAsia="標楷體" w:hAnsi="標楷體" w:hint="eastAsia"/>
          <w:szCs w:val="24"/>
        </w:rPr>
        <w:t>（</w:t>
      </w:r>
      <w:r w:rsidRPr="003B0665">
        <w:rPr>
          <w:rFonts w:ascii="標楷體" w:eastAsia="標楷體" w:hAnsi="標楷體"/>
          <w:szCs w:val="24"/>
        </w:rPr>
        <w:t>下稱工研院</w:t>
      </w:r>
      <w:r w:rsidRPr="003B0665">
        <w:rPr>
          <w:rFonts w:ascii="標楷體" w:eastAsia="標楷體" w:hAnsi="標楷體" w:hint="eastAsia"/>
          <w:szCs w:val="24"/>
        </w:rPr>
        <w:t>）於1</w:t>
      </w:r>
      <w:r w:rsidRPr="003B0665">
        <w:rPr>
          <w:rFonts w:ascii="標楷體" w:eastAsia="標楷體" w:hAnsi="標楷體"/>
          <w:szCs w:val="24"/>
        </w:rPr>
        <w:t>12</w:t>
      </w:r>
      <w:r w:rsidRPr="003B0665">
        <w:rPr>
          <w:rFonts w:ascii="標楷體" w:eastAsia="標楷體" w:hAnsi="標楷體" w:hint="eastAsia"/>
          <w:szCs w:val="24"/>
        </w:rPr>
        <w:t>年12月</w:t>
      </w:r>
      <w:r w:rsidRPr="003B0665">
        <w:rPr>
          <w:rFonts w:ascii="標楷體" w:eastAsia="標楷體" w:hAnsi="標楷體"/>
          <w:szCs w:val="24"/>
        </w:rPr>
        <w:t>設立AI產品與系統評測中心</w:t>
      </w:r>
      <w:r w:rsidRPr="003B0665">
        <w:rPr>
          <w:rFonts w:ascii="標楷體" w:eastAsia="標楷體" w:hAnsi="標楷體" w:hint="eastAsia"/>
          <w:szCs w:val="24"/>
        </w:rPr>
        <w:t>（Artificial Intelligence Evaluation Center，下稱A</w:t>
      </w:r>
      <w:r w:rsidRPr="003B0665">
        <w:rPr>
          <w:rFonts w:ascii="標楷體" w:eastAsia="標楷體" w:hAnsi="標楷體"/>
          <w:szCs w:val="24"/>
        </w:rPr>
        <w:t>I</w:t>
      </w:r>
      <w:r w:rsidRPr="003B0665">
        <w:rPr>
          <w:rFonts w:ascii="標楷體" w:eastAsia="標楷體" w:hAnsi="標楷體" w:hint="eastAsia"/>
          <w:szCs w:val="24"/>
        </w:rPr>
        <w:t>評測中心），</w:t>
      </w:r>
      <w:r w:rsidRPr="003B0665">
        <w:rPr>
          <w:rFonts w:ascii="標楷體" w:eastAsia="標楷體" w:hAnsi="標楷體"/>
          <w:szCs w:val="24"/>
        </w:rPr>
        <w:t>制定AI評測相關制度、</w:t>
      </w:r>
      <w:r w:rsidR="00556753" w:rsidRPr="003B0665">
        <w:rPr>
          <w:rFonts w:ascii="標楷體" w:eastAsia="標楷體" w:hAnsi="標楷體"/>
          <w:noProof/>
          <w:sz w:val="32"/>
          <w:szCs w:val="32"/>
        </w:rPr>
        <w:lastRenderedPageBreak/>
        <mc:AlternateContent>
          <mc:Choice Requires="wps">
            <w:drawing>
              <wp:anchor distT="0" distB="0" distL="0" distR="0" simplePos="0" relativeHeight="251757568" behindDoc="0" locked="0" layoutInCell="1" allowOverlap="0" wp14:anchorId="2A94E0E0" wp14:editId="6620A6AF">
                <wp:simplePos x="0" y="0"/>
                <wp:positionH relativeFrom="margin">
                  <wp:posOffset>2032635</wp:posOffset>
                </wp:positionH>
                <wp:positionV relativeFrom="margin">
                  <wp:posOffset>81817</wp:posOffset>
                </wp:positionV>
                <wp:extent cx="4442460" cy="2479040"/>
                <wp:effectExtent l="0" t="0" r="0" b="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2460" cy="2479040"/>
                        </a:xfrm>
                        <a:prstGeom prst="rect">
                          <a:avLst/>
                        </a:prstGeom>
                        <a:noFill/>
                        <a:ln w="9525">
                          <a:noFill/>
                          <a:miter lim="800000"/>
                          <a:headEnd/>
                          <a:tailEnd/>
                        </a:ln>
                      </wps:spPr>
                      <wps:txbx>
                        <w:txbxContent>
                          <w:p w14:paraId="4FA57EF5" w14:textId="77777777" w:rsidR="00D37826" w:rsidRPr="00B21B69" w:rsidRDefault="00D37826" w:rsidP="00556753">
                            <w:pPr>
                              <w:spacing w:line="240" w:lineRule="exact"/>
                              <w:jc w:val="center"/>
                              <w:rPr>
                                <w:rFonts w:ascii="標楷體" w:eastAsia="標楷體" w:hAnsi="標楷體"/>
                                <w:b/>
                              </w:rPr>
                            </w:pPr>
                            <w:r w:rsidRPr="00B21B69">
                              <w:rPr>
                                <w:rFonts w:ascii="標楷體" w:eastAsia="標楷體" w:hAnsi="標楷體" w:hint="eastAsia"/>
                                <w:b/>
                              </w:rPr>
                              <w:t>圖</w:t>
                            </w:r>
                            <w:r>
                              <w:rPr>
                                <w:rFonts w:ascii="標楷體" w:eastAsia="標楷體" w:hAnsi="標楷體"/>
                                <w:b/>
                              </w:rPr>
                              <w:t>3</w:t>
                            </w:r>
                            <w:r w:rsidRPr="00B21B69">
                              <w:rPr>
                                <w:rFonts w:ascii="標楷體" w:eastAsia="標楷體" w:hAnsi="標楷體" w:hint="eastAsia"/>
                                <w:b/>
                              </w:rPr>
                              <w:t xml:space="preserve">　AI評</w:t>
                            </w:r>
                            <w:r w:rsidRPr="00B21B69">
                              <w:rPr>
                                <w:rFonts w:ascii="標楷體" w:eastAsia="標楷體" w:hAnsi="標楷體"/>
                                <w:b/>
                              </w:rPr>
                              <w:t>測體系架構</w:t>
                            </w:r>
                            <w:r w:rsidRPr="00B21B69">
                              <w:rPr>
                                <w:rFonts w:ascii="標楷體" w:eastAsia="標楷體" w:hAnsi="標楷體" w:hint="eastAsia"/>
                                <w:b/>
                              </w:rPr>
                              <w:t>與</w:t>
                            </w:r>
                            <w:r w:rsidRPr="00B21B69">
                              <w:rPr>
                                <w:rFonts w:ascii="標楷體" w:eastAsia="標楷體" w:hAnsi="標楷體"/>
                                <w:b/>
                              </w:rPr>
                              <w:t>制度</w:t>
                            </w:r>
                          </w:p>
                          <w:p w14:paraId="1B045486" w14:textId="77777777" w:rsidR="00D37826" w:rsidRDefault="00D37826" w:rsidP="00556753">
                            <w:r>
                              <w:rPr>
                                <w:noProof/>
                              </w:rPr>
                              <w:drawing>
                                <wp:inline distT="0" distB="0" distL="0" distR="0" wp14:anchorId="68FB61DB" wp14:editId="0353E295">
                                  <wp:extent cx="4213860" cy="1839480"/>
                                  <wp:effectExtent l="0" t="0" r="0" b="889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grayscl/>
                                          </a:blip>
                                          <a:stretch>
                                            <a:fillRect/>
                                          </a:stretch>
                                        </pic:blipFill>
                                        <pic:spPr>
                                          <a:xfrm>
                                            <a:off x="0" y="0"/>
                                            <a:ext cx="4269918" cy="1863951"/>
                                          </a:xfrm>
                                          <a:prstGeom prst="rect">
                                            <a:avLst/>
                                          </a:prstGeom>
                                        </pic:spPr>
                                      </pic:pic>
                                    </a:graphicData>
                                  </a:graphic>
                                </wp:inline>
                              </w:drawing>
                            </w:r>
                          </w:p>
                          <w:p w14:paraId="102B5227" w14:textId="77777777" w:rsidR="00D37826" w:rsidRPr="00B21B69" w:rsidRDefault="00D37826" w:rsidP="00556753">
                            <w:pPr>
                              <w:spacing w:line="240" w:lineRule="exact"/>
                              <w:rPr>
                                <w:rFonts w:ascii="標楷體" w:eastAsia="標楷體" w:hAnsi="標楷體"/>
                                <w:sz w:val="18"/>
                                <w:szCs w:val="18"/>
                              </w:rPr>
                            </w:pPr>
                            <w:r w:rsidRPr="00B21B69">
                              <w:rPr>
                                <w:rFonts w:ascii="標楷體" w:eastAsia="標楷體" w:hAnsi="標楷體" w:hint="eastAsia"/>
                                <w:sz w:val="18"/>
                                <w:szCs w:val="18"/>
                              </w:rPr>
                              <w:t>資</w:t>
                            </w:r>
                            <w:r w:rsidRPr="00B21B69">
                              <w:rPr>
                                <w:rFonts w:ascii="標楷體" w:eastAsia="標楷體" w:hAnsi="標楷體"/>
                                <w:sz w:val="18"/>
                                <w:szCs w:val="18"/>
                              </w:rPr>
                              <w:t>料</w:t>
                            </w:r>
                            <w:r w:rsidRPr="00B21B69">
                              <w:rPr>
                                <w:rFonts w:ascii="標楷體" w:eastAsia="標楷體" w:hAnsi="標楷體" w:hint="eastAsia"/>
                                <w:sz w:val="18"/>
                                <w:szCs w:val="18"/>
                              </w:rPr>
                              <w:t>來</w:t>
                            </w:r>
                            <w:r w:rsidRPr="00B21B69">
                              <w:rPr>
                                <w:rFonts w:ascii="標楷體" w:eastAsia="標楷體" w:hAnsi="標楷體"/>
                                <w:sz w:val="18"/>
                                <w:szCs w:val="18"/>
                              </w:rPr>
                              <w:t>源</w:t>
                            </w:r>
                            <w:r w:rsidRPr="00B21B69">
                              <w:rPr>
                                <w:rFonts w:ascii="標楷體" w:eastAsia="標楷體" w:hAnsi="標楷體" w:hint="eastAsia"/>
                                <w:sz w:val="18"/>
                                <w:szCs w:val="18"/>
                              </w:rPr>
                              <w:t>：擷</w:t>
                            </w:r>
                            <w:r w:rsidRPr="00B21B69">
                              <w:rPr>
                                <w:rFonts w:ascii="標楷體" w:eastAsia="標楷體" w:hAnsi="標楷體"/>
                                <w:sz w:val="18"/>
                                <w:szCs w:val="18"/>
                              </w:rPr>
                              <w:t>取自</w:t>
                            </w:r>
                            <w:r w:rsidRPr="00B21B69">
                              <w:rPr>
                                <w:rFonts w:ascii="標楷體" w:eastAsia="標楷體" w:hAnsi="標楷體" w:hint="eastAsia"/>
                                <w:sz w:val="18"/>
                                <w:szCs w:val="18"/>
                              </w:rPr>
                              <w:t>AI評</w:t>
                            </w:r>
                            <w:r w:rsidRPr="00B21B69">
                              <w:rPr>
                                <w:rFonts w:ascii="標楷體" w:eastAsia="標楷體" w:hAnsi="標楷體"/>
                                <w:sz w:val="18"/>
                                <w:szCs w:val="18"/>
                              </w:rPr>
                              <w:t>測中心網站</w:t>
                            </w:r>
                            <w:r w:rsidRPr="00B21B69">
                              <w:rPr>
                                <w:rFonts w:ascii="標楷體" w:eastAsia="標楷體" w:hAnsi="標楷體" w:hint="eastAsia"/>
                                <w:sz w:val="18"/>
                                <w:szCs w:val="18"/>
                              </w:rPr>
                              <w:t>資</w:t>
                            </w:r>
                            <w:r w:rsidRPr="00B21B69">
                              <w:rPr>
                                <w:rFonts w:ascii="標楷體" w:eastAsia="標楷體" w:hAnsi="標楷體"/>
                                <w:sz w:val="18"/>
                                <w:szCs w:val="18"/>
                              </w:rPr>
                              <w:t>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94E0E0" id="_x0000_s1038" type="#_x0000_t202" style="position:absolute;left:0;text-align:left;margin-left:160.05pt;margin-top:6.45pt;width:349.8pt;height:195.2pt;z-index:251757568;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" o:allowoverlap="f" filled="f" stroked="f">
                <v:textbox>
                  <w:txbxContent>
                    <w:p w14:paraId="4FA57EF5" w14:textId="77777777" w:rsidR="00D37826" w:rsidRPr="00B21B69" w:rsidRDefault="00D37826" w:rsidP="00556753">
                      <w:pPr>
                        <w:spacing w:line="240" w:lineRule="exact"/>
                        <w:jc w:val="center"/>
                        <w:rPr>
                          <w:rFonts w:ascii="標楷體" w:eastAsia="標楷體" w:hAnsi="標楷體"/>
                          <w:b/>
                        </w:rPr>
                      </w:pPr>
                      <w:r w:rsidRPr="00B21B69">
                        <w:rPr>
                          <w:rFonts w:ascii="標楷體" w:eastAsia="標楷體" w:hAnsi="標楷體" w:hint="eastAsia"/>
                          <w:b/>
                        </w:rPr>
                        <w:t>圖</w:t>
                      </w:r>
                      <w:r>
                        <w:rPr>
                          <w:rFonts w:ascii="標楷體" w:eastAsia="標楷體" w:hAnsi="標楷體"/>
                          <w:b/>
                        </w:rPr>
                        <w:t>3</w:t>
                      </w:r>
                      <w:r w:rsidRPr="00B21B69">
                        <w:rPr>
                          <w:rFonts w:ascii="標楷體" w:eastAsia="標楷體" w:hAnsi="標楷體" w:hint="eastAsia"/>
                          <w:b/>
                        </w:rPr>
                        <w:t xml:space="preserve">　AI評</w:t>
                      </w:r>
                      <w:r w:rsidRPr="00B21B69">
                        <w:rPr>
                          <w:rFonts w:ascii="標楷體" w:eastAsia="標楷體" w:hAnsi="標楷體"/>
                          <w:b/>
                        </w:rPr>
                        <w:t>測體系架構</w:t>
                      </w:r>
                      <w:r w:rsidRPr="00B21B69">
                        <w:rPr>
                          <w:rFonts w:ascii="標楷體" w:eastAsia="標楷體" w:hAnsi="標楷體" w:hint="eastAsia"/>
                          <w:b/>
                        </w:rPr>
                        <w:t>與</w:t>
                      </w:r>
                      <w:r w:rsidRPr="00B21B69">
                        <w:rPr>
                          <w:rFonts w:ascii="標楷體" w:eastAsia="標楷體" w:hAnsi="標楷體"/>
                          <w:b/>
                        </w:rPr>
                        <w:t>制度</w:t>
                      </w:r>
                    </w:p>
                    <w:p w14:paraId="1B045486" w14:textId="77777777" w:rsidR="00D37826" w:rsidRDefault="00D37826" w:rsidP="00556753">
                      <w:r>
                        <w:rPr>
                          <w:noProof/>
                        </w:rPr>
                        <w:drawing>
                          <wp:inline distT="0" distB="0" distL="0" distR="0" wp14:anchorId="68FB61DB" wp14:editId="0353E295">
                            <wp:extent cx="4213860" cy="1839480"/>
                            <wp:effectExtent l="0" t="0" r="0" b="889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grayscl/>
                                    </a:blip>
                                    <a:stretch>
                                      <a:fillRect/>
                                    </a:stretch>
                                  </pic:blipFill>
                                  <pic:spPr>
                                    <a:xfrm>
                                      <a:off x="0" y="0"/>
                                      <a:ext cx="4269918" cy="1863951"/>
                                    </a:xfrm>
                                    <a:prstGeom prst="rect">
                                      <a:avLst/>
                                    </a:prstGeom>
                                  </pic:spPr>
                                </pic:pic>
                              </a:graphicData>
                            </a:graphic>
                          </wp:inline>
                        </w:drawing>
                      </w:r>
                    </w:p>
                    <w:p w14:paraId="102B5227" w14:textId="77777777" w:rsidR="00D37826" w:rsidRPr="00B21B69" w:rsidRDefault="00D37826" w:rsidP="00556753">
                      <w:pPr>
                        <w:spacing w:line="240" w:lineRule="exact"/>
                        <w:rPr>
                          <w:rFonts w:ascii="標楷體" w:eastAsia="標楷體" w:hAnsi="標楷體"/>
                          <w:sz w:val="18"/>
                          <w:szCs w:val="18"/>
                        </w:rPr>
                      </w:pPr>
                      <w:r w:rsidRPr="00B21B69">
                        <w:rPr>
                          <w:rFonts w:ascii="標楷體" w:eastAsia="標楷體" w:hAnsi="標楷體" w:hint="eastAsia"/>
                          <w:sz w:val="18"/>
                          <w:szCs w:val="18"/>
                        </w:rPr>
                        <w:t>資</w:t>
                      </w:r>
                      <w:r w:rsidRPr="00B21B69">
                        <w:rPr>
                          <w:rFonts w:ascii="標楷體" w:eastAsia="標楷體" w:hAnsi="標楷體"/>
                          <w:sz w:val="18"/>
                          <w:szCs w:val="18"/>
                        </w:rPr>
                        <w:t>料</w:t>
                      </w:r>
                      <w:r w:rsidRPr="00B21B69">
                        <w:rPr>
                          <w:rFonts w:ascii="標楷體" w:eastAsia="標楷體" w:hAnsi="標楷體" w:hint="eastAsia"/>
                          <w:sz w:val="18"/>
                          <w:szCs w:val="18"/>
                        </w:rPr>
                        <w:t>來</w:t>
                      </w:r>
                      <w:r w:rsidRPr="00B21B69">
                        <w:rPr>
                          <w:rFonts w:ascii="標楷體" w:eastAsia="標楷體" w:hAnsi="標楷體"/>
                          <w:sz w:val="18"/>
                          <w:szCs w:val="18"/>
                        </w:rPr>
                        <w:t>源</w:t>
                      </w:r>
                      <w:r w:rsidRPr="00B21B69">
                        <w:rPr>
                          <w:rFonts w:ascii="標楷體" w:eastAsia="標楷體" w:hAnsi="標楷體" w:hint="eastAsia"/>
                          <w:sz w:val="18"/>
                          <w:szCs w:val="18"/>
                        </w:rPr>
                        <w:t>：擷</w:t>
                      </w:r>
                      <w:r w:rsidRPr="00B21B69">
                        <w:rPr>
                          <w:rFonts w:ascii="標楷體" w:eastAsia="標楷體" w:hAnsi="標楷體"/>
                          <w:sz w:val="18"/>
                          <w:szCs w:val="18"/>
                        </w:rPr>
                        <w:t>取自</w:t>
                      </w:r>
                      <w:r w:rsidRPr="00B21B69">
                        <w:rPr>
                          <w:rFonts w:ascii="標楷體" w:eastAsia="標楷體" w:hAnsi="標楷體" w:hint="eastAsia"/>
                          <w:sz w:val="18"/>
                          <w:szCs w:val="18"/>
                        </w:rPr>
                        <w:t>AI評</w:t>
                      </w:r>
                      <w:r w:rsidRPr="00B21B69">
                        <w:rPr>
                          <w:rFonts w:ascii="標楷體" w:eastAsia="標楷體" w:hAnsi="標楷體"/>
                          <w:sz w:val="18"/>
                          <w:szCs w:val="18"/>
                        </w:rPr>
                        <w:t>測中心網站</w:t>
                      </w:r>
                      <w:r w:rsidRPr="00B21B69">
                        <w:rPr>
                          <w:rFonts w:ascii="標楷體" w:eastAsia="標楷體" w:hAnsi="標楷體" w:hint="eastAsia"/>
                          <w:sz w:val="18"/>
                          <w:szCs w:val="18"/>
                        </w:rPr>
                        <w:t>資</w:t>
                      </w:r>
                      <w:r w:rsidRPr="00B21B69">
                        <w:rPr>
                          <w:rFonts w:ascii="標楷體" w:eastAsia="標楷體" w:hAnsi="標楷體"/>
                          <w:sz w:val="18"/>
                          <w:szCs w:val="18"/>
                        </w:rPr>
                        <w:t>料。</w:t>
                      </w:r>
                    </w:p>
                  </w:txbxContent>
                </v:textbox>
                <w10:wrap type="square" anchorx="margin" anchory="margin"/>
              </v:shape>
            </w:pict>
          </mc:Fallback>
        </mc:AlternateContent>
      </w:r>
      <w:r w:rsidRPr="003B0665">
        <w:rPr>
          <w:rFonts w:ascii="標楷體" w:eastAsia="標楷體" w:hAnsi="標楷體"/>
          <w:szCs w:val="24"/>
        </w:rPr>
        <w:t>標準及評測體系</w:t>
      </w:r>
      <w:r w:rsidRPr="003B0665">
        <w:rPr>
          <w:rFonts w:ascii="標楷體" w:eastAsia="標楷體" w:hAnsi="標楷體" w:hint="eastAsia"/>
          <w:szCs w:val="24"/>
        </w:rPr>
        <w:t>（</w:t>
      </w:r>
      <w:r w:rsidRPr="003B0665">
        <w:rPr>
          <w:rFonts w:ascii="標楷體" w:eastAsia="標楷體" w:hAnsi="標楷體"/>
          <w:szCs w:val="24"/>
        </w:rPr>
        <w:t>圖</w:t>
      </w:r>
      <w:r w:rsidR="00416586" w:rsidRPr="003B0665">
        <w:rPr>
          <w:rFonts w:ascii="標楷體" w:eastAsia="標楷體" w:hAnsi="標楷體"/>
          <w:szCs w:val="24"/>
        </w:rPr>
        <w:t>3</w:t>
      </w:r>
      <w:r w:rsidRPr="003B0665">
        <w:rPr>
          <w:rFonts w:ascii="標楷體" w:eastAsia="標楷體" w:hAnsi="標楷體" w:hint="eastAsia"/>
          <w:szCs w:val="24"/>
        </w:rPr>
        <w:t>）</w:t>
      </w:r>
      <w:r w:rsidR="00FE0A1F" w:rsidRPr="003B0665">
        <w:rPr>
          <w:rFonts w:ascii="標楷體" w:eastAsia="標楷體" w:hAnsi="標楷體" w:hint="eastAsia"/>
          <w:szCs w:val="24"/>
        </w:rPr>
        <w:t>，截至1</w:t>
      </w:r>
      <w:r w:rsidR="00FE0A1F" w:rsidRPr="003B0665">
        <w:rPr>
          <w:rFonts w:ascii="標楷體" w:eastAsia="標楷體" w:hAnsi="標楷體"/>
          <w:szCs w:val="24"/>
        </w:rPr>
        <w:t>13年</w:t>
      </w:r>
      <w:r w:rsidR="00FE0A1F" w:rsidRPr="003B0665">
        <w:rPr>
          <w:rFonts w:ascii="標楷體" w:eastAsia="標楷體" w:hAnsi="標楷體" w:hint="eastAsia"/>
          <w:szCs w:val="24"/>
        </w:rPr>
        <w:t>底止，A</w:t>
      </w:r>
      <w:r w:rsidR="00FE0A1F" w:rsidRPr="003B0665">
        <w:rPr>
          <w:rFonts w:ascii="標楷體" w:eastAsia="標楷體" w:hAnsi="標楷體"/>
          <w:szCs w:val="24"/>
        </w:rPr>
        <w:t>I</w:t>
      </w:r>
      <w:r w:rsidR="00FE0A1F" w:rsidRPr="003B0665">
        <w:rPr>
          <w:rFonts w:ascii="標楷體" w:eastAsia="標楷體" w:hAnsi="標楷體" w:hint="eastAsia"/>
          <w:szCs w:val="24"/>
        </w:rPr>
        <w:t>評測中心已規劃建立10大評測項目，並參</w:t>
      </w:r>
      <w:proofErr w:type="gramStart"/>
      <w:r w:rsidR="00FE0A1F" w:rsidRPr="003B0665">
        <w:rPr>
          <w:rFonts w:ascii="標楷體" w:eastAsia="標楷體" w:hAnsi="標楷體" w:hint="eastAsia"/>
          <w:szCs w:val="24"/>
        </w:rPr>
        <w:t>採</w:t>
      </w:r>
      <w:proofErr w:type="gramEnd"/>
      <w:r w:rsidR="00FE0A1F" w:rsidRPr="003B0665">
        <w:rPr>
          <w:rFonts w:ascii="標楷體" w:eastAsia="標楷體" w:hAnsi="標楷體" w:hint="eastAsia"/>
          <w:szCs w:val="24"/>
        </w:rPr>
        <w:t>多方意見</w:t>
      </w:r>
      <w:proofErr w:type="gramStart"/>
      <w:r w:rsidR="00FE0A1F" w:rsidRPr="003B0665">
        <w:rPr>
          <w:rFonts w:ascii="標楷體" w:eastAsia="標楷體" w:hAnsi="標楷體" w:hint="eastAsia"/>
          <w:szCs w:val="24"/>
        </w:rPr>
        <w:t>採</w:t>
      </w:r>
      <w:proofErr w:type="gramEnd"/>
      <w:r w:rsidR="00FE0A1F" w:rsidRPr="003B0665">
        <w:rPr>
          <w:rFonts w:ascii="標楷體" w:eastAsia="標楷體" w:hAnsi="標楷體" w:hint="eastAsia"/>
          <w:szCs w:val="24"/>
        </w:rPr>
        <w:t>一般性框架</w:t>
      </w:r>
      <w:r w:rsidR="009B49AB" w:rsidRPr="003B0665">
        <w:rPr>
          <w:rFonts w:ascii="標楷體" w:eastAsia="標楷體" w:hAnsi="標楷體" w:hint="eastAsia"/>
          <w:szCs w:val="24"/>
        </w:rPr>
        <w:t>，</w:t>
      </w:r>
      <w:r w:rsidR="00FE0A1F" w:rsidRPr="003B0665">
        <w:rPr>
          <w:rFonts w:ascii="標楷體" w:eastAsia="標楷體" w:hAnsi="標楷體" w:hint="eastAsia"/>
          <w:szCs w:val="24"/>
        </w:rPr>
        <w:t>編修完成人工智慧產品與系統評測參考指引（草案），</w:t>
      </w:r>
      <w:proofErr w:type="gramStart"/>
      <w:r w:rsidR="00FE0A1F" w:rsidRPr="003B0665">
        <w:rPr>
          <w:rFonts w:ascii="標楷體" w:eastAsia="標楷體" w:hAnsi="標楷體" w:hint="eastAsia"/>
          <w:szCs w:val="24"/>
        </w:rPr>
        <w:t>俟</w:t>
      </w:r>
      <w:proofErr w:type="gramEnd"/>
      <w:r w:rsidR="00FE0A1F" w:rsidRPr="003B0665">
        <w:rPr>
          <w:rFonts w:ascii="標楷體" w:eastAsia="標楷體" w:hAnsi="標楷體" w:hint="eastAsia"/>
          <w:szCs w:val="24"/>
        </w:rPr>
        <w:t>技術審議小組審核同意後公布</w:t>
      </w:r>
      <w:r w:rsidRPr="003B0665">
        <w:rPr>
          <w:rFonts w:ascii="標楷體" w:eastAsia="標楷體" w:hAnsi="標楷體" w:hint="eastAsia"/>
          <w:szCs w:val="24"/>
        </w:rPr>
        <w:t>。</w:t>
      </w:r>
      <w:proofErr w:type="gramStart"/>
      <w:r w:rsidRPr="003B0665">
        <w:rPr>
          <w:rFonts w:ascii="標楷體" w:eastAsia="標楷體" w:hAnsi="標楷體" w:hint="eastAsia"/>
          <w:szCs w:val="24"/>
        </w:rPr>
        <w:t>另</w:t>
      </w:r>
      <w:r w:rsidRPr="003B0665">
        <w:rPr>
          <w:rFonts w:ascii="標楷體" w:eastAsia="標楷體" w:hAnsi="標楷體" w:hint="eastAsia"/>
        </w:rPr>
        <w:t>數產署為</w:t>
      </w:r>
      <w:proofErr w:type="gramEnd"/>
      <w:r w:rsidRPr="003B0665">
        <w:rPr>
          <w:rFonts w:ascii="標楷體" w:eastAsia="標楷體" w:hAnsi="標楷體" w:hint="eastAsia"/>
        </w:rPr>
        <w:t>推動中小企業AI轉型升級，</w:t>
      </w:r>
      <w:proofErr w:type="gramStart"/>
      <w:r w:rsidR="00BE07F2" w:rsidRPr="003B0665">
        <w:rPr>
          <w:rFonts w:ascii="標楷體" w:eastAsia="標楷體" w:hAnsi="標楷體" w:hint="eastAsia"/>
        </w:rPr>
        <w:t>113</w:t>
      </w:r>
      <w:proofErr w:type="gramEnd"/>
      <w:r w:rsidR="00BE07F2" w:rsidRPr="003B0665">
        <w:rPr>
          <w:rFonts w:ascii="標楷體" w:eastAsia="標楷體" w:hAnsi="標楷體" w:hint="eastAsia"/>
        </w:rPr>
        <w:t>年度編列經費1億3,862萬餘元</w:t>
      </w:r>
      <w:r w:rsidRPr="003B0665">
        <w:rPr>
          <w:rFonts w:ascii="標楷體" w:eastAsia="標楷體" w:hAnsi="標楷體" w:hint="eastAsia"/>
        </w:rPr>
        <w:t>委託</w:t>
      </w:r>
      <w:r w:rsidR="00BE07F2" w:rsidRPr="003B0665">
        <w:rPr>
          <w:rFonts w:ascii="標楷體" w:eastAsia="標楷體" w:hAnsi="標楷體"/>
          <w:szCs w:val="24"/>
        </w:rPr>
        <w:t>工研院</w:t>
      </w:r>
      <w:r w:rsidRPr="003B0665">
        <w:rPr>
          <w:rFonts w:ascii="標楷體" w:eastAsia="標楷體" w:hAnsi="標楷體" w:hint="eastAsia"/>
        </w:rPr>
        <w:t>辦理</w:t>
      </w:r>
      <w:proofErr w:type="gramStart"/>
      <w:r w:rsidRPr="003B0665">
        <w:rPr>
          <w:rFonts w:ascii="標楷體" w:eastAsia="標楷體" w:hAnsi="標楷體" w:hint="eastAsia"/>
        </w:rPr>
        <w:t>人工智慧速捷技術</w:t>
      </w:r>
      <w:proofErr w:type="gramEnd"/>
      <w:r w:rsidRPr="003B0665">
        <w:rPr>
          <w:rFonts w:ascii="標楷體" w:eastAsia="標楷體" w:hAnsi="標楷體" w:hint="eastAsia"/>
        </w:rPr>
        <w:t>深耕計畫</w:t>
      </w:r>
      <w:r w:rsidR="0015561F" w:rsidRPr="003B0665">
        <w:rPr>
          <w:rFonts w:ascii="標楷體" w:eastAsia="標楷體" w:hAnsi="標楷體" w:hint="eastAsia"/>
        </w:rPr>
        <w:t>，</w:t>
      </w:r>
      <w:r w:rsidR="008B3141" w:rsidRPr="003B0665">
        <w:rPr>
          <w:rFonts w:ascii="標楷體" w:eastAsia="標楷體" w:hAnsi="標楷體" w:hint="eastAsia"/>
          <w:szCs w:val="24"/>
        </w:rPr>
        <w:t>發展國內自主之</w:t>
      </w:r>
      <w:r w:rsidR="008B3141" w:rsidRPr="003B0665">
        <w:rPr>
          <w:rFonts w:ascii="標楷體" w:eastAsia="標楷體" w:hAnsi="標楷體"/>
          <w:szCs w:val="24"/>
        </w:rPr>
        <w:t>AI</w:t>
      </w:r>
      <w:r w:rsidR="008B3141" w:rsidRPr="003B0665">
        <w:rPr>
          <w:rFonts w:ascii="標楷體" w:eastAsia="標楷體" w:hAnsi="標楷體" w:hint="eastAsia"/>
          <w:szCs w:val="24"/>
        </w:rPr>
        <w:t>一站式軟體系統，並強化垂直領域應用需求分析技術之研發，以加速產業導入</w:t>
      </w:r>
      <w:r w:rsidR="008B3141" w:rsidRPr="003B0665">
        <w:rPr>
          <w:rFonts w:ascii="標楷體" w:eastAsia="標楷體" w:hAnsi="標楷體"/>
          <w:szCs w:val="24"/>
        </w:rPr>
        <w:t>AI</w:t>
      </w:r>
      <w:r w:rsidRPr="003B0665">
        <w:rPr>
          <w:rFonts w:ascii="標楷體" w:eastAsia="標楷體" w:hAnsi="標楷體" w:hint="eastAsia"/>
        </w:rPr>
        <w:t>。經查</w:t>
      </w:r>
      <w:r w:rsidR="00D306A0" w:rsidRPr="003B0665">
        <w:rPr>
          <w:rFonts w:ascii="標楷體" w:eastAsia="標楷體" w:hAnsi="標楷體" w:hint="eastAsia"/>
        </w:rPr>
        <w:t>相關業務</w:t>
      </w:r>
      <w:r w:rsidRPr="003B0665">
        <w:rPr>
          <w:rFonts w:ascii="標楷體" w:eastAsia="標楷體" w:hAnsi="標楷體" w:hint="eastAsia"/>
        </w:rPr>
        <w:t>執行情形，核有下列事項：</w:t>
      </w:r>
    </w:p>
    <w:p w14:paraId="11A02A2A" w14:textId="39C3113B" w:rsidR="00387B8D" w:rsidRPr="003B0665" w:rsidRDefault="00EC0FFC" w:rsidP="00AD7D99">
      <w:pPr>
        <w:widowControl/>
        <w:overflowPunct w:val="0"/>
        <w:adjustRightInd w:val="0"/>
        <w:snapToGrid w:val="0"/>
        <w:spacing w:beforeLines="20" w:before="72" w:afterLines="20" w:after="72" w:line="440" w:lineRule="exact"/>
        <w:ind w:leftChars="-5" w:left="-12" w:firstLineChars="450" w:firstLine="1081"/>
        <w:jc w:val="both"/>
        <w:rPr>
          <w:rFonts w:ascii="標楷體" w:eastAsia="標楷體" w:hAnsi="標楷體"/>
          <w:szCs w:val="24"/>
        </w:rPr>
      </w:pPr>
      <w:r w:rsidRPr="003B0665">
        <w:rPr>
          <w:rFonts w:ascii="標楷體" w:eastAsia="標楷體" w:hAnsi="標楷體" w:hint="eastAsia"/>
          <w:b/>
          <w:szCs w:val="32"/>
        </w:rPr>
        <w:t xml:space="preserve">1.　</w:t>
      </w:r>
      <w:r w:rsidR="00CE553A" w:rsidRPr="003B0665">
        <w:rPr>
          <w:rFonts w:ascii="標楷體" w:eastAsia="標楷體" w:hAnsi="標楷體" w:hint="eastAsia"/>
          <w:b/>
          <w:bCs/>
          <w:szCs w:val="24"/>
        </w:rPr>
        <w:t>數位</w:t>
      </w:r>
      <w:proofErr w:type="gramStart"/>
      <w:r w:rsidR="00CE553A" w:rsidRPr="003B0665">
        <w:rPr>
          <w:rFonts w:ascii="標楷體" w:eastAsia="標楷體" w:hAnsi="標楷體" w:hint="eastAsia"/>
          <w:b/>
          <w:bCs/>
          <w:szCs w:val="24"/>
        </w:rPr>
        <w:t>發展部已設立</w:t>
      </w:r>
      <w:proofErr w:type="gramEnd"/>
      <w:r w:rsidR="00CE553A" w:rsidRPr="003B0665">
        <w:rPr>
          <w:rFonts w:ascii="標楷體" w:eastAsia="標楷體" w:hAnsi="標楷體" w:hint="eastAsia"/>
          <w:b/>
          <w:bCs/>
          <w:szCs w:val="24"/>
        </w:rPr>
        <w:t>AI評測中心並成立A</w:t>
      </w:r>
      <w:r w:rsidR="00CE553A" w:rsidRPr="003B0665">
        <w:rPr>
          <w:rFonts w:ascii="標楷體" w:eastAsia="標楷體" w:hAnsi="標楷體"/>
          <w:b/>
          <w:bCs/>
          <w:szCs w:val="24"/>
        </w:rPr>
        <w:t>I測試實驗室及</w:t>
      </w:r>
      <w:r w:rsidR="00CE553A" w:rsidRPr="003B0665">
        <w:rPr>
          <w:rFonts w:ascii="標楷體" w:eastAsia="標楷體" w:hAnsi="標楷體" w:hint="eastAsia"/>
          <w:b/>
          <w:bCs/>
          <w:szCs w:val="24"/>
        </w:rPr>
        <w:t>A</w:t>
      </w:r>
      <w:r w:rsidR="00CE553A" w:rsidRPr="003B0665">
        <w:rPr>
          <w:rFonts w:ascii="標楷體" w:eastAsia="標楷體" w:hAnsi="標楷體"/>
          <w:b/>
          <w:bCs/>
          <w:szCs w:val="24"/>
        </w:rPr>
        <w:t>I驗證機構</w:t>
      </w:r>
      <w:r w:rsidR="00CE553A" w:rsidRPr="003B0665">
        <w:rPr>
          <w:rFonts w:ascii="標楷體" w:eastAsia="標楷體" w:hAnsi="標楷體" w:hint="eastAsia"/>
          <w:b/>
          <w:bCs/>
          <w:szCs w:val="24"/>
        </w:rPr>
        <w:t>，允宜</w:t>
      </w:r>
      <w:proofErr w:type="gramStart"/>
      <w:r w:rsidR="00CE553A" w:rsidRPr="003B0665">
        <w:rPr>
          <w:rFonts w:ascii="標楷體" w:eastAsia="標楷體" w:hAnsi="標楷體" w:hint="eastAsia"/>
          <w:b/>
          <w:bCs/>
          <w:szCs w:val="24"/>
        </w:rPr>
        <w:t>研</w:t>
      </w:r>
      <w:proofErr w:type="gramEnd"/>
      <w:r w:rsidR="00CE553A" w:rsidRPr="003B0665">
        <w:rPr>
          <w:rFonts w:ascii="標楷體" w:eastAsia="標楷體" w:hAnsi="標楷體" w:hint="eastAsia"/>
          <w:b/>
          <w:bCs/>
          <w:szCs w:val="24"/>
        </w:rPr>
        <w:t>議建立各政府機關導入應用A</w:t>
      </w:r>
      <w:r w:rsidR="00CE553A" w:rsidRPr="003B0665">
        <w:rPr>
          <w:rFonts w:ascii="標楷體" w:eastAsia="標楷體" w:hAnsi="標楷體"/>
          <w:b/>
          <w:bCs/>
          <w:szCs w:val="24"/>
        </w:rPr>
        <w:t>I產品與系統送測機制</w:t>
      </w:r>
      <w:r w:rsidR="00CE553A" w:rsidRPr="003B0665">
        <w:rPr>
          <w:rFonts w:ascii="標楷體" w:eastAsia="標楷體" w:hAnsi="標楷體" w:hint="eastAsia"/>
          <w:b/>
          <w:bCs/>
          <w:szCs w:val="24"/>
        </w:rPr>
        <w:t>，以確保</w:t>
      </w:r>
      <w:r w:rsidR="00CE553A" w:rsidRPr="003B0665">
        <w:rPr>
          <w:rFonts w:ascii="標楷體" w:eastAsia="標楷體" w:hAnsi="標楷體"/>
          <w:b/>
          <w:bCs/>
          <w:szCs w:val="24"/>
        </w:rPr>
        <w:t>AI應用技術安全及可信賴</w:t>
      </w:r>
      <w:r w:rsidRPr="003B0665">
        <w:rPr>
          <w:rFonts w:ascii="標楷體" w:eastAsia="標楷體" w:hAnsi="標楷體" w:hint="eastAsia"/>
          <w:b/>
          <w:bCs/>
          <w:szCs w:val="32"/>
        </w:rPr>
        <w:t>：</w:t>
      </w:r>
      <w:r w:rsidR="00C31332" w:rsidRPr="003B0665">
        <w:rPr>
          <w:rFonts w:ascii="標楷體" w:eastAsia="標楷體" w:hAnsi="標楷體" w:hint="eastAsia"/>
          <w:szCs w:val="24"/>
        </w:rPr>
        <w:t>工研院已於1</w:t>
      </w:r>
      <w:r w:rsidR="00C31332" w:rsidRPr="003B0665">
        <w:rPr>
          <w:rFonts w:ascii="標楷體" w:eastAsia="標楷體" w:hAnsi="標楷體"/>
          <w:szCs w:val="24"/>
        </w:rPr>
        <w:t>13年</w:t>
      </w:r>
      <w:r w:rsidR="00C31332" w:rsidRPr="003B0665">
        <w:rPr>
          <w:rFonts w:ascii="標楷體" w:eastAsia="標楷體" w:hAnsi="標楷體" w:hint="eastAsia"/>
          <w:szCs w:val="24"/>
        </w:rPr>
        <w:t>1</w:t>
      </w:r>
      <w:r w:rsidR="00C31332" w:rsidRPr="003B0665">
        <w:rPr>
          <w:rFonts w:ascii="標楷體" w:eastAsia="標楷體" w:hAnsi="標楷體"/>
          <w:szCs w:val="24"/>
        </w:rPr>
        <w:t>0月29日成立</w:t>
      </w:r>
      <w:r w:rsidR="00C31332" w:rsidRPr="003B0665">
        <w:rPr>
          <w:rFonts w:ascii="標楷體" w:eastAsia="標楷體" w:hAnsi="標楷體" w:hint="eastAsia"/>
          <w:szCs w:val="24"/>
        </w:rPr>
        <w:t>A</w:t>
      </w:r>
      <w:r w:rsidR="00C31332" w:rsidRPr="003B0665">
        <w:rPr>
          <w:rFonts w:ascii="標楷體" w:eastAsia="標楷體" w:hAnsi="標楷體"/>
          <w:szCs w:val="24"/>
        </w:rPr>
        <w:t>I測試實驗室</w:t>
      </w:r>
      <w:r w:rsidR="00C31332" w:rsidRPr="003B0665">
        <w:rPr>
          <w:rFonts w:ascii="標楷體" w:eastAsia="標楷體" w:hAnsi="標楷體" w:hint="eastAsia"/>
          <w:szCs w:val="24"/>
        </w:rPr>
        <w:t>，受理A</w:t>
      </w:r>
      <w:r w:rsidR="00C31332" w:rsidRPr="003B0665">
        <w:rPr>
          <w:rFonts w:ascii="標楷體" w:eastAsia="標楷體" w:hAnsi="標楷體"/>
          <w:szCs w:val="24"/>
        </w:rPr>
        <w:t>I產品檢測並產出測試報告</w:t>
      </w:r>
      <w:r w:rsidR="00C31332" w:rsidRPr="003B0665">
        <w:rPr>
          <w:rFonts w:ascii="標楷體" w:eastAsia="標楷體" w:hAnsi="標楷體" w:hint="eastAsia"/>
          <w:szCs w:val="24"/>
        </w:rPr>
        <w:t>；</w:t>
      </w:r>
      <w:proofErr w:type="gramStart"/>
      <w:r w:rsidR="00C31332" w:rsidRPr="003B0665">
        <w:rPr>
          <w:rFonts w:ascii="標楷體" w:eastAsia="標楷體" w:hAnsi="標楷體"/>
          <w:szCs w:val="24"/>
        </w:rPr>
        <w:t>資安院</w:t>
      </w:r>
      <w:proofErr w:type="gramEnd"/>
      <w:r w:rsidR="00C31332" w:rsidRPr="003B0665">
        <w:rPr>
          <w:rFonts w:ascii="標楷體" w:eastAsia="標楷體" w:hAnsi="標楷體"/>
          <w:szCs w:val="24"/>
        </w:rPr>
        <w:t>於同年</w:t>
      </w:r>
      <w:r w:rsidR="00C31332" w:rsidRPr="003B0665">
        <w:rPr>
          <w:rFonts w:ascii="標楷體" w:eastAsia="標楷體" w:hAnsi="標楷體" w:hint="eastAsia"/>
          <w:szCs w:val="24"/>
        </w:rPr>
        <w:t>1</w:t>
      </w:r>
      <w:r w:rsidR="00C31332" w:rsidRPr="003B0665">
        <w:rPr>
          <w:rFonts w:ascii="標楷體" w:eastAsia="標楷體" w:hAnsi="標楷體"/>
          <w:szCs w:val="24"/>
        </w:rPr>
        <w:t>1月</w:t>
      </w:r>
      <w:r w:rsidR="00C31332" w:rsidRPr="003B0665">
        <w:rPr>
          <w:rFonts w:ascii="標楷體" w:eastAsia="標楷體" w:hAnsi="標楷體" w:hint="eastAsia"/>
          <w:szCs w:val="24"/>
        </w:rPr>
        <w:t>1</w:t>
      </w:r>
      <w:r w:rsidR="00C31332" w:rsidRPr="003B0665">
        <w:rPr>
          <w:rFonts w:ascii="標楷體" w:eastAsia="標楷體" w:hAnsi="標楷體"/>
          <w:szCs w:val="24"/>
        </w:rPr>
        <w:t>5日成立</w:t>
      </w:r>
      <w:r w:rsidR="00C31332" w:rsidRPr="003B0665">
        <w:rPr>
          <w:rFonts w:ascii="標楷體" w:eastAsia="標楷體" w:hAnsi="標楷體" w:hint="eastAsia"/>
          <w:szCs w:val="24"/>
        </w:rPr>
        <w:t>A</w:t>
      </w:r>
      <w:r w:rsidR="00C31332" w:rsidRPr="003B0665">
        <w:rPr>
          <w:rFonts w:ascii="標楷體" w:eastAsia="標楷體" w:hAnsi="標楷體"/>
          <w:szCs w:val="24"/>
        </w:rPr>
        <w:t>I驗證機構</w:t>
      </w:r>
      <w:r w:rsidR="00C31332" w:rsidRPr="003B0665">
        <w:rPr>
          <w:rFonts w:ascii="標楷體" w:eastAsia="標楷體" w:hAnsi="標楷體" w:hint="eastAsia"/>
          <w:szCs w:val="24"/>
        </w:rPr>
        <w:t>，</w:t>
      </w:r>
      <w:r w:rsidR="00C31332" w:rsidRPr="003B0665">
        <w:rPr>
          <w:rFonts w:ascii="標楷體" w:eastAsia="標楷體" w:hAnsi="標楷體"/>
          <w:szCs w:val="24"/>
        </w:rPr>
        <w:t>負責對</w:t>
      </w:r>
      <w:r w:rsidR="00C31332" w:rsidRPr="003B0665">
        <w:rPr>
          <w:rFonts w:ascii="標楷體" w:eastAsia="標楷體" w:hAnsi="標楷體" w:hint="eastAsia"/>
          <w:szCs w:val="24"/>
        </w:rPr>
        <w:t>A</w:t>
      </w:r>
      <w:r w:rsidR="00C31332" w:rsidRPr="003B0665">
        <w:rPr>
          <w:rFonts w:ascii="標楷體" w:eastAsia="標楷體" w:hAnsi="標楷體"/>
          <w:szCs w:val="24"/>
        </w:rPr>
        <w:t>I測試實驗室之測試報告進行第三方確認</w:t>
      </w:r>
      <w:r w:rsidR="00C31332" w:rsidRPr="003B0665">
        <w:rPr>
          <w:rFonts w:ascii="標楷體" w:eastAsia="標楷體" w:hAnsi="標楷體" w:hint="eastAsia"/>
          <w:szCs w:val="24"/>
        </w:rPr>
        <w:t>，並出具評價</w:t>
      </w:r>
      <w:proofErr w:type="gramStart"/>
      <w:r w:rsidR="00C31332" w:rsidRPr="003B0665">
        <w:rPr>
          <w:rFonts w:ascii="標楷體" w:eastAsia="標楷體" w:hAnsi="標楷體" w:hint="eastAsia"/>
          <w:szCs w:val="24"/>
        </w:rPr>
        <w:t>報告及逐項</w:t>
      </w:r>
      <w:proofErr w:type="gramEnd"/>
      <w:r w:rsidR="00C31332" w:rsidRPr="003B0665">
        <w:rPr>
          <w:rFonts w:ascii="標楷體" w:eastAsia="標楷體" w:hAnsi="標楷體" w:hint="eastAsia"/>
          <w:szCs w:val="24"/>
        </w:rPr>
        <w:t>說明，協助</w:t>
      </w:r>
      <w:proofErr w:type="gramStart"/>
      <w:r w:rsidR="00C31332" w:rsidRPr="003B0665">
        <w:rPr>
          <w:rFonts w:ascii="標楷體" w:eastAsia="標楷體" w:hAnsi="標楷體" w:hint="eastAsia"/>
          <w:szCs w:val="24"/>
        </w:rPr>
        <w:t>受測方評估</w:t>
      </w:r>
      <w:proofErr w:type="gramEnd"/>
      <w:r w:rsidR="00C31332" w:rsidRPr="003B0665">
        <w:rPr>
          <w:rFonts w:ascii="標楷體" w:eastAsia="標楷體" w:hAnsi="標楷體" w:hint="eastAsia"/>
          <w:szCs w:val="24"/>
        </w:rPr>
        <w:t>產品表現，以作為後續改進之參考。</w:t>
      </w:r>
      <w:r w:rsidR="00C31332" w:rsidRPr="003B0665">
        <w:rPr>
          <w:rFonts w:ascii="標楷體" w:eastAsia="標楷體" w:hAnsi="標楷體"/>
          <w:szCs w:val="24"/>
        </w:rPr>
        <w:t>經查</w:t>
      </w:r>
      <w:r w:rsidR="00E65E2D" w:rsidRPr="003B0665">
        <w:rPr>
          <w:rFonts w:ascii="標楷體" w:eastAsia="標楷體" w:hAnsi="標楷體" w:hint="eastAsia"/>
          <w:szCs w:val="24"/>
        </w:rPr>
        <w:t>，</w:t>
      </w:r>
      <w:r w:rsidR="00C31332" w:rsidRPr="003B0665">
        <w:rPr>
          <w:rFonts w:ascii="標楷體" w:eastAsia="標楷體" w:hAnsi="標楷體" w:hint="eastAsia"/>
          <w:szCs w:val="24"/>
        </w:rPr>
        <w:t>A</w:t>
      </w:r>
      <w:r w:rsidR="00C31332" w:rsidRPr="003B0665">
        <w:rPr>
          <w:rFonts w:ascii="標楷體" w:eastAsia="標楷體" w:hAnsi="標楷體"/>
          <w:szCs w:val="24"/>
        </w:rPr>
        <w:t>I測試實驗室</w:t>
      </w:r>
      <w:r w:rsidR="00C31332" w:rsidRPr="003B0665">
        <w:rPr>
          <w:rFonts w:ascii="標楷體" w:eastAsia="標楷體" w:hAnsi="標楷體" w:hint="eastAsia"/>
          <w:szCs w:val="24"/>
        </w:rPr>
        <w:t>以在地語言模型測試服務為主，就可自動化</w:t>
      </w:r>
      <w:r w:rsidR="00C31332" w:rsidRPr="003B0665">
        <w:rPr>
          <w:rFonts w:ascii="標楷體" w:eastAsia="標楷體" w:hAnsi="標楷體"/>
          <w:szCs w:val="24"/>
        </w:rPr>
        <w:t>/</w:t>
      </w:r>
      <w:r w:rsidR="00C31332" w:rsidRPr="003B0665">
        <w:rPr>
          <w:rFonts w:ascii="標楷體" w:eastAsia="標楷體" w:hAnsi="標楷體" w:hint="eastAsia"/>
          <w:szCs w:val="24"/>
        </w:rPr>
        <w:t>半自動化之評測項目，包含公平性</w:t>
      </w:r>
      <w:r w:rsidR="00C31332" w:rsidRPr="003B0665">
        <w:rPr>
          <w:rFonts w:ascii="標楷體" w:eastAsia="標楷體" w:hAnsi="標楷體"/>
          <w:szCs w:val="24"/>
        </w:rPr>
        <w:t>（Fairness）</w:t>
      </w:r>
      <w:r w:rsidR="00C31332" w:rsidRPr="003B0665">
        <w:rPr>
          <w:rFonts w:ascii="標楷體" w:eastAsia="標楷體" w:hAnsi="標楷體" w:hint="eastAsia"/>
          <w:szCs w:val="24"/>
        </w:rPr>
        <w:t>、準確性</w:t>
      </w:r>
      <w:r w:rsidR="00C31332" w:rsidRPr="003B0665">
        <w:rPr>
          <w:rFonts w:ascii="標楷體" w:eastAsia="標楷體" w:hAnsi="標楷體"/>
          <w:szCs w:val="24"/>
        </w:rPr>
        <w:t>（Accuracy）</w:t>
      </w:r>
      <w:r w:rsidR="00C31332" w:rsidRPr="003B0665">
        <w:rPr>
          <w:rFonts w:ascii="標楷體" w:eastAsia="標楷體" w:hAnsi="標楷體" w:hint="eastAsia"/>
          <w:szCs w:val="24"/>
        </w:rPr>
        <w:t>、可靠性</w:t>
      </w:r>
      <w:r w:rsidR="00C31332" w:rsidRPr="003B0665">
        <w:rPr>
          <w:rFonts w:ascii="標楷體" w:eastAsia="標楷體" w:hAnsi="標楷體"/>
          <w:szCs w:val="24"/>
        </w:rPr>
        <w:t>（Reliability）</w:t>
      </w:r>
      <w:r w:rsidR="00C31332" w:rsidRPr="003B0665">
        <w:rPr>
          <w:rFonts w:ascii="標楷體" w:eastAsia="標楷體" w:hAnsi="標楷體" w:hint="eastAsia"/>
          <w:szCs w:val="24"/>
        </w:rPr>
        <w:t>、隱私</w:t>
      </w:r>
      <w:r w:rsidR="00C31332" w:rsidRPr="003B0665">
        <w:rPr>
          <w:rFonts w:ascii="標楷體" w:eastAsia="標楷體" w:hAnsi="標楷體"/>
          <w:szCs w:val="24"/>
        </w:rPr>
        <w:t>（Privacy）</w:t>
      </w:r>
      <w:proofErr w:type="gramStart"/>
      <w:r w:rsidR="00C31332" w:rsidRPr="003B0665">
        <w:rPr>
          <w:rFonts w:ascii="標楷體" w:eastAsia="標楷體" w:hAnsi="標楷體" w:hint="eastAsia"/>
          <w:szCs w:val="24"/>
        </w:rPr>
        <w:t>及資安</w:t>
      </w:r>
      <w:proofErr w:type="gramEnd"/>
      <w:r w:rsidR="00C31332" w:rsidRPr="003B0665">
        <w:rPr>
          <w:rFonts w:ascii="標楷體" w:eastAsia="標楷體" w:hAnsi="標楷體"/>
          <w:szCs w:val="24"/>
        </w:rPr>
        <w:t>（Security）</w:t>
      </w:r>
      <w:r w:rsidR="00C31332" w:rsidRPr="003B0665">
        <w:rPr>
          <w:rFonts w:ascii="標楷體" w:eastAsia="標楷體" w:hAnsi="標楷體" w:hint="eastAsia"/>
          <w:szCs w:val="24"/>
        </w:rPr>
        <w:t>等5項</w:t>
      </w:r>
      <w:r w:rsidR="00C31332" w:rsidRPr="003B0665">
        <w:rPr>
          <w:rFonts w:ascii="標楷體" w:eastAsia="標楷體" w:hAnsi="標楷體"/>
          <w:szCs w:val="24"/>
        </w:rPr>
        <w:t>進行技術性驗證</w:t>
      </w:r>
      <w:r w:rsidR="00C31332" w:rsidRPr="003B0665">
        <w:rPr>
          <w:rFonts w:ascii="標楷體" w:eastAsia="標楷體" w:hAnsi="標楷體" w:hint="eastAsia"/>
          <w:szCs w:val="24"/>
        </w:rPr>
        <w:t>；又A</w:t>
      </w:r>
      <w:r w:rsidR="00C31332" w:rsidRPr="003B0665">
        <w:rPr>
          <w:rFonts w:ascii="標楷體" w:eastAsia="標楷體" w:hAnsi="標楷體"/>
          <w:szCs w:val="24"/>
        </w:rPr>
        <w:t>I</w:t>
      </w:r>
      <w:r w:rsidR="00C31332" w:rsidRPr="003B0665">
        <w:rPr>
          <w:rFonts w:ascii="標楷體" w:eastAsia="標楷體" w:hAnsi="標楷體" w:hint="eastAsia"/>
          <w:szCs w:val="24"/>
        </w:rPr>
        <w:t>評測中心</w:t>
      </w:r>
      <w:r w:rsidR="00E65E2D" w:rsidRPr="003B0665">
        <w:rPr>
          <w:rFonts w:ascii="標楷體" w:eastAsia="標楷體" w:hAnsi="標楷體" w:hint="eastAsia"/>
          <w:szCs w:val="24"/>
        </w:rPr>
        <w:t>於</w:t>
      </w:r>
      <w:r w:rsidR="00C31332" w:rsidRPr="003B0665">
        <w:rPr>
          <w:rFonts w:ascii="標楷體" w:eastAsia="標楷體" w:hAnsi="標楷體" w:hint="eastAsia"/>
          <w:szCs w:val="24"/>
        </w:rPr>
        <w:t>推廣測試階段鼓勵業者免費送測，據該中心統計，自成立迄至1</w:t>
      </w:r>
      <w:r w:rsidR="00C31332" w:rsidRPr="003B0665">
        <w:rPr>
          <w:rFonts w:ascii="標楷體" w:eastAsia="標楷體" w:hAnsi="標楷體"/>
          <w:szCs w:val="24"/>
        </w:rPr>
        <w:t>14年</w:t>
      </w:r>
      <w:r w:rsidR="00C31332" w:rsidRPr="003B0665">
        <w:rPr>
          <w:rFonts w:ascii="標楷體" w:eastAsia="標楷體" w:hAnsi="標楷體" w:hint="eastAsia"/>
          <w:szCs w:val="24"/>
        </w:rPr>
        <w:t>3月底止，於私部門部分，已促成國內4家A</w:t>
      </w:r>
      <w:r w:rsidR="00C31332" w:rsidRPr="003B0665">
        <w:rPr>
          <w:rFonts w:ascii="標楷體" w:eastAsia="標楷體" w:hAnsi="標楷體"/>
          <w:szCs w:val="24"/>
        </w:rPr>
        <w:t>I廠商辦理</w:t>
      </w:r>
      <w:r w:rsidR="00C31332" w:rsidRPr="003B0665">
        <w:rPr>
          <w:rFonts w:ascii="標楷體" w:eastAsia="標楷體" w:hAnsi="標楷體" w:hint="eastAsia"/>
          <w:szCs w:val="24"/>
        </w:rPr>
        <w:t>7件產品之檢測，於公部門部分，計有數</w:t>
      </w:r>
      <w:r w:rsidR="00D84B26" w:rsidRPr="003B0665">
        <w:rPr>
          <w:rFonts w:ascii="標楷體" w:eastAsia="標楷體" w:hAnsi="標楷體" w:hint="eastAsia"/>
          <w:szCs w:val="24"/>
        </w:rPr>
        <w:t>位</w:t>
      </w:r>
      <w:r w:rsidR="00C31332" w:rsidRPr="003B0665">
        <w:rPr>
          <w:rFonts w:ascii="標楷體" w:eastAsia="標楷體" w:hAnsi="標楷體" w:hint="eastAsia"/>
          <w:szCs w:val="24"/>
        </w:rPr>
        <w:t>發</w:t>
      </w:r>
      <w:r w:rsidR="00D84B26" w:rsidRPr="003B0665">
        <w:rPr>
          <w:rFonts w:ascii="標楷體" w:eastAsia="標楷體" w:hAnsi="標楷體" w:hint="eastAsia"/>
          <w:szCs w:val="24"/>
        </w:rPr>
        <w:t>展</w:t>
      </w:r>
      <w:r w:rsidR="00C31332" w:rsidRPr="003B0665">
        <w:rPr>
          <w:rFonts w:ascii="標楷體" w:eastAsia="標楷體" w:hAnsi="標楷體" w:hint="eastAsia"/>
          <w:szCs w:val="24"/>
        </w:rPr>
        <w:t>部、高雄市政府（資訊處）及</w:t>
      </w:r>
      <w:r w:rsidR="00C31332" w:rsidRPr="003B0665">
        <w:rPr>
          <w:rFonts w:ascii="標楷體" w:eastAsia="標楷體" w:hAnsi="標楷體"/>
          <w:szCs w:val="24"/>
        </w:rPr>
        <w:t>財團法人國家實驗研究院高速網路與計算中心</w:t>
      </w:r>
      <w:r w:rsidR="00C31332" w:rsidRPr="003B0665">
        <w:rPr>
          <w:rFonts w:ascii="標楷體" w:eastAsia="標楷體" w:hAnsi="標楷體" w:hint="eastAsia"/>
          <w:szCs w:val="24"/>
        </w:rPr>
        <w:t>3個單位，</w:t>
      </w:r>
      <w:r w:rsidR="00C31332" w:rsidRPr="003B0665">
        <w:rPr>
          <w:rFonts w:ascii="標楷體" w:eastAsia="標楷體" w:hAnsi="標楷體"/>
          <w:szCs w:val="24"/>
        </w:rPr>
        <w:t>共計辦理</w:t>
      </w:r>
      <w:r w:rsidR="00C31332" w:rsidRPr="003B0665">
        <w:rPr>
          <w:rFonts w:ascii="標楷體" w:eastAsia="標楷體" w:hAnsi="標楷體" w:hint="eastAsia"/>
          <w:szCs w:val="24"/>
        </w:rPr>
        <w:t>3</w:t>
      </w:r>
      <w:r w:rsidR="00C31332" w:rsidRPr="003B0665">
        <w:rPr>
          <w:rFonts w:ascii="標楷體" w:eastAsia="標楷體" w:hAnsi="標楷體"/>
          <w:szCs w:val="24"/>
        </w:rPr>
        <w:t>9件產品之檢測</w:t>
      </w:r>
      <w:r w:rsidR="00C31332" w:rsidRPr="003B0665">
        <w:rPr>
          <w:rFonts w:ascii="標楷體" w:eastAsia="標楷體" w:hAnsi="標楷體" w:hint="eastAsia"/>
          <w:szCs w:val="24"/>
        </w:rPr>
        <w:t>。</w:t>
      </w:r>
      <w:proofErr w:type="gramStart"/>
      <w:r w:rsidR="00E25826" w:rsidRPr="003B0665">
        <w:rPr>
          <w:rFonts w:ascii="標楷體" w:eastAsia="標楷體" w:hAnsi="標楷體" w:hint="eastAsia"/>
          <w:szCs w:val="24"/>
        </w:rPr>
        <w:t>鑑</w:t>
      </w:r>
      <w:proofErr w:type="gramEnd"/>
      <w:r w:rsidR="00E25826" w:rsidRPr="003B0665">
        <w:rPr>
          <w:rFonts w:ascii="標楷體" w:eastAsia="標楷體" w:hAnsi="標楷體" w:hint="eastAsia"/>
          <w:szCs w:val="24"/>
        </w:rPr>
        <w:t>於</w:t>
      </w:r>
      <w:r w:rsidR="00C31332" w:rsidRPr="003B0665">
        <w:rPr>
          <w:rFonts w:ascii="標楷體" w:eastAsia="標楷體" w:hAnsi="標楷體" w:hint="eastAsia"/>
          <w:szCs w:val="24"/>
        </w:rPr>
        <w:t>各政府機關為提升行政效率，利</w:t>
      </w:r>
      <w:r w:rsidR="00C31332" w:rsidRPr="003B0665">
        <w:rPr>
          <w:rFonts w:ascii="標楷體" w:eastAsia="標楷體" w:hAnsi="標楷體"/>
          <w:szCs w:val="24"/>
        </w:rPr>
        <w:t>用</w:t>
      </w:r>
      <w:r w:rsidR="00C31332" w:rsidRPr="003B0665">
        <w:rPr>
          <w:rFonts w:ascii="標楷體" w:eastAsia="標楷體" w:hAnsi="標楷體" w:hint="eastAsia"/>
          <w:szCs w:val="24"/>
        </w:rPr>
        <w:t>A</w:t>
      </w:r>
      <w:r w:rsidR="00C31332" w:rsidRPr="003B0665">
        <w:rPr>
          <w:rFonts w:ascii="標楷體" w:eastAsia="標楷體" w:hAnsi="標楷體"/>
          <w:szCs w:val="24"/>
        </w:rPr>
        <w:t>I輔助業務</w:t>
      </w:r>
      <w:r w:rsidR="00C31332" w:rsidRPr="003B0665">
        <w:rPr>
          <w:rFonts w:ascii="標楷體" w:eastAsia="標楷體" w:hAnsi="標楷體" w:hint="eastAsia"/>
          <w:szCs w:val="24"/>
        </w:rPr>
        <w:t>執行或提供服務已日趨</w:t>
      </w:r>
      <w:proofErr w:type="gramStart"/>
      <w:r w:rsidR="00C31332" w:rsidRPr="003B0665">
        <w:rPr>
          <w:rFonts w:ascii="標楷體" w:eastAsia="標楷體" w:hAnsi="標楷體" w:hint="eastAsia"/>
          <w:szCs w:val="24"/>
        </w:rPr>
        <w:t>普及，</w:t>
      </w:r>
      <w:proofErr w:type="gramEnd"/>
      <w:r w:rsidR="00C31332" w:rsidRPr="003B0665">
        <w:rPr>
          <w:rFonts w:ascii="標楷體" w:eastAsia="標楷體" w:hAnsi="標楷體" w:hint="eastAsia"/>
          <w:szCs w:val="24"/>
        </w:rPr>
        <w:t>為降低各政府機關應用</w:t>
      </w:r>
      <w:r w:rsidR="00C31332" w:rsidRPr="003B0665">
        <w:rPr>
          <w:rFonts w:ascii="標楷體" w:eastAsia="標楷體" w:hAnsi="標楷體"/>
          <w:szCs w:val="24"/>
        </w:rPr>
        <w:t>AI產品與系統之風險</w:t>
      </w:r>
      <w:r w:rsidR="00C31332" w:rsidRPr="003B0665">
        <w:rPr>
          <w:rFonts w:ascii="標楷體" w:eastAsia="標楷體" w:hAnsi="標楷體" w:hint="eastAsia"/>
          <w:szCs w:val="24"/>
        </w:rPr>
        <w:t>，</w:t>
      </w:r>
      <w:r w:rsidR="002041D5" w:rsidRPr="003B0665">
        <w:rPr>
          <w:rFonts w:ascii="標楷體" w:eastAsia="標楷體" w:hAnsi="標楷體" w:hint="eastAsia"/>
          <w:szCs w:val="24"/>
        </w:rPr>
        <w:t>經函請數位發展</w:t>
      </w:r>
      <w:proofErr w:type="gramStart"/>
      <w:r w:rsidR="002041D5" w:rsidRPr="003B0665">
        <w:rPr>
          <w:rFonts w:ascii="標楷體" w:eastAsia="標楷體" w:hAnsi="標楷體" w:hint="eastAsia"/>
          <w:szCs w:val="24"/>
        </w:rPr>
        <w:t>部督同數產署研</w:t>
      </w:r>
      <w:proofErr w:type="gramEnd"/>
      <w:r w:rsidR="002041D5" w:rsidRPr="003B0665">
        <w:rPr>
          <w:rFonts w:ascii="標楷體" w:eastAsia="標楷體" w:hAnsi="標楷體" w:hint="eastAsia"/>
          <w:szCs w:val="24"/>
        </w:rPr>
        <w:t>議建立各政府機關導入應用A</w:t>
      </w:r>
      <w:r w:rsidR="002041D5" w:rsidRPr="003B0665">
        <w:rPr>
          <w:rFonts w:ascii="標楷體" w:eastAsia="標楷體" w:hAnsi="標楷體"/>
          <w:szCs w:val="24"/>
        </w:rPr>
        <w:t>I產品與系統相關送測機制或作法</w:t>
      </w:r>
      <w:r w:rsidR="002041D5" w:rsidRPr="003B0665">
        <w:rPr>
          <w:rFonts w:ascii="標楷體" w:eastAsia="標楷體" w:hAnsi="標楷體" w:hint="eastAsia"/>
          <w:szCs w:val="24"/>
        </w:rPr>
        <w:t>，以確保</w:t>
      </w:r>
      <w:r w:rsidR="002041D5" w:rsidRPr="003B0665">
        <w:rPr>
          <w:rFonts w:ascii="標楷體" w:eastAsia="標楷體" w:hAnsi="標楷體"/>
          <w:szCs w:val="24"/>
        </w:rPr>
        <w:t>AI應用技術安全及可信賴度</w:t>
      </w:r>
      <w:r w:rsidR="00C31332" w:rsidRPr="003B0665">
        <w:rPr>
          <w:rFonts w:ascii="標楷體" w:eastAsia="標楷體" w:hAnsi="標楷體" w:hint="eastAsia"/>
          <w:szCs w:val="24"/>
        </w:rPr>
        <w:t>。</w:t>
      </w:r>
      <w:r w:rsidR="00D84B26" w:rsidRPr="003B0665">
        <w:rPr>
          <w:rFonts w:ascii="標楷體" w:eastAsia="標楷體" w:hAnsi="標楷體" w:hint="eastAsia"/>
          <w:szCs w:val="24"/>
        </w:rPr>
        <w:t>據復：</w:t>
      </w:r>
      <w:r w:rsidR="00222FAB" w:rsidRPr="003B0665">
        <w:rPr>
          <w:rFonts w:ascii="標楷體" w:eastAsia="標楷體" w:hAnsi="標楷體"/>
          <w:szCs w:val="24"/>
        </w:rPr>
        <w:t>已要求</w:t>
      </w:r>
      <w:r w:rsidR="00AD554E" w:rsidRPr="003B0665">
        <w:rPr>
          <w:rFonts w:ascii="標楷體" w:eastAsia="標楷體" w:hAnsi="標楷體" w:hint="eastAsia"/>
          <w:szCs w:val="24"/>
        </w:rPr>
        <w:t>數位發展部</w:t>
      </w:r>
      <w:r w:rsidR="00222FAB" w:rsidRPr="003B0665">
        <w:rPr>
          <w:rFonts w:ascii="標楷體" w:eastAsia="標楷體" w:hAnsi="標楷體"/>
          <w:szCs w:val="24"/>
        </w:rPr>
        <w:t>AI Bots平台上之AI語言模型應用送AI產品與系統評測中心檢測，後續將持續透過辦理交流座談與部會訪談等方式，積極鼓勵各單位送測，另將提供AI評測方法與機制文件，協助各部會於AI計畫之採購與實施時，納入相關要求事項，以確保AI應用安全等</w:t>
      </w:r>
      <w:r w:rsidRPr="003B0665">
        <w:rPr>
          <w:rFonts w:ascii="標楷體" w:eastAsia="標楷體" w:hAnsi="標楷體"/>
          <w:szCs w:val="24"/>
        </w:rPr>
        <w:t>。</w:t>
      </w:r>
    </w:p>
    <w:p w14:paraId="436DC35A" w14:textId="603C91CE" w:rsidR="002D1F5B" w:rsidRPr="003B0665" w:rsidRDefault="00C03D09" w:rsidP="00AD7D99">
      <w:pPr>
        <w:overflowPunct w:val="0"/>
        <w:adjustRightInd w:val="0"/>
        <w:snapToGrid w:val="0"/>
        <w:spacing w:beforeLines="20" w:before="72" w:afterLines="20" w:after="72" w:line="440" w:lineRule="exact"/>
        <w:ind w:leftChars="-5" w:left="-12" w:firstLineChars="450" w:firstLine="1081"/>
        <w:jc w:val="both"/>
        <w:rPr>
          <w:rFonts w:ascii="標楷體" w:eastAsia="標楷體" w:hAnsi="標楷體"/>
        </w:rPr>
      </w:pPr>
      <w:r w:rsidRPr="003B0665">
        <w:rPr>
          <w:rFonts w:ascii="標楷體" w:eastAsia="標楷體" w:hAnsi="標楷體"/>
          <w:b/>
          <w:szCs w:val="32"/>
        </w:rPr>
        <w:t>2</w:t>
      </w:r>
      <w:r w:rsidRPr="003B0665">
        <w:rPr>
          <w:rFonts w:ascii="標楷體" w:eastAsia="標楷體" w:hAnsi="標楷體" w:hint="eastAsia"/>
          <w:b/>
          <w:szCs w:val="32"/>
        </w:rPr>
        <w:t xml:space="preserve">.　</w:t>
      </w:r>
      <w:proofErr w:type="gramStart"/>
      <w:r w:rsidR="00FB1DAF" w:rsidRPr="003B0665">
        <w:rPr>
          <w:rFonts w:ascii="標楷體" w:eastAsia="標楷體" w:hAnsi="標楷體" w:hint="eastAsia"/>
          <w:b/>
          <w:szCs w:val="32"/>
        </w:rPr>
        <w:t>數產署</w:t>
      </w:r>
      <w:proofErr w:type="gramEnd"/>
      <w:r w:rsidR="009D6713" w:rsidRPr="003B0665">
        <w:rPr>
          <w:rFonts w:ascii="標楷體" w:eastAsia="標楷體" w:hAnsi="標楷體" w:hint="eastAsia"/>
          <w:b/>
          <w:szCs w:val="32"/>
        </w:rPr>
        <w:t>規劃</w:t>
      </w:r>
      <w:r w:rsidR="00314729" w:rsidRPr="003B0665">
        <w:rPr>
          <w:rFonts w:ascii="標楷體" w:eastAsia="標楷體" w:hAnsi="標楷體" w:hint="eastAsia"/>
          <w:b/>
          <w:szCs w:val="32"/>
        </w:rPr>
        <w:t>建構A</w:t>
      </w:r>
      <w:r w:rsidR="00314729" w:rsidRPr="003B0665">
        <w:rPr>
          <w:rFonts w:ascii="標楷體" w:eastAsia="標楷體" w:hAnsi="標楷體"/>
          <w:b/>
          <w:szCs w:val="32"/>
        </w:rPr>
        <w:t>I</w:t>
      </w:r>
      <w:r w:rsidR="00314729" w:rsidRPr="003B0665">
        <w:rPr>
          <w:rFonts w:ascii="標楷體" w:eastAsia="標楷體" w:hAnsi="標楷體" w:hint="eastAsia"/>
          <w:b/>
          <w:szCs w:val="32"/>
        </w:rPr>
        <w:t>應用技術與工具平</w:t>
      </w:r>
      <w:proofErr w:type="gramStart"/>
      <w:r w:rsidR="00314729" w:rsidRPr="003B0665">
        <w:rPr>
          <w:rFonts w:ascii="標楷體" w:eastAsia="標楷體" w:hAnsi="標楷體" w:hint="eastAsia"/>
          <w:b/>
          <w:szCs w:val="32"/>
        </w:rPr>
        <w:t>臺</w:t>
      </w:r>
      <w:proofErr w:type="gramEnd"/>
      <w:r w:rsidR="00FB1DAF" w:rsidRPr="003B0665">
        <w:rPr>
          <w:rFonts w:ascii="標楷體" w:eastAsia="標楷體" w:hAnsi="標楷體" w:hint="eastAsia"/>
          <w:b/>
          <w:szCs w:val="32"/>
        </w:rPr>
        <w:t>，</w:t>
      </w:r>
      <w:r w:rsidR="00314729" w:rsidRPr="003B0665">
        <w:rPr>
          <w:rFonts w:ascii="標楷體" w:eastAsia="標楷體" w:hAnsi="標楷體" w:hint="eastAsia"/>
          <w:b/>
          <w:szCs w:val="32"/>
        </w:rPr>
        <w:t>提供中小企業取用資源導入AI應用，</w:t>
      </w:r>
      <w:r w:rsidR="00FB1DAF" w:rsidRPr="003B0665">
        <w:rPr>
          <w:rFonts w:ascii="標楷體" w:eastAsia="標楷體" w:hAnsi="標楷體" w:hint="eastAsia"/>
          <w:b/>
          <w:szCs w:val="32"/>
        </w:rPr>
        <w:t>惟計畫</w:t>
      </w:r>
      <w:r w:rsidR="00C97A8C" w:rsidRPr="003B0665">
        <w:rPr>
          <w:rFonts w:ascii="標楷體" w:eastAsia="標楷體" w:hAnsi="標楷體" w:hint="eastAsia"/>
          <w:b/>
          <w:szCs w:val="32"/>
        </w:rPr>
        <w:t>目標值訂定</w:t>
      </w:r>
      <w:r w:rsidR="00D306A0" w:rsidRPr="003B0665">
        <w:rPr>
          <w:rFonts w:ascii="標楷體" w:eastAsia="標楷體" w:hAnsi="標楷體" w:hint="eastAsia"/>
          <w:b/>
          <w:szCs w:val="32"/>
        </w:rPr>
        <w:t>缺乏</w:t>
      </w:r>
      <w:r w:rsidR="00C97A8C" w:rsidRPr="003B0665">
        <w:rPr>
          <w:rFonts w:ascii="標楷體" w:eastAsia="標楷體" w:hAnsi="標楷體" w:hint="eastAsia"/>
          <w:b/>
          <w:bCs/>
        </w:rPr>
        <w:t>挑戰性：</w:t>
      </w:r>
      <w:proofErr w:type="gramStart"/>
      <w:r w:rsidR="009D6713" w:rsidRPr="003B0665">
        <w:rPr>
          <w:rFonts w:ascii="標楷體" w:eastAsia="標楷體" w:hAnsi="標楷體" w:hint="eastAsia"/>
        </w:rPr>
        <w:t>數產署</w:t>
      </w:r>
      <w:proofErr w:type="gramEnd"/>
      <w:r w:rsidR="009D6713" w:rsidRPr="003B0665">
        <w:rPr>
          <w:rFonts w:ascii="標楷體" w:eastAsia="標楷體" w:hAnsi="標楷體" w:hint="eastAsia"/>
          <w:szCs w:val="32"/>
        </w:rPr>
        <w:t>推動</w:t>
      </w:r>
      <w:proofErr w:type="gramStart"/>
      <w:r w:rsidR="00314729" w:rsidRPr="003B0665">
        <w:rPr>
          <w:rFonts w:ascii="標楷體" w:eastAsia="標楷體" w:hAnsi="標楷體" w:hint="eastAsia"/>
          <w:bCs/>
          <w:szCs w:val="32"/>
        </w:rPr>
        <w:t>人工智慧速捷技術</w:t>
      </w:r>
      <w:proofErr w:type="gramEnd"/>
      <w:r w:rsidR="00314729" w:rsidRPr="003B0665">
        <w:rPr>
          <w:rFonts w:ascii="標楷體" w:eastAsia="標楷體" w:hAnsi="標楷體" w:hint="eastAsia"/>
          <w:bCs/>
          <w:szCs w:val="32"/>
        </w:rPr>
        <w:t>深耕計畫</w:t>
      </w:r>
      <w:r w:rsidR="00417486" w:rsidRPr="003B0665">
        <w:rPr>
          <w:rFonts w:ascii="標楷體" w:eastAsia="標楷體" w:hAnsi="標楷體" w:hint="eastAsia"/>
          <w:bCs/>
          <w:szCs w:val="32"/>
        </w:rPr>
        <w:t>包含</w:t>
      </w:r>
      <w:r w:rsidR="00B41169" w:rsidRPr="003B0665">
        <w:rPr>
          <w:rFonts w:ascii="標楷體" w:eastAsia="標楷體" w:hAnsi="標楷體" w:hint="eastAsia"/>
          <w:bCs/>
          <w:szCs w:val="32"/>
        </w:rPr>
        <w:t>「</w:t>
      </w:r>
      <w:r w:rsidR="00417486" w:rsidRPr="003B0665">
        <w:rPr>
          <w:rFonts w:ascii="標楷體" w:eastAsia="標楷體" w:hAnsi="標楷體" w:hint="eastAsia"/>
          <w:bCs/>
          <w:szCs w:val="32"/>
        </w:rPr>
        <w:t>垂直領域AI應用</w:t>
      </w:r>
      <w:r w:rsidR="00B41169" w:rsidRPr="003B0665">
        <w:rPr>
          <w:rFonts w:ascii="標楷體" w:eastAsia="標楷體" w:hAnsi="標楷體" w:hint="eastAsia"/>
          <w:bCs/>
          <w:szCs w:val="32"/>
        </w:rPr>
        <w:t>」</w:t>
      </w:r>
      <w:r w:rsidR="00417486" w:rsidRPr="003B0665">
        <w:rPr>
          <w:rFonts w:ascii="標楷體" w:eastAsia="標楷體" w:hAnsi="標楷體" w:hint="eastAsia"/>
          <w:bCs/>
          <w:szCs w:val="32"/>
        </w:rPr>
        <w:lastRenderedPageBreak/>
        <w:t>及</w:t>
      </w:r>
      <w:r w:rsidR="00B41169" w:rsidRPr="003B0665">
        <w:rPr>
          <w:rFonts w:ascii="標楷體" w:eastAsia="標楷體" w:hAnsi="標楷體" w:hint="eastAsia"/>
          <w:bCs/>
          <w:szCs w:val="32"/>
        </w:rPr>
        <w:t>「</w:t>
      </w:r>
      <w:r w:rsidR="00417486" w:rsidRPr="003B0665">
        <w:rPr>
          <w:rFonts w:ascii="標楷體" w:eastAsia="標楷體" w:hAnsi="標楷體" w:hint="eastAsia"/>
          <w:bCs/>
          <w:szCs w:val="32"/>
        </w:rPr>
        <w:t>FAST</w:t>
      </w:r>
      <w:r w:rsidR="00417486" w:rsidRPr="003B0665">
        <w:rPr>
          <w:rFonts w:ascii="標楷體" w:eastAsia="標楷體" w:hAnsi="標楷體"/>
          <w:bCs/>
          <w:szCs w:val="32"/>
        </w:rPr>
        <w:t xml:space="preserve"> AI</w:t>
      </w:r>
      <w:r w:rsidR="00417486" w:rsidRPr="003B0665">
        <w:rPr>
          <w:rFonts w:ascii="標楷體" w:eastAsia="標楷體" w:hAnsi="標楷體" w:hint="eastAsia"/>
          <w:bCs/>
          <w:szCs w:val="32"/>
        </w:rPr>
        <w:t>技術與</w:t>
      </w:r>
      <w:r w:rsidR="00417486" w:rsidRPr="003B0665">
        <w:rPr>
          <w:rFonts w:ascii="標楷體" w:eastAsia="標楷體" w:hAnsi="標楷體"/>
          <w:bCs/>
          <w:szCs w:val="32"/>
        </w:rPr>
        <w:t>一站式軟體</w:t>
      </w:r>
      <w:r w:rsidR="00417486" w:rsidRPr="003B0665">
        <w:rPr>
          <w:rFonts w:ascii="標楷體" w:eastAsia="標楷體" w:hAnsi="標楷體" w:hint="eastAsia"/>
          <w:bCs/>
          <w:szCs w:val="32"/>
        </w:rPr>
        <w:t>系統</w:t>
      </w:r>
      <w:r w:rsidR="00B41169" w:rsidRPr="003B0665">
        <w:rPr>
          <w:rFonts w:ascii="標楷體" w:eastAsia="標楷體" w:hAnsi="標楷體" w:hint="eastAsia"/>
          <w:bCs/>
          <w:szCs w:val="32"/>
        </w:rPr>
        <w:t>」</w:t>
      </w:r>
      <w:r w:rsidR="00417486" w:rsidRPr="003B0665">
        <w:rPr>
          <w:rFonts w:ascii="標楷體" w:eastAsia="標楷體" w:hAnsi="標楷體" w:hint="eastAsia"/>
          <w:bCs/>
          <w:szCs w:val="32"/>
        </w:rPr>
        <w:t>2個分項計畫，其中</w:t>
      </w:r>
      <w:r w:rsidR="00B15327" w:rsidRPr="003B0665">
        <w:rPr>
          <w:rFonts w:ascii="標楷體" w:eastAsia="標楷體" w:hAnsi="標楷體" w:hint="eastAsia"/>
          <w:bCs/>
          <w:szCs w:val="32"/>
        </w:rPr>
        <w:t>「FAST</w:t>
      </w:r>
      <w:r w:rsidR="00B15327" w:rsidRPr="003B0665">
        <w:rPr>
          <w:rFonts w:ascii="標楷體" w:eastAsia="標楷體" w:hAnsi="標楷體"/>
          <w:bCs/>
          <w:szCs w:val="32"/>
        </w:rPr>
        <w:t xml:space="preserve"> </w:t>
      </w:r>
      <w:r w:rsidR="00B15327" w:rsidRPr="003B0665">
        <w:rPr>
          <w:rFonts w:ascii="標楷體" w:eastAsia="標楷體" w:hAnsi="標楷體" w:hint="eastAsia"/>
          <w:bCs/>
          <w:szCs w:val="32"/>
        </w:rPr>
        <w:t>AI</w:t>
      </w:r>
      <w:r w:rsidR="00B41169" w:rsidRPr="003B0665">
        <w:rPr>
          <w:rFonts w:ascii="標楷體" w:eastAsia="標楷體" w:hAnsi="標楷體" w:hint="eastAsia"/>
          <w:bCs/>
          <w:szCs w:val="32"/>
        </w:rPr>
        <w:t>技術與</w:t>
      </w:r>
      <w:r w:rsidR="00B15327" w:rsidRPr="003B0665">
        <w:rPr>
          <w:rFonts w:ascii="標楷體" w:eastAsia="標楷體" w:hAnsi="標楷體" w:hint="eastAsia"/>
          <w:bCs/>
          <w:szCs w:val="32"/>
        </w:rPr>
        <w:t>一站式軟體系統」分項計畫係建構A</w:t>
      </w:r>
      <w:r w:rsidR="00B15327" w:rsidRPr="003B0665">
        <w:rPr>
          <w:rFonts w:ascii="標楷體" w:eastAsia="標楷體" w:hAnsi="標楷體"/>
          <w:bCs/>
          <w:szCs w:val="32"/>
        </w:rPr>
        <w:t>I</w:t>
      </w:r>
      <w:r w:rsidR="00B15327" w:rsidRPr="003B0665">
        <w:rPr>
          <w:rFonts w:ascii="標楷體" w:eastAsia="標楷體" w:hAnsi="標楷體" w:hint="eastAsia"/>
          <w:bCs/>
          <w:szCs w:val="32"/>
        </w:rPr>
        <w:t>應用技術與工具平</w:t>
      </w:r>
      <w:proofErr w:type="gramStart"/>
      <w:r w:rsidR="00B15327" w:rsidRPr="003B0665">
        <w:rPr>
          <w:rFonts w:ascii="標楷體" w:eastAsia="標楷體" w:hAnsi="標楷體" w:hint="eastAsia"/>
          <w:bCs/>
          <w:szCs w:val="32"/>
        </w:rPr>
        <w:t>臺</w:t>
      </w:r>
      <w:proofErr w:type="gramEnd"/>
      <w:r w:rsidR="00B15327" w:rsidRPr="003B0665">
        <w:rPr>
          <w:rFonts w:ascii="標楷體" w:eastAsia="標楷體" w:hAnsi="標楷體" w:hint="eastAsia"/>
          <w:bCs/>
          <w:szCs w:val="32"/>
        </w:rPr>
        <w:t>，提供缺乏AI研發能力之中小企業，便於取用相關資源並快速導入AI應用，</w:t>
      </w:r>
      <w:proofErr w:type="gramStart"/>
      <w:r w:rsidR="00417486" w:rsidRPr="003B0665">
        <w:rPr>
          <w:rFonts w:ascii="標楷體" w:eastAsia="標楷體" w:hAnsi="標楷體" w:hint="eastAsia"/>
          <w:bCs/>
          <w:szCs w:val="32"/>
        </w:rPr>
        <w:t>1</w:t>
      </w:r>
      <w:r w:rsidR="00417486" w:rsidRPr="003B0665">
        <w:rPr>
          <w:rFonts w:ascii="標楷體" w:eastAsia="標楷體" w:hAnsi="標楷體"/>
          <w:bCs/>
          <w:szCs w:val="32"/>
        </w:rPr>
        <w:t>13</w:t>
      </w:r>
      <w:proofErr w:type="gramEnd"/>
      <w:r w:rsidR="00417486" w:rsidRPr="003B0665">
        <w:rPr>
          <w:rFonts w:ascii="標楷體" w:eastAsia="標楷體" w:hAnsi="標楷體"/>
          <w:bCs/>
          <w:szCs w:val="32"/>
        </w:rPr>
        <w:t>年度</w:t>
      </w:r>
      <w:r w:rsidR="00B15327" w:rsidRPr="003B0665">
        <w:rPr>
          <w:rFonts w:ascii="標楷體" w:eastAsia="標楷體" w:hAnsi="標楷體"/>
          <w:bCs/>
          <w:szCs w:val="32"/>
        </w:rPr>
        <w:t>編列</w:t>
      </w:r>
      <w:r w:rsidR="00417486" w:rsidRPr="003B0665">
        <w:rPr>
          <w:rFonts w:ascii="標楷體" w:eastAsia="標楷體" w:hAnsi="標楷體" w:hint="eastAsia"/>
          <w:bCs/>
          <w:szCs w:val="32"/>
        </w:rPr>
        <w:t>經費3</w:t>
      </w:r>
      <w:r w:rsidR="00417486" w:rsidRPr="003B0665">
        <w:rPr>
          <w:rFonts w:ascii="標楷體" w:eastAsia="標楷體" w:hAnsi="標楷體"/>
          <w:bCs/>
          <w:szCs w:val="32"/>
        </w:rPr>
        <w:t>,864</w:t>
      </w:r>
      <w:r w:rsidR="00417486" w:rsidRPr="003B0665">
        <w:rPr>
          <w:rFonts w:ascii="標楷體" w:eastAsia="標楷體" w:hAnsi="標楷體" w:hint="eastAsia"/>
          <w:bCs/>
          <w:szCs w:val="32"/>
        </w:rPr>
        <w:t>萬餘元</w:t>
      </w:r>
      <w:r w:rsidR="00B15327" w:rsidRPr="003B0665">
        <w:rPr>
          <w:rFonts w:ascii="標楷體" w:eastAsia="標楷體" w:hAnsi="標楷體" w:hint="eastAsia"/>
          <w:bCs/>
          <w:szCs w:val="32"/>
        </w:rPr>
        <w:t>，預計達成</w:t>
      </w:r>
      <w:r w:rsidR="00C97A8C" w:rsidRPr="003B0665">
        <w:rPr>
          <w:rFonts w:ascii="標楷體" w:eastAsia="標楷體" w:hAnsi="標楷體" w:hint="eastAsia"/>
        </w:rPr>
        <w:t>研發成果應用擴及3個應用領域，並與2家資</w:t>
      </w:r>
      <w:r w:rsidR="00B15327" w:rsidRPr="003B0665">
        <w:rPr>
          <w:rFonts w:ascii="標楷體" w:eastAsia="標楷體" w:hAnsi="標楷體" w:hint="eastAsia"/>
        </w:rPr>
        <w:t>訊</w:t>
      </w:r>
      <w:r w:rsidR="00C97A8C" w:rsidRPr="003B0665">
        <w:rPr>
          <w:rFonts w:ascii="標楷體" w:eastAsia="標楷體" w:hAnsi="標楷體" w:hint="eastAsia"/>
        </w:rPr>
        <w:t>服</w:t>
      </w:r>
      <w:r w:rsidR="00B15327" w:rsidRPr="003B0665">
        <w:rPr>
          <w:rFonts w:ascii="標楷體" w:eastAsia="標楷體" w:hAnsi="標楷體" w:hint="eastAsia"/>
        </w:rPr>
        <w:t>務</w:t>
      </w:r>
      <w:r w:rsidR="00C97A8C" w:rsidRPr="003B0665">
        <w:rPr>
          <w:rFonts w:ascii="標楷體" w:eastAsia="標楷體" w:hAnsi="標楷體" w:hint="eastAsia"/>
        </w:rPr>
        <w:t>業者建立商業服務合作模式及推動30家廠商使用系統。經查</w:t>
      </w:r>
      <w:r w:rsidR="002E4938" w:rsidRPr="003B0665">
        <w:rPr>
          <w:rFonts w:ascii="標楷體" w:eastAsia="標楷體" w:hAnsi="標楷體" w:hint="eastAsia"/>
        </w:rPr>
        <w:t>，</w:t>
      </w:r>
      <w:r w:rsidR="00C97A8C" w:rsidRPr="003B0665">
        <w:rPr>
          <w:rFonts w:ascii="標楷體" w:eastAsia="標楷體" w:hAnsi="標楷體" w:hint="eastAsia"/>
        </w:rPr>
        <w:t>截至113年底止</w:t>
      </w:r>
      <w:r w:rsidR="009D6713" w:rsidRPr="003B0665">
        <w:rPr>
          <w:rFonts w:ascii="標楷體" w:eastAsia="標楷體" w:hAnsi="標楷體" w:hint="eastAsia"/>
        </w:rPr>
        <w:t>，</w:t>
      </w:r>
      <w:proofErr w:type="gramStart"/>
      <w:r w:rsidR="002E4938" w:rsidRPr="003B0665">
        <w:rPr>
          <w:rFonts w:ascii="標楷體" w:eastAsia="標楷體" w:hAnsi="標楷體" w:hint="eastAsia"/>
        </w:rPr>
        <w:t>數產署</w:t>
      </w:r>
      <w:r w:rsidR="001D6523" w:rsidRPr="003B0665">
        <w:rPr>
          <w:rFonts w:ascii="標楷體" w:eastAsia="標楷體" w:hAnsi="標楷體" w:hint="eastAsia"/>
        </w:rPr>
        <w:t>轄</w:t>
      </w:r>
      <w:proofErr w:type="gramEnd"/>
      <w:r w:rsidR="001D6523" w:rsidRPr="003B0665">
        <w:rPr>
          <w:rFonts w:ascii="標楷體" w:eastAsia="標楷體" w:hAnsi="標楷體" w:hint="eastAsia"/>
        </w:rPr>
        <w:t>管之</w:t>
      </w:r>
      <w:r w:rsidR="00C97A8C" w:rsidRPr="003B0665">
        <w:rPr>
          <w:rFonts w:ascii="標楷體" w:eastAsia="標楷體" w:hAnsi="標楷體" w:hint="eastAsia"/>
        </w:rPr>
        <w:t>資訊服務業</w:t>
      </w:r>
      <w:r w:rsidR="009D6713" w:rsidRPr="003B0665">
        <w:rPr>
          <w:rFonts w:ascii="標楷體" w:eastAsia="標楷體" w:hAnsi="標楷體" w:hint="eastAsia"/>
        </w:rPr>
        <w:t>（含電腦程式設計、諮詢及相關服務業）</w:t>
      </w:r>
      <w:r w:rsidR="00C97A8C" w:rsidRPr="003B0665">
        <w:rPr>
          <w:rFonts w:ascii="標楷體" w:eastAsia="標楷體" w:hAnsi="標楷體" w:hint="eastAsia"/>
        </w:rPr>
        <w:t>計1</w:t>
      </w:r>
      <w:r w:rsidR="00BF1C1A" w:rsidRPr="003B0665">
        <w:rPr>
          <w:rFonts w:ascii="標楷體" w:eastAsia="標楷體" w:hAnsi="標楷體" w:hint="eastAsia"/>
        </w:rPr>
        <w:t>萬</w:t>
      </w:r>
      <w:r w:rsidR="00C97A8C" w:rsidRPr="003B0665">
        <w:rPr>
          <w:rFonts w:ascii="標楷體" w:eastAsia="標楷體" w:hAnsi="標楷體" w:hint="eastAsia"/>
        </w:rPr>
        <w:t>4,064家，</w:t>
      </w:r>
      <w:r w:rsidR="001D6523" w:rsidRPr="003B0665">
        <w:rPr>
          <w:rFonts w:ascii="標楷體" w:eastAsia="標楷體" w:hAnsi="標楷體" w:hint="eastAsia"/>
        </w:rPr>
        <w:t>惟僅以每年與2家資訊服務業者建立商業服務合作模式為目標</w:t>
      </w:r>
      <w:r w:rsidR="00C97A8C" w:rsidRPr="003B0665">
        <w:rPr>
          <w:rFonts w:ascii="標楷體" w:eastAsia="標楷體" w:hAnsi="標楷體" w:hint="eastAsia"/>
        </w:rPr>
        <w:t>；另</w:t>
      </w:r>
      <w:r w:rsidR="00A807B8" w:rsidRPr="003B0665">
        <w:rPr>
          <w:rFonts w:ascii="標楷體" w:eastAsia="標楷體" w:hAnsi="標楷體" w:hint="eastAsia"/>
        </w:rPr>
        <w:t>該系統係以協助中小企業AI應用及轉型升級為目標，</w:t>
      </w:r>
      <w:r w:rsidR="00C97A8C" w:rsidRPr="003B0665">
        <w:rPr>
          <w:rFonts w:ascii="標楷體" w:eastAsia="標楷體" w:hAnsi="標楷體" w:hint="eastAsia"/>
        </w:rPr>
        <w:t>依經濟部發布之2024年中小企業白皮書所揭，我國中小企業家數已突破167.4萬家，</w:t>
      </w:r>
      <w:proofErr w:type="gramStart"/>
      <w:r w:rsidR="001D6523" w:rsidRPr="003B0665">
        <w:rPr>
          <w:rFonts w:ascii="標楷體" w:eastAsia="標楷體" w:hAnsi="標楷體" w:hint="eastAsia"/>
        </w:rPr>
        <w:t>1</w:t>
      </w:r>
      <w:r w:rsidR="001D6523" w:rsidRPr="003B0665">
        <w:rPr>
          <w:rFonts w:ascii="標楷體" w:eastAsia="標楷體" w:hAnsi="標楷體"/>
        </w:rPr>
        <w:t>1</w:t>
      </w:r>
      <w:r w:rsidR="001D6523" w:rsidRPr="003B0665">
        <w:rPr>
          <w:rFonts w:ascii="標楷體" w:eastAsia="標楷體" w:hAnsi="標楷體" w:hint="eastAsia"/>
        </w:rPr>
        <w:t>3</w:t>
      </w:r>
      <w:proofErr w:type="gramEnd"/>
      <w:r w:rsidR="001D6523" w:rsidRPr="003B0665">
        <w:rPr>
          <w:rFonts w:ascii="標楷體" w:eastAsia="標楷體" w:hAnsi="標楷體" w:hint="eastAsia"/>
        </w:rPr>
        <w:t>年</w:t>
      </w:r>
      <w:r w:rsidR="00B41169" w:rsidRPr="003B0665">
        <w:rPr>
          <w:rFonts w:ascii="標楷體" w:eastAsia="標楷體" w:hAnsi="標楷體" w:hint="eastAsia"/>
        </w:rPr>
        <w:t>度</w:t>
      </w:r>
      <w:r w:rsidR="001D6523" w:rsidRPr="003B0665">
        <w:rPr>
          <w:rFonts w:ascii="標楷體" w:eastAsia="標楷體" w:hAnsi="標楷體" w:hint="eastAsia"/>
        </w:rPr>
        <w:t>卻僅訂定推廣至少30家使用該系統，與資</w:t>
      </w:r>
      <w:r w:rsidR="00B41169" w:rsidRPr="003B0665">
        <w:rPr>
          <w:rFonts w:ascii="標楷體" w:eastAsia="標楷體" w:hAnsi="標楷體" w:hint="eastAsia"/>
        </w:rPr>
        <w:t>訊</w:t>
      </w:r>
      <w:r w:rsidR="001D6523" w:rsidRPr="003B0665">
        <w:rPr>
          <w:rFonts w:ascii="標楷體" w:eastAsia="標楷體" w:hAnsi="標楷體" w:hint="eastAsia"/>
        </w:rPr>
        <w:t>服</w:t>
      </w:r>
      <w:r w:rsidR="00B41169" w:rsidRPr="003B0665">
        <w:rPr>
          <w:rFonts w:ascii="標楷體" w:eastAsia="標楷體" w:hAnsi="標楷體" w:hint="eastAsia"/>
        </w:rPr>
        <w:t>務</w:t>
      </w:r>
      <w:r w:rsidR="001D6523" w:rsidRPr="003B0665">
        <w:rPr>
          <w:rFonts w:ascii="標楷體" w:eastAsia="標楷體" w:hAnsi="標楷體" w:hint="eastAsia"/>
        </w:rPr>
        <w:t>業者及中小企業家數相較，目標值均缺乏挑戰性</w:t>
      </w:r>
      <w:r w:rsidR="00C97A8C" w:rsidRPr="003B0665">
        <w:rPr>
          <w:rFonts w:ascii="標楷體" w:eastAsia="標楷體" w:hAnsi="標楷體" w:hint="eastAsia"/>
        </w:rPr>
        <w:t>，經函</w:t>
      </w:r>
      <w:proofErr w:type="gramStart"/>
      <w:r w:rsidR="00C97A8C" w:rsidRPr="003B0665">
        <w:rPr>
          <w:rFonts w:ascii="標楷體" w:eastAsia="標楷體" w:hAnsi="標楷體" w:hint="eastAsia"/>
        </w:rPr>
        <w:t>請數產署</w:t>
      </w:r>
      <w:proofErr w:type="gramEnd"/>
      <w:r w:rsidR="00F82B28" w:rsidRPr="003B0665">
        <w:rPr>
          <w:rFonts w:ascii="標楷體" w:eastAsia="標楷體" w:hAnsi="標楷體" w:hint="eastAsia"/>
        </w:rPr>
        <w:t>檢討</w:t>
      </w:r>
      <w:r w:rsidR="00C97A8C" w:rsidRPr="003B0665">
        <w:rPr>
          <w:rFonts w:ascii="標楷體" w:eastAsia="標楷體" w:hAnsi="標楷體" w:hint="eastAsia"/>
        </w:rPr>
        <w:t>改善。據復：</w:t>
      </w:r>
      <w:r w:rsidR="00A807B8" w:rsidRPr="003B0665">
        <w:rPr>
          <w:rFonts w:ascii="標楷體" w:eastAsia="標楷體" w:hAnsi="標楷體" w:hint="eastAsia"/>
        </w:rPr>
        <w:t>將持續拓展應用領域逐漸提升資訊服務業者導入目標數</w:t>
      </w:r>
      <w:r w:rsidR="00AC441A" w:rsidRPr="003B0665">
        <w:rPr>
          <w:rFonts w:ascii="標楷體" w:eastAsia="標楷體" w:hAnsi="標楷體" w:hint="eastAsia"/>
        </w:rPr>
        <w:t>，並</w:t>
      </w:r>
      <w:r w:rsidR="00765E7A" w:rsidRPr="003B0665">
        <w:rPr>
          <w:rFonts w:ascii="標楷體" w:eastAsia="標楷體" w:hAnsi="標楷體" w:hint="eastAsia"/>
        </w:rPr>
        <w:t>依產業AI化程度、產業涵蓋率、達成效益等</w:t>
      </w:r>
      <w:r w:rsidR="00321904" w:rsidRPr="003B0665">
        <w:rPr>
          <w:rFonts w:ascii="標楷體" w:eastAsia="標楷體" w:hAnsi="標楷體" w:hint="eastAsia"/>
        </w:rPr>
        <w:t>，</w:t>
      </w:r>
      <w:r w:rsidR="00765E7A" w:rsidRPr="003B0665">
        <w:rPr>
          <w:rFonts w:ascii="標楷體" w:eastAsia="標楷體" w:hAnsi="標楷體" w:hint="eastAsia"/>
        </w:rPr>
        <w:t>評估設定未來計畫目標值</w:t>
      </w:r>
      <w:r w:rsidR="00A807B8" w:rsidRPr="003B0665">
        <w:rPr>
          <w:rFonts w:ascii="標楷體" w:eastAsia="標楷體" w:hAnsi="標楷體" w:hint="eastAsia"/>
        </w:rPr>
        <w:t>。</w:t>
      </w:r>
    </w:p>
    <w:p w14:paraId="5F6505C1" w14:textId="49FD1221" w:rsidR="002D66F8" w:rsidRPr="003B0665" w:rsidRDefault="0048324C" w:rsidP="00252378">
      <w:pPr>
        <w:overflowPunct w:val="0"/>
        <w:adjustRightInd w:val="0"/>
        <w:snapToGrid w:val="0"/>
        <w:spacing w:beforeLines="20" w:before="72" w:afterLines="20" w:after="72" w:line="440" w:lineRule="exact"/>
        <w:ind w:firstLineChars="200" w:firstLine="561"/>
        <w:jc w:val="both"/>
        <w:outlineLvl w:val="1"/>
        <w:rPr>
          <w:rFonts w:ascii="標楷體" w:eastAsia="標楷體" w:hAnsi="標楷體"/>
          <w:b/>
          <w:sz w:val="28"/>
          <w:szCs w:val="32"/>
        </w:rPr>
      </w:pPr>
      <w:r w:rsidRPr="003B0665">
        <w:rPr>
          <w:rFonts w:ascii="標楷體" w:eastAsia="標楷體" w:hAnsi="標楷體" w:hint="eastAsia"/>
          <w:b/>
          <w:sz w:val="28"/>
          <w:szCs w:val="32"/>
        </w:rPr>
        <w:t>（</w:t>
      </w:r>
      <w:r w:rsidR="006C0DB6" w:rsidRPr="003B0665">
        <w:rPr>
          <w:rFonts w:ascii="標楷體" w:eastAsia="標楷體" w:hAnsi="標楷體" w:hint="eastAsia"/>
          <w:b/>
          <w:sz w:val="28"/>
          <w:szCs w:val="32"/>
        </w:rPr>
        <w:t>七</w:t>
      </w:r>
      <w:r w:rsidRPr="003B0665">
        <w:rPr>
          <w:rFonts w:ascii="標楷體" w:eastAsia="標楷體" w:hAnsi="標楷體" w:hint="eastAsia"/>
          <w:b/>
          <w:sz w:val="28"/>
          <w:szCs w:val="32"/>
        </w:rPr>
        <w:t>）</w:t>
      </w:r>
      <w:r w:rsidR="002D66F8" w:rsidRPr="003B0665">
        <w:rPr>
          <w:rFonts w:ascii="標楷體" w:eastAsia="標楷體" w:hAnsi="標楷體" w:hint="eastAsia"/>
          <w:b/>
          <w:sz w:val="28"/>
          <w:szCs w:val="32"/>
        </w:rPr>
        <w:t xml:space="preserve">　</w:t>
      </w:r>
      <w:proofErr w:type="gramStart"/>
      <w:r w:rsidR="003031BD" w:rsidRPr="003B0665">
        <w:rPr>
          <w:rFonts w:ascii="標楷體" w:eastAsia="標楷體" w:hAnsi="標楷體" w:hint="eastAsia"/>
          <w:b/>
          <w:sz w:val="28"/>
          <w:szCs w:val="28"/>
          <w:shd w:val="clear" w:color="auto" w:fill="FFFFFF" w:themeFill="background1"/>
        </w:rPr>
        <w:t>數產署</w:t>
      </w:r>
      <w:proofErr w:type="gramEnd"/>
      <w:r w:rsidR="003031BD" w:rsidRPr="003B0665">
        <w:rPr>
          <w:rFonts w:ascii="標楷體" w:eastAsia="標楷體" w:hAnsi="標楷體" w:hint="eastAsia"/>
          <w:b/>
          <w:sz w:val="28"/>
          <w:szCs w:val="28"/>
          <w:shd w:val="clear" w:color="auto" w:fill="FFFFFF" w:themeFill="background1"/>
        </w:rPr>
        <w:t>為解決中小微型企業數位人才缺口問題，辦理青年T大使計畫，惟計畫完訓青年就業率目標僅設定</w:t>
      </w:r>
      <w:proofErr w:type="gramStart"/>
      <w:r w:rsidR="003031BD" w:rsidRPr="003B0665">
        <w:rPr>
          <w:rFonts w:ascii="標楷體" w:eastAsia="標楷體" w:hAnsi="標楷體" w:hint="eastAsia"/>
          <w:b/>
          <w:sz w:val="28"/>
          <w:szCs w:val="28"/>
          <w:shd w:val="clear" w:color="auto" w:fill="FFFFFF" w:themeFill="background1"/>
        </w:rPr>
        <w:t>2成</w:t>
      </w:r>
      <w:proofErr w:type="gramEnd"/>
      <w:r w:rsidR="003031BD" w:rsidRPr="003B0665">
        <w:rPr>
          <w:rFonts w:ascii="標楷體" w:eastAsia="標楷體" w:hAnsi="標楷體" w:hint="eastAsia"/>
          <w:b/>
          <w:sz w:val="28"/>
          <w:szCs w:val="28"/>
          <w:shd w:val="clear" w:color="auto" w:fill="FFFFFF" w:themeFill="background1"/>
        </w:rPr>
        <w:t>，遠低於</w:t>
      </w:r>
      <w:proofErr w:type="gramStart"/>
      <w:r w:rsidR="003031BD" w:rsidRPr="003B0665">
        <w:rPr>
          <w:rFonts w:ascii="標楷體" w:eastAsia="標楷體" w:hAnsi="標楷體" w:hint="eastAsia"/>
          <w:b/>
          <w:sz w:val="28"/>
          <w:szCs w:val="28"/>
          <w:shd w:val="clear" w:color="auto" w:fill="FFFFFF" w:themeFill="background1"/>
        </w:rPr>
        <w:t>勞動部職訓</w:t>
      </w:r>
      <w:proofErr w:type="gramEnd"/>
      <w:r w:rsidR="003031BD" w:rsidRPr="003B0665">
        <w:rPr>
          <w:rFonts w:ascii="標楷體" w:eastAsia="標楷體" w:hAnsi="標楷體" w:hint="eastAsia"/>
          <w:b/>
          <w:sz w:val="28"/>
          <w:szCs w:val="28"/>
          <w:shd w:val="clear" w:color="auto" w:fill="FFFFFF" w:themeFill="background1"/>
        </w:rPr>
        <w:t>計畫訓後就業率目標</w:t>
      </w:r>
      <w:r w:rsidR="00321904" w:rsidRPr="003B0665">
        <w:rPr>
          <w:rFonts w:ascii="標楷體" w:eastAsia="標楷體" w:hAnsi="標楷體" w:hint="eastAsia"/>
          <w:b/>
          <w:sz w:val="28"/>
          <w:szCs w:val="28"/>
          <w:shd w:val="clear" w:color="auto" w:fill="FFFFFF" w:themeFill="background1"/>
        </w:rPr>
        <w:t>為</w:t>
      </w:r>
      <w:proofErr w:type="gramStart"/>
      <w:r w:rsidR="003031BD" w:rsidRPr="003B0665">
        <w:rPr>
          <w:rFonts w:ascii="標楷體" w:eastAsia="標楷體" w:hAnsi="標楷體" w:hint="eastAsia"/>
          <w:b/>
          <w:sz w:val="28"/>
          <w:szCs w:val="28"/>
          <w:shd w:val="clear" w:color="auto" w:fill="FFFFFF" w:themeFill="background1"/>
        </w:rPr>
        <w:t>7成</w:t>
      </w:r>
      <w:proofErr w:type="gramEnd"/>
      <w:r w:rsidR="003031BD" w:rsidRPr="003B0665">
        <w:rPr>
          <w:rFonts w:ascii="標楷體" w:eastAsia="標楷體" w:hAnsi="標楷體" w:hint="eastAsia"/>
          <w:b/>
          <w:sz w:val="28"/>
          <w:szCs w:val="28"/>
          <w:shd w:val="clear" w:color="auto" w:fill="FFFFFF" w:themeFill="background1"/>
        </w:rPr>
        <w:t>以上</w:t>
      </w:r>
      <w:r w:rsidR="00501134" w:rsidRPr="003B0665">
        <w:rPr>
          <w:rFonts w:ascii="標楷體" w:eastAsia="標楷體" w:hAnsi="標楷體" w:hint="eastAsia"/>
          <w:b/>
          <w:sz w:val="28"/>
          <w:szCs w:val="28"/>
          <w:shd w:val="clear" w:color="auto" w:fill="FFFFFF" w:themeFill="background1"/>
        </w:rPr>
        <w:t>；</w:t>
      </w:r>
      <w:r w:rsidR="000271B9" w:rsidRPr="003B0665">
        <w:rPr>
          <w:rFonts w:ascii="標楷體" w:eastAsia="標楷體" w:hAnsi="標楷體" w:hint="eastAsia"/>
          <w:b/>
          <w:sz w:val="28"/>
          <w:szCs w:val="28"/>
          <w:shd w:val="clear" w:color="auto" w:fill="FFFFFF" w:themeFill="background1"/>
        </w:rPr>
        <w:t>另</w:t>
      </w:r>
      <w:r w:rsidR="002D1F5B" w:rsidRPr="003B0665">
        <w:rPr>
          <w:rFonts w:ascii="標楷體" w:eastAsia="標楷體" w:hAnsi="標楷體" w:hint="eastAsia"/>
          <w:b/>
          <w:sz w:val="28"/>
          <w:szCs w:val="28"/>
          <w:shd w:val="clear" w:color="auto" w:fill="FFFFFF" w:themeFill="background1"/>
        </w:rPr>
        <w:t>辦理</w:t>
      </w:r>
      <w:r w:rsidR="00EB736B" w:rsidRPr="003B0665">
        <w:rPr>
          <w:rFonts w:ascii="標楷體" w:eastAsia="標楷體" w:hAnsi="標楷體" w:hint="eastAsia"/>
          <w:b/>
          <w:sz w:val="28"/>
          <w:szCs w:val="28"/>
          <w:shd w:val="clear" w:color="auto" w:fill="FFFFFF" w:themeFill="background1"/>
        </w:rPr>
        <w:t>AI相關人才培育計畫</w:t>
      </w:r>
      <w:r w:rsidR="002D1F5B" w:rsidRPr="003B0665">
        <w:rPr>
          <w:rFonts w:ascii="標楷體" w:eastAsia="標楷體" w:hAnsi="標楷體" w:hint="eastAsia"/>
          <w:b/>
          <w:sz w:val="28"/>
          <w:szCs w:val="28"/>
          <w:shd w:val="clear" w:color="auto" w:fill="FFFFFF" w:themeFill="background1"/>
        </w:rPr>
        <w:t>，</w:t>
      </w:r>
      <w:r w:rsidR="000271B9" w:rsidRPr="003B0665">
        <w:rPr>
          <w:rFonts w:ascii="標楷體" w:eastAsia="標楷體" w:hAnsi="標楷體" w:hint="eastAsia"/>
          <w:b/>
          <w:sz w:val="28"/>
          <w:szCs w:val="28"/>
          <w:shd w:val="clear" w:color="auto" w:fill="FFFFFF" w:themeFill="background1"/>
        </w:rPr>
        <w:t>培訓課程內容</w:t>
      </w:r>
      <w:r w:rsidR="00EB736B" w:rsidRPr="003B0665">
        <w:rPr>
          <w:rFonts w:ascii="標楷體" w:eastAsia="標楷體" w:hAnsi="標楷體" w:hint="eastAsia"/>
          <w:b/>
          <w:sz w:val="28"/>
          <w:szCs w:val="28"/>
          <w:shd w:val="clear" w:color="auto" w:fill="FFFFFF" w:themeFill="background1"/>
        </w:rPr>
        <w:t>較少涵蓋資</w:t>
      </w:r>
      <w:r w:rsidR="00B43C0E" w:rsidRPr="003B0665">
        <w:rPr>
          <w:rFonts w:ascii="標楷體" w:eastAsia="標楷體" w:hAnsi="標楷體" w:hint="eastAsia"/>
          <w:b/>
          <w:sz w:val="28"/>
          <w:szCs w:val="28"/>
          <w:shd w:val="clear" w:color="auto" w:fill="FFFFFF" w:themeFill="background1"/>
        </w:rPr>
        <w:t>訊</w:t>
      </w:r>
      <w:r w:rsidR="00EB736B" w:rsidRPr="003B0665">
        <w:rPr>
          <w:rFonts w:ascii="標楷體" w:eastAsia="標楷體" w:hAnsi="標楷體" w:hint="eastAsia"/>
          <w:b/>
          <w:sz w:val="28"/>
          <w:szCs w:val="28"/>
          <w:shd w:val="clear" w:color="auto" w:fill="FFFFFF" w:themeFill="background1"/>
        </w:rPr>
        <w:t>服</w:t>
      </w:r>
      <w:r w:rsidR="00B43C0E" w:rsidRPr="003B0665">
        <w:rPr>
          <w:rFonts w:ascii="標楷體" w:eastAsia="標楷體" w:hAnsi="標楷體" w:hint="eastAsia"/>
          <w:b/>
          <w:sz w:val="28"/>
          <w:szCs w:val="28"/>
          <w:shd w:val="clear" w:color="auto" w:fill="FFFFFF" w:themeFill="background1"/>
        </w:rPr>
        <w:t>務</w:t>
      </w:r>
      <w:r w:rsidR="00EB736B" w:rsidRPr="003B0665">
        <w:rPr>
          <w:rFonts w:ascii="標楷體" w:eastAsia="標楷體" w:hAnsi="標楷體" w:hint="eastAsia"/>
          <w:b/>
          <w:sz w:val="28"/>
          <w:szCs w:val="28"/>
          <w:shd w:val="clear" w:color="auto" w:fill="FFFFFF" w:themeFill="background1"/>
        </w:rPr>
        <w:t>業關鍵人才所需演算法開發等技術能力</w:t>
      </w:r>
      <w:r w:rsidR="002D1F5B" w:rsidRPr="003B0665">
        <w:rPr>
          <w:rFonts w:ascii="標楷體" w:eastAsia="標楷體" w:hAnsi="標楷體" w:hint="eastAsia"/>
          <w:b/>
          <w:sz w:val="28"/>
          <w:szCs w:val="28"/>
          <w:shd w:val="clear" w:color="auto" w:fill="FFFFFF" w:themeFill="background1"/>
        </w:rPr>
        <w:t>，允宜</w:t>
      </w:r>
      <w:proofErr w:type="gramStart"/>
      <w:r w:rsidR="00FB1584">
        <w:rPr>
          <w:rFonts w:ascii="標楷體" w:eastAsia="標楷體" w:hAnsi="標楷體" w:hint="eastAsia"/>
          <w:b/>
          <w:sz w:val="28"/>
          <w:szCs w:val="28"/>
          <w:shd w:val="clear" w:color="auto" w:fill="FFFFFF" w:themeFill="background1"/>
        </w:rPr>
        <w:t>研</w:t>
      </w:r>
      <w:proofErr w:type="gramEnd"/>
      <w:r w:rsidR="00FB1584">
        <w:rPr>
          <w:rFonts w:ascii="標楷體" w:eastAsia="標楷體" w:hAnsi="標楷體" w:hint="eastAsia"/>
          <w:b/>
          <w:sz w:val="28"/>
          <w:szCs w:val="28"/>
          <w:shd w:val="clear" w:color="auto" w:fill="FFFFFF" w:themeFill="background1"/>
        </w:rPr>
        <w:t>謀</w:t>
      </w:r>
      <w:r w:rsidR="002D1F5B" w:rsidRPr="003B0665">
        <w:rPr>
          <w:rFonts w:ascii="標楷體" w:eastAsia="標楷體" w:hAnsi="標楷體" w:hint="eastAsia"/>
          <w:b/>
          <w:sz w:val="28"/>
          <w:szCs w:val="28"/>
          <w:shd w:val="clear" w:color="auto" w:fill="FFFFFF" w:themeFill="background1"/>
        </w:rPr>
        <w:t>改善。</w:t>
      </w:r>
    </w:p>
    <w:p w14:paraId="37B6AF9A" w14:textId="7C3F48F2" w:rsidR="006E194E" w:rsidRPr="003B0665" w:rsidRDefault="002D1F5B" w:rsidP="00252378">
      <w:pPr>
        <w:widowControl/>
        <w:overflowPunct w:val="0"/>
        <w:adjustRightInd w:val="0"/>
        <w:snapToGrid w:val="0"/>
        <w:spacing w:beforeLines="20" w:before="72" w:afterLines="20" w:after="72" w:line="440" w:lineRule="exact"/>
        <w:ind w:leftChars="-5" w:left="-12" w:firstLineChars="200" w:firstLine="480"/>
        <w:jc w:val="both"/>
        <w:rPr>
          <w:rFonts w:ascii="標楷體" w:eastAsia="標楷體" w:hAnsi="標楷體"/>
          <w:szCs w:val="32"/>
        </w:rPr>
      </w:pPr>
      <w:r w:rsidRPr="003B0665">
        <w:rPr>
          <w:rFonts w:ascii="標楷體" w:eastAsia="標楷體" w:hAnsi="標楷體" w:hint="eastAsia"/>
          <w:szCs w:val="24"/>
          <w:shd w:val="clear" w:color="auto" w:fill="FFFFFF" w:themeFill="background1"/>
        </w:rPr>
        <w:t>數位發展部數位產業署（下稱數產署）為協助解決中小微</w:t>
      </w:r>
      <w:r w:rsidR="007D60C5" w:rsidRPr="003B0665">
        <w:rPr>
          <w:rFonts w:ascii="標楷體" w:eastAsia="標楷體" w:hAnsi="標楷體" w:hint="eastAsia"/>
          <w:szCs w:val="24"/>
          <w:shd w:val="clear" w:color="auto" w:fill="FFFFFF" w:themeFill="background1"/>
        </w:rPr>
        <w:t>型</w:t>
      </w:r>
      <w:r w:rsidRPr="003B0665">
        <w:rPr>
          <w:rFonts w:ascii="標楷體" w:eastAsia="標楷體" w:hAnsi="標楷體" w:hint="eastAsia"/>
          <w:szCs w:val="24"/>
          <w:shd w:val="clear" w:color="auto" w:fill="FFFFFF" w:themeFill="background1"/>
        </w:rPr>
        <w:t>企業因數位轉型所面臨數位人才缺口問題，辦理數位青年T大使推動計畫（下稱T大使計畫），112及</w:t>
      </w:r>
      <w:proofErr w:type="gramStart"/>
      <w:r w:rsidRPr="003B0665">
        <w:rPr>
          <w:rFonts w:ascii="標楷體" w:eastAsia="標楷體" w:hAnsi="標楷體" w:hint="eastAsia"/>
          <w:szCs w:val="24"/>
          <w:shd w:val="clear" w:color="auto" w:fill="FFFFFF" w:themeFill="background1"/>
        </w:rPr>
        <w:t>113</w:t>
      </w:r>
      <w:proofErr w:type="gramEnd"/>
      <w:r w:rsidRPr="003B0665">
        <w:rPr>
          <w:rFonts w:ascii="標楷體" w:eastAsia="標楷體" w:hAnsi="標楷體" w:hint="eastAsia"/>
          <w:szCs w:val="24"/>
          <w:shd w:val="clear" w:color="auto" w:fill="FFFFFF" w:themeFill="background1"/>
        </w:rPr>
        <w:t>年度計畫經費共計3億7</w:t>
      </w:r>
      <w:r w:rsidRPr="003B0665">
        <w:rPr>
          <w:rFonts w:ascii="標楷體" w:eastAsia="標楷體" w:hAnsi="標楷體"/>
          <w:szCs w:val="24"/>
          <w:shd w:val="clear" w:color="auto" w:fill="FFFFFF" w:themeFill="background1"/>
        </w:rPr>
        <w:t>,139</w:t>
      </w:r>
      <w:r w:rsidRPr="003B0665">
        <w:rPr>
          <w:rFonts w:ascii="標楷體" w:eastAsia="標楷體" w:hAnsi="標楷體" w:hint="eastAsia"/>
          <w:szCs w:val="24"/>
          <w:shd w:val="clear" w:color="auto" w:fill="FFFFFF" w:themeFill="background1"/>
        </w:rPr>
        <w:t>萬餘元；又</w:t>
      </w:r>
      <w:r w:rsidR="00635D58" w:rsidRPr="003B0665">
        <w:rPr>
          <w:rFonts w:ascii="標楷體" w:eastAsia="標楷體" w:hAnsi="標楷體" w:hint="eastAsia"/>
        </w:rPr>
        <w:t>為因應產業數位化、智慧化轉型需求，</w:t>
      </w:r>
      <w:proofErr w:type="gramStart"/>
      <w:r w:rsidRPr="003B0665">
        <w:rPr>
          <w:rFonts w:ascii="標楷體" w:eastAsia="標楷體" w:hAnsi="標楷體" w:hint="eastAsia"/>
          <w:szCs w:val="24"/>
          <w:shd w:val="clear" w:color="auto" w:fill="FFFFFF" w:themeFill="background1"/>
        </w:rPr>
        <w:t>辦理跨域數位</w:t>
      </w:r>
      <w:proofErr w:type="gramEnd"/>
      <w:r w:rsidRPr="003B0665">
        <w:rPr>
          <w:rFonts w:ascii="標楷體" w:eastAsia="標楷體" w:hAnsi="標楷體" w:hint="eastAsia"/>
          <w:szCs w:val="24"/>
          <w:shd w:val="clear" w:color="auto" w:fill="FFFFFF" w:themeFill="background1"/>
        </w:rPr>
        <w:t>人才加速躍升計畫</w:t>
      </w:r>
      <w:r w:rsidR="006E078B" w:rsidRPr="003B0665">
        <w:rPr>
          <w:rFonts w:ascii="標楷體" w:eastAsia="標楷體" w:hAnsi="標楷體" w:hint="eastAsia"/>
          <w:szCs w:val="24"/>
          <w:shd w:val="clear" w:color="auto" w:fill="FFFFFF" w:themeFill="background1"/>
        </w:rPr>
        <w:t>（下稱躍升計畫）</w:t>
      </w:r>
      <w:r w:rsidRPr="003B0665">
        <w:rPr>
          <w:rFonts w:ascii="標楷體" w:eastAsia="標楷體" w:hAnsi="標楷體" w:hint="eastAsia"/>
          <w:szCs w:val="24"/>
          <w:shd w:val="clear" w:color="auto" w:fill="FFFFFF" w:themeFill="background1"/>
        </w:rPr>
        <w:t>及AI產業實戰應用人才淬</w:t>
      </w:r>
      <w:proofErr w:type="gramStart"/>
      <w:r w:rsidRPr="003B0665">
        <w:rPr>
          <w:rFonts w:ascii="標楷體" w:eastAsia="標楷體" w:hAnsi="標楷體" w:hint="eastAsia"/>
          <w:szCs w:val="24"/>
          <w:shd w:val="clear" w:color="auto" w:fill="FFFFFF" w:themeFill="background1"/>
        </w:rPr>
        <w:t>鍊</w:t>
      </w:r>
      <w:proofErr w:type="gramEnd"/>
      <w:r w:rsidRPr="003B0665">
        <w:rPr>
          <w:rFonts w:ascii="標楷體" w:eastAsia="標楷體" w:hAnsi="標楷體" w:hint="eastAsia"/>
          <w:szCs w:val="24"/>
          <w:shd w:val="clear" w:color="auto" w:fill="FFFFFF" w:themeFill="background1"/>
        </w:rPr>
        <w:t>計畫（下稱淬</w:t>
      </w:r>
      <w:proofErr w:type="gramStart"/>
      <w:r w:rsidRPr="003B0665">
        <w:rPr>
          <w:rFonts w:ascii="標楷體" w:eastAsia="標楷體" w:hAnsi="標楷體" w:hint="eastAsia"/>
          <w:szCs w:val="24"/>
          <w:shd w:val="clear" w:color="auto" w:fill="FFFFFF" w:themeFill="background1"/>
        </w:rPr>
        <w:t>鍊</w:t>
      </w:r>
      <w:proofErr w:type="gramEnd"/>
      <w:r w:rsidRPr="003B0665">
        <w:rPr>
          <w:rFonts w:ascii="標楷體" w:eastAsia="標楷體" w:hAnsi="標楷體" w:hint="eastAsia"/>
          <w:szCs w:val="24"/>
          <w:shd w:val="clear" w:color="auto" w:fill="FFFFFF" w:themeFill="background1"/>
        </w:rPr>
        <w:t>計畫），107至113年度計畫經費共計14億2,362萬餘元。經查執行情形，核有下列事項：</w:t>
      </w:r>
    </w:p>
    <w:p w14:paraId="0DB31DE1" w14:textId="54A0FBCB" w:rsidR="006E194E" w:rsidRPr="003B0665" w:rsidRDefault="00556753" w:rsidP="00252378">
      <w:pPr>
        <w:overflowPunct w:val="0"/>
        <w:adjustRightInd w:val="0"/>
        <w:snapToGrid w:val="0"/>
        <w:spacing w:line="440" w:lineRule="exact"/>
        <w:ind w:firstLineChars="450" w:firstLine="1080"/>
        <w:jc w:val="both"/>
        <w:rPr>
          <w:rFonts w:ascii="標楷體" w:eastAsia="標楷體" w:hAnsi="標楷體"/>
          <w:szCs w:val="32"/>
        </w:rPr>
      </w:pPr>
      <w:r w:rsidRPr="003B0665">
        <w:rPr>
          <w:noProof/>
          <w:szCs w:val="24"/>
        </w:rPr>
        <mc:AlternateContent>
          <mc:Choice Requires="wps">
            <w:drawing>
              <wp:anchor distT="0" distB="0" distL="0" distR="0" simplePos="0" relativeHeight="251759616" behindDoc="0" locked="0" layoutInCell="1" allowOverlap="0" wp14:anchorId="4BC6EB3D" wp14:editId="39F562FB">
                <wp:simplePos x="0" y="0"/>
                <wp:positionH relativeFrom="margin">
                  <wp:posOffset>3235325</wp:posOffset>
                </wp:positionH>
                <wp:positionV relativeFrom="margin">
                  <wp:posOffset>7291070</wp:posOffset>
                </wp:positionV>
                <wp:extent cx="3098165" cy="1524000"/>
                <wp:effectExtent l="0" t="0" r="0" b="0"/>
                <wp:wrapSquare wrapText="bothSides"/>
                <wp:docPr id="18" name="矩形 18"/>
                <wp:cNvGraphicFramePr/>
                <a:graphic xmlns:a="http://schemas.openxmlformats.org/drawingml/2006/main">
                  <a:graphicData uri="http://schemas.microsoft.com/office/word/2010/wordprocessingShape">
                    <wps:wsp>
                      <wps:cNvSpPr/>
                      <wps:spPr>
                        <a:xfrm>
                          <a:off x="0" y="0"/>
                          <a:ext cx="3098165" cy="1524000"/>
                        </a:xfrm>
                        <a:prstGeom prst="rect">
                          <a:avLst/>
                        </a:prstGeom>
                        <a:noFill/>
                        <a:ln w="12700" cap="flat" cmpd="sng" algn="ctr">
                          <a:noFill/>
                          <a:prstDash val="solid"/>
                          <a:miter lim="800000"/>
                        </a:ln>
                        <a:effectLst/>
                      </wps:spPr>
                      <wps:txbx>
                        <w:txbxContent>
                          <w:p w14:paraId="6A643964" w14:textId="77777777" w:rsidR="00D37826" w:rsidRPr="002D1F5B" w:rsidRDefault="00D37826" w:rsidP="00556753">
                            <w:pPr>
                              <w:spacing w:line="240" w:lineRule="exact"/>
                              <w:ind w:leftChars="-6" w:left="659" w:hangingChars="280" w:hanging="673"/>
                              <w:jc w:val="center"/>
                              <w:rPr>
                                <w:rFonts w:ascii="標楷體" w:eastAsia="標楷體" w:hAnsi="標楷體"/>
                                <w:b/>
                                <w:color w:val="000000" w:themeColor="text1"/>
                              </w:rPr>
                            </w:pPr>
                            <w:r w:rsidRPr="002D1F5B">
                              <w:rPr>
                                <w:rFonts w:ascii="標楷體" w:eastAsia="標楷體" w:hAnsi="標楷體" w:hint="eastAsia"/>
                                <w:b/>
                                <w:color w:val="000000" w:themeColor="text1"/>
                              </w:rPr>
                              <w:t>表</w:t>
                            </w:r>
                            <w:r>
                              <w:rPr>
                                <w:rFonts w:ascii="標楷體" w:eastAsia="標楷體" w:hAnsi="標楷體"/>
                                <w:b/>
                                <w:color w:val="000000" w:themeColor="text1"/>
                              </w:rPr>
                              <w:t>8</w:t>
                            </w:r>
                            <w:r w:rsidRPr="002D1F5B">
                              <w:rPr>
                                <w:rFonts w:ascii="標楷體" w:eastAsia="標楷體" w:hAnsi="標楷體" w:hint="eastAsia"/>
                                <w:b/>
                                <w:color w:val="000000" w:themeColor="text1"/>
                              </w:rPr>
                              <w:t xml:space="preserve">　完訓青年</w:t>
                            </w:r>
                            <w:proofErr w:type="gramStart"/>
                            <w:r w:rsidRPr="002D1F5B">
                              <w:rPr>
                                <w:rFonts w:ascii="標楷體" w:eastAsia="標楷體" w:hAnsi="標楷體" w:hint="eastAsia"/>
                                <w:b/>
                                <w:color w:val="000000" w:themeColor="text1"/>
                              </w:rPr>
                              <w:t>訓</w:t>
                            </w:r>
                            <w:proofErr w:type="gramEnd"/>
                            <w:r w:rsidRPr="002D1F5B">
                              <w:rPr>
                                <w:rFonts w:ascii="標楷體" w:eastAsia="標楷體" w:hAnsi="標楷體" w:hint="eastAsia"/>
                                <w:b/>
                                <w:color w:val="000000" w:themeColor="text1"/>
                              </w:rPr>
                              <w:t>後3個月內就業情形</w:t>
                            </w:r>
                          </w:p>
                          <w:p w14:paraId="21FAB25B" w14:textId="77777777" w:rsidR="00D37826" w:rsidRPr="002D1F5B" w:rsidRDefault="00D37826" w:rsidP="00556753">
                            <w:pPr>
                              <w:spacing w:line="240" w:lineRule="exact"/>
                              <w:ind w:leftChars="-59" w:left="-142"/>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單位：人、</w:t>
                            </w:r>
                            <w:r w:rsidRPr="002D1F5B">
                              <w:rPr>
                                <w:rFonts w:ascii="標楷體" w:eastAsia="標楷體" w:hAnsi="標楷體" w:hint="eastAsia"/>
                                <w:sz w:val="20"/>
                                <w:szCs w:val="20"/>
                              </w:rPr>
                              <w:t>％</w:t>
                            </w:r>
                          </w:p>
                          <w:tbl>
                            <w:tblPr>
                              <w:tblStyle w:val="ae"/>
                              <w:tblW w:w="4678" w:type="dxa"/>
                              <w:tblInd w:w="-47" w:type="dxa"/>
                              <w:tblLayout w:type="fixed"/>
                              <w:tblLook w:val="04A0" w:firstRow="1" w:lastRow="0" w:firstColumn="1" w:lastColumn="0" w:noHBand="0" w:noVBand="1"/>
                            </w:tblPr>
                            <w:tblGrid>
                              <w:gridCol w:w="993"/>
                              <w:gridCol w:w="992"/>
                              <w:gridCol w:w="850"/>
                              <w:gridCol w:w="993"/>
                              <w:gridCol w:w="850"/>
                            </w:tblGrid>
                            <w:tr w:rsidR="00D37826" w:rsidRPr="002D1F5B" w14:paraId="3BA9EFC1" w14:textId="77777777" w:rsidTr="00977446">
                              <w:tc>
                                <w:tcPr>
                                  <w:tcW w:w="993" w:type="dxa"/>
                                  <w:vMerge w:val="restart"/>
                                  <w:tcBorders>
                                    <w:tl2br w:val="single" w:sz="4" w:space="0" w:color="auto"/>
                                  </w:tcBorders>
                                  <w:vAlign w:val="center"/>
                                </w:tcPr>
                                <w:p w14:paraId="29991EA8" w14:textId="77777777" w:rsidR="00D37826" w:rsidRPr="002D1F5B" w:rsidRDefault="00D37826" w:rsidP="002D1F5B">
                                  <w:pPr>
                                    <w:spacing w:line="240" w:lineRule="exact"/>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年度</w:t>
                                  </w:r>
                                </w:p>
                                <w:p w14:paraId="7239E573" w14:textId="77777777" w:rsidR="00D37826" w:rsidRPr="002D1F5B" w:rsidRDefault="00D37826" w:rsidP="002D1F5B">
                                  <w:pPr>
                                    <w:spacing w:line="240" w:lineRule="exac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項目</w:t>
                                  </w:r>
                                </w:p>
                              </w:tc>
                              <w:tc>
                                <w:tcPr>
                                  <w:tcW w:w="1842" w:type="dxa"/>
                                  <w:gridSpan w:val="2"/>
                                  <w:vAlign w:val="center"/>
                                </w:tcPr>
                                <w:p w14:paraId="3224657D" w14:textId="77777777" w:rsidR="00D37826" w:rsidRPr="002D1F5B" w:rsidRDefault="00D37826" w:rsidP="002D1F5B">
                                  <w:pPr>
                                    <w:spacing w:line="240" w:lineRule="exact"/>
                                    <w:ind w:leftChars="-44" w:hangingChars="53" w:hanging="106"/>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12</w:t>
                                  </w:r>
                                </w:p>
                              </w:tc>
                              <w:tc>
                                <w:tcPr>
                                  <w:tcW w:w="1843" w:type="dxa"/>
                                  <w:gridSpan w:val="2"/>
                                  <w:vAlign w:val="center"/>
                                </w:tcPr>
                                <w:p w14:paraId="395637DD" w14:textId="77777777" w:rsidR="00D37826" w:rsidRPr="002D1F5B" w:rsidRDefault="00D37826" w:rsidP="002D1F5B">
                                  <w:pPr>
                                    <w:spacing w:line="240" w:lineRule="exact"/>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13</w:t>
                                  </w:r>
                                </w:p>
                              </w:tc>
                            </w:tr>
                            <w:tr w:rsidR="00D37826" w:rsidRPr="002D1F5B" w14:paraId="2A0548B2" w14:textId="77777777" w:rsidTr="00977446">
                              <w:tc>
                                <w:tcPr>
                                  <w:tcW w:w="993" w:type="dxa"/>
                                  <w:vMerge/>
                                  <w:tcBorders>
                                    <w:tl2br w:val="single" w:sz="4" w:space="0" w:color="auto"/>
                                  </w:tcBorders>
                                </w:tcPr>
                                <w:p w14:paraId="015F8A1F" w14:textId="77777777" w:rsidR="00D37826" w:rsidRPr="002D1F5B" w:rsidRDefault="00D37826" w:rsidP="002D1F5B">
                                  <w:pPr>
                                    <w:spacing w:line="240" w:lineRule="exact"/>
                                    <w:jc w:val="center"/>
                                    <w:rPr>
                                      <w:rFonts w:ascii="標楷體" w:eastAsia="標楷體" w:hAnsi="標楷體"/>
                                      <w:color w:val="000000" w:themeColor="text1"/>
                                      <w:sz w:val="20"/>
                                      <w:szCs w:val="20"/>
                                    </w:rPr>
                                  </w:pPr>
                                </w:p>
                              </w:tc>
                              <w:tc>
                                <w:tcPr>
                                  <w:tcW w:w="992" w:type="dxa"/>
                                </w:tcPr>
                                <w:p w14:paraId="494273EB" w14:textId="77777777" w:rsidR="00D37826" w:rsidRPr="002D1F5B" w:rsidRDefault="00D37826" w:rsidP="00BF3A4F">
                                  <w:pPr>
                                    <w:spacing w:line="240" w:lineRule="exact"/>
                                    <w:ind w:leftChars="-44" w:left="-106" w:rightChars="-40" w:right="-96"/>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完訓人數</w:t>
                                  </w:r>
                                </w:p>
                              </w:tc>
                              <w:tc>
                                <w:tcPr>
                                  <w:tcW w:w="850" w:type="dxa"/>
                                </w:tcPr>
                                <w:p w14:paraId="1565E21B" w14:textId="77777777" w:rsidR="00D37826" w:rsidRPr="002D1F5B" w:rsidRDefault="00D37826" w:rsidP="00BF3A4F">
                                  <w:pPr>
                                    <w:spacing w:line="240" w:lineRule="exact"/>
                                    <w:ind w:leftChars="-44" w:left="-106" w:rightChars="-40" w:right="-96"/>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占比</w:t>
                                  </w:r>
                                </w:p>
                              </w:tc>
                              <w:tc>
                                <w:tcPr>
                                  <w:tcW w:w="993" w:type="dxa"/>
                                </w:tcPr>
                                <w:p w14:paraId="009FDBB0" w14:textId="77777777" w:rsidR="00D37826" w:rsidRPr="002D1F5B" w:rsidRDefault="00D37826" w:rsidP="00BF3A4F">
                                  <w:pPr>
                                    <w:spacing w:line="240" w:lineRule="exact"/>
                                    <w:ind w:leftChars="-44" w:left="-106" w:rightChars="-40" w:right="-96"/>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完訓人數</w:t>
                                  </w:r>
                                </w:p>
                              </w:tc>
                              <w:tc>
                                <w:tcPr>
                                  <w:tcW w:w="850" w:type="dxa"/>
                                </w:tcPr>
                                <w:p w14:paraId="0FBB930E" w14:textId="77777777" w:rsidR="00D37826" w:rsidRPr="002D1F5B" w:rsidRDefault="00D37826" w:rsidP="00BF3A4F">
                                  <w:pPr>
                                    <w:spacing w:line="240" w:lineRule="exact"/>
                                    <w:ind w:leftChars="-44" w:left="-106" w:rightChars="-40" w:right="-96"/>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占比</w:t>
                                  </w:r>
                                </w:p>
                              </w:tc>
                            </w:tr>
                            <w:tr w:rsidR="00D37826" w:rsidRPr="002D1F5B" w14:paraId="3F5A0FF3" w14:textId="77777777" w:rsidTr="00977446">
                              <w:tc>
                                <w:tcPr>
                                  <w:tcW w:w="993" w:type="dxa"/>
                                </w:tcPr>
                                <w:p w14:paraId="27C29405" w14:textId="77777777" w:rsidR="00D37826" w:rsidRPr="002D1F5B" w:rsidRDefault="00D37826" w:rsidP="002D1F5B">
                                  <w:pPr>
                                    <w:spacing w:line="240" w:lineRule="exact"/>
                                    <w:jc w:val="center"/>
                                    <w:rPr>
                                      <w:rFonts w:ascii="標楷體" w:eastAsia="標楷體" w:hAnsi="標楷體"/>
                                      <w:b/>
                                      <w:color w:val="000000" w:themeColor="text1"/>
                                      <w:sz w:val="20"/>
                                      <w:szCs w:val="20"/>
                                    </w:rPr>
                                  </w:pPr>
                                  <w:r w:rsidRPr="002D1F5B">
                                    <w:rPr>
                                      <w:rFonts w:ascii="標楷體" w:eastAsia="標楷體" w:hAnsi="標楷體" w:hint="eastAsia"/>
                                      <w:b/>
                                      <w:color w:val="000000" w:themeColor="text1"/>
                                      <w:sz w:val="20"/>
                                      <w:szCs w:val="20"/>
                                    </w:rPr>
                                    <w:t>合計</w:t>
                                  </w:r>
                                </w:p>
                              </w:tc>
                              <w:tc>
                                <w:tcPr>
                                  <w:tcW w:w="992" w:type="dxa"/>
                                </w:tcPr>
                                <w:p w14:paraId="6EB53A40" w14:textId="77777777" w:rsidR="00D37826" w:rsidRPr="002D1F5B" w:rsidRDefault="00D37826" w:rsidP="002D1F5B">
                                  <w:pPr>
                                    <w:spacing w:line="240" w:lineRule="exact"/>
                                    <w:ind w:leftChars="-44" w:left="-106"/>
                                    <w:jc w:val="right"/>
                                    <w:rPr>
                                      <w:rFonts w:ascii="標楷體" w:eastAsia="標楷體" w:hAnsi="標楷體"/>
                                      <w:b/>
                                      <w:color w:val="000000" w:themeColor="text1"/>
                                      <w:sz w:val="20"/>
                                      <w:szCs w:val="20"/>
                                    </w:rPr>
                                  </w:pPr>
                                  <w:r w:rsidRPr="002D1F5B">
                                    <w:rPr>
                                      <w:rFonts w:ascii="標楷體" w:eastAsia="標楷體" w:hAnsi="標楷體" w:hint="eastAsia"/>
                                      <w:b/>
                                      <w:color w:val="000000" w:themeColor="text1"/>
                                      <w:sz w:val="20"/>
                                      <w:szCs w:val="20"/>
                                    </w:rPr>
                                    <w:t>4</w:t>
                                  </w:r>
                                  <w:r w:rsidRPr="002D1F5B">
                                    <w:rPr>
                                      <w:rFonts w:ascii="標楷體" w:eastAsia="標楷體" w:hAnsi="標楷體"/>
                                      <w:b/>
                                      <w:color w:val="000000" w:themeColor="text1"/>
                                      <w:sz w:val="20"/>
                                      <w:szCs w:val="20"/>
                                    </w:rPr>
                                    <w:t>41</w:t>
                                  </w:r>
                                </w:p>
                              </w:tc>
                              <w:tc>
                                <w:tcPr>
                                  <w:tcW w:w="850" w:type="dxa"/>
                                </w:tcPr>
                                <w:p w14:paraId="398894CF" w14:textId="77777777" w:rsidR="00D37826" w:rsidRPr="002D1F5B" w:rsidRDefault="00D37826" w:rsidP="002D1F5B">
                                  <w:pPr>
                                    <w:spacing w:line="240" w:lineRule="exact"/>
                                    <w:ind w:leftChars="-44" w:left="-106"/>
                                    <w:jc w:val="right"/>
                                    <w:rPr>
                                      <w:rFonts w:ascii="標楷體" w:eastAsia="標楷體" w:hAnsi="標楷體"/>
                                      <w:b/>
                                      <w:color w:val="000000" w:themeColor="text1"/>
                                      <w:sz w:val="20"/>
                                      <w:szCs w:val="20"/>
                                    </w:rPr>
                                  </w:pPr>
                                  <w:r w:rsidRPr="002D1F5B">
                                    <w:rPr>
                                      <w:rFonts w:ascii="標楷體" w:eastAsia="標楷體" w:hAnsi="標楷體" w:hint="eastAsia"/>
                                      <w:b/>
                                      <w:color w:val="000000" w:themeColor="text1"/>
                                      <w:sz w:val="20"/>
                                      <w:szCs w:val="20"/>
                                    </w:rPr>
                                    <w:t>1</w:t>
                                  </w:r>
                                  <w:r w:rsidRPr="002D1F5B">
                                    <w:rPr>
                                      <w:rFonts w:ascii="標楷體" w:eastAsia="標楷體" w:hAnsi="標楷體"/>
                                      <w:b/>
                                      <w:color w:val="000000" w:themeColor="text1"/>
                                      <w:sz w:val="20"/>
                                      <w:szCs w:val="20"/>
                                    </w:rPr>
                                    <w:t>00.00</w:t>
                                  </w:r>
                                </w:p>
                              </w:tc>
                              <w:tc>
                                <w:tcPr>
                                  <w:tcW w:w="993" w:type="dxa"/>
                                </w:tcPr>
                                <w:p w14:paraId="47C1AC7B" w14:textId="77777777" w:rsidR="00D37826" w:rsidRPr="002D1F5B" w:rsidRDefault="00D37826" w:rsidP="002D1F5B">
                                  <w:pPr>
                                    <w:spacing w:line="240" w:lineRule="exact"/>
                                    <w:ind w:leftChars="-44" w:left="-106"/>
                                    <w:jc w:val="right"/>
                                    <w:rPr>
                                      <w:rFonts w:ascii="標楷體" w:eastAsia="標楷體" w:hAnsi="標楷體"/>
                                      <w:b/>
                                      <w:color w:val="000000" w:themeColor="text1"/>
                                      <w:sz w:val="20"/>
                                      <w:szCs w:val="20"/>
                                    </w:rPr>
                                  </w:pPr>
                                  <w:r w:rsidRPr="002D1F5B">
                                    <w:rPr>
                                      <w:rFonts w:ascii="標楷體" w:eastAsia="標楷體" w:hAnsi="標楷體" w:hint="eastAsia"/>
                                      <w:b/>
                                      <w:color w:val="000000" w:themeColor="text1"/>
                                      <w:sz w:val="20"/>
                                      <w:szCs w:val="20"/>
                                    </w:rPr>
                                    <w:t>4</w:t>
                                  </w:r>
                                  <w:r w:rsidRPr="002D1F5B">
                                    <w:rPr>
                                      <w:rFonts w:ascii="標楷體" w:eastAsia="標楷體" w:hAnsi="標楷體"/>
                                      <w:b/>
                                      <w:color w:val="000000" w:themeColor="text1"/>
                                      <w:sz w:val="20"/>
                                      <w:szCs w:val="20"/>
                                    </w:rPr>
                                    <w:t>98</w:t>
                                  </w:r>
                                </w:p>
                              </w:tc>
                              <w:tc>
                                <w:tcPr>
                                  <w:tcW w:w="850" w:type="dxa"/>
                                </w:tcPr>
                                <w:p w14:paraId="6C02B802" w14:textId="77777777" w:rsidR="00D37826" w:rsidRPr="002D1F5B" w:rsidRDefault="00D37826" w:rsidP="002D1F5B">
                                  <w:pPr>
                                    <w:spacing w:line="240" w:lineRule="exact"/>
                                    <w:ind w:leftChars="-44" w:left="-106"/>
                                    <w:jc w:val="right"/>
                                    <w:rPr>
                                      <w:rFonts w:ascii="標楷體" w:eastAsia="標楷體" w:hAnsi="標楷體"/>
                                      <w:b/>
                                      <w:color w:val="000000" w:themeColor="text1"/>
                                      <w:sz w:val="20"/>
                                      <w:szCs w:val="20"/>
                                    </w:rPr>
                                  </w:pPr>
                                  <w:r w:rsidRPr="002D1F5B">
                                    <w:rPr>
                                      <w:rFonts w:ascii="標楷體" w:eastAsia="標楷體" w:hAnsi="標楷體" w:hint="eastAsia"/>
                                      <w:b/>
                                      <w:color w:val="000000" w:themeColor="text1"/>
                                      <w:sz w:val="20"/>
                                      <w:szCs w:val="20"/>
                                    </w:rPr>
                                    <w:t>1</w:t>
                                  </w:r>
                                  <w:r w:rsidRPr="002D1F5B">
                                    <w:rPr>
                                      <w:rFonts w:ascii="標楷體" w:eastAsia="標楷體" w:hAnsi="標楷體"/>
                                      <w:b/>
                                      <w:color w:val="000000" w:themeColor="text1"/>
                                      <w:sz w:val="20"/>
                                      <w:szCs w:val="20"/>
                                    </w:rPr>
                                    <w:t>00.00</w:t>
                                  </w:r>
                                </w:p>
                              </w:tc>
                            </w:tr>
                            <w:tr w:rsidR="00D37826" w:rsidRPr="002D1F5B" w14:paraId="2194BB8E" w14:textId="77777777" w:rsidTr="00977446">
                              <w:tc>
                                <w:tcPr>
                                  <w:tcW w:w="993" w:type="dxa"/>
                                </w:tcPr>
                                <w:p w14:paraId="7D22B46A" w14:textId="77777777" w:rsidR="00D37826" w:rsidRPr="002D1F5B" w:rsidRDefault="00D37826" w:rsidP="00AD7D99">
                                  <w:pPr>
                                    <w:spacing w:line="240" w:lineRule="exact"/>
                                    <w:ind w:leftChars="-44" w:left="-106" w:rightChars="-32" w:right="-77"/>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已就業</w:t>
                                  </w:r>
                                </w:p>
                              </w:tc>
                              <w:tc>
                                <w:tcPr>
                                  <w:tcW w:w="992" w:type="dxa"/>
                                </w:tcPr>
                                <w:p w14:paraId="3770503A"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88</w:t>
                                  </w:r>
                                </w:p>
                              </w:tc>
                              <w:tc>
                                <w:tcPr>
                                  <w:tcW w:w="850" w:type="dxa"/>
                                </w:tcPr>
                                <w:p w14:paraId="6AC29583"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4</w:t>
                                  </w:r>
                                  <w:r w:rsidRPr="002D1F5B">
                                    <w:rPr>
                                      <w:rFonts w:ascii="標楷體" w:eastAsia="標楷體" w:hAnsi="標楷體"/>
                                      <w:color w:val="000000" w:themeColor="text1"/>
                                      <w:sz w:val="20"/>
                                      <w:szCs w:val="20"/>
                                    </w:rPr>
                                    <w:t>2.63</w:t>
                                  </w:r>
                                </w:p>
                              </w:tc>
                              <w:tc>
                                <w:tcPr>
                                  <w:tcW w:w="993" w:type="dxa"/>
                                </w:tcPr>
                                <w:p w14:paraId="45EEB7A1"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2</w:t>
                                  </w:r>
                                  <w:r w:rsidRPr="002D1F5B">
                                    <w:rPr>
                                      <w:rFonts w:ascii="標楷體" w:eastAsia="標楷體" w:hAnsi="標楷體"/>
                                      <w:color w:val="000000" w:themeColor="text1"/>
                                      <w:sz w:val="20"/>
                                      <w:szCs w:val="20"/>
                                    </w:rPr>
                                    <w:t>04</w:t>
                                  </w:r>
                                </w:p>
                              </w:tc>
                              <w:tc>
                                <w:tcPr>
                                  <w:tcW w:w="850" w:type="dxa"/>
                                </w:tcPr>
                                <w:p w14:paraId="72076AAF" w14:textId="52B42498" w:rsidR="00D37826" w:rsidRPr="00066FAC" w:rsidRDefault="00D37826" w:rsidP="002D1F5B">
                                  <w:pPr>
                                    <w:spacing w:line="240" w:lineRule="exact"/>
                                    <w:ind w:leftChars="-44" w:left="-106"/>
                                    <w:jc w:val="right"/>
                                    <w:rPr>
                                      <w:rFonts w:ascii="標楷體" w:eastAsia="標楷體" w:hAnsi="標楷體"/>
                                      <w:sz w:val="20"/>
                                      <w:szCs w:val="20"/>
                                    </w:rPr>
                                  </w:pPr>
                                  <w:r w:rsidRPr="00066FAC">
                                    <w:rPr>
                                      <w:rFonts w:ascii="標楷體" w:eastAsia="標楷體" w:hAnsi="標楷體" w:hint="eastAsia"/>
                                      <w:sz w:val="20"/>
                                      <w:szCs w:val="20"/>
                                    </w:rPr>
                                    <w:t>4</w:t>
                                  </w:r>
                                  <w:r w:rsidR="00203E44" w:rsidRPr="00066FAC">
                                    <w:rPr>
                                      <w:rFonts w:ascii="標楷體" w:eastAsia="標楷體" w:hAnsi="標楷體"/>
                                      <w:sz w:val="20"/>
                                      <w:szCs w:val="20"/>
                                    </w:rPr>
                                    <w:t>0</w:t>
                                  </w:r>
                                  <w:r w:rsidRPr="00066FAC">
                                    <w:rPr>
                                      <w:rFonts w:ascii="標楷體" w:eastAsia="標楷體" w:hAnsi="標楷體"/>
                                      <w:sz w:val="20"/>
                                      <w:szCs w:val="20"/>
                                    </w:rPr>
                                    <w:t>.</w:t>
                                  </w:r>
                                  <w:r w:rsidR="00203E44" w:rsidRPr="00066FAC">
                                    <w:rPr>
                                      <w:rFonts w:ascii="標楷體" w:eastAsia="標楷體" w:hAnsi="標楷體"/>
                                      <w:sz w:val="20"/>
                                      <w:szCs w:val="20"/>
                                    </w:rPr>
                                    <w:t>96</w:t>
                                  </w:r>
                                </w:p>
                              </w:tc>
                            </w:tr>
                            <w:tr w:rsidR="00D37826" w:rsidRPr="002D1F5B" w14:paraId="7D0FCE36" w14:textId="77777777" w:rsidTr="00977446">
                              <w:tc>
                                <w:tcPr>
                                  <w:tcW w:w="993" w:type="dxa"/>
                                </w:tcPr>
                                <w:p w14:paraId="61EBF35A" w14:textId="77777777" w:rsidR="00D37826" w:rsidRPr="002D1F5B" w:rsidRDefault="00D37826" w:rsidP="00AD7D99">
                                  <w:pPr>
                                    <w:spacing w:line="240" w:lineRule="exact"/>
                                    <w:ind w:leftChars="-44" w:left="-106" w:rightChars="-32" w:right="-77"/>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待業中</w:t>
                                  </w:r>
                                </w:p>
                              </w:tc>
                              <w:tc>
                                <w:tcPr>
                                  <w:tcW w:w="992" w:type="dxa"/>
                                </w:tcPr>
                                <w:p w14:paraId="33E3A973"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9</w:t>
                                  </w:r>
                                  <w:r w:rsidRPr="002D1F5B">
                                    <w:rPr>
                                      <w:rFonts w:ascii="標楷體" w:eastAsia="標楷體" w:hAnsi="標楷體"/>
                                      <w:color w:val="000000" w:themeColor="text1"/>
                                      <w:sz w:val="20"/>
                                      <w:szCs w:val="20"/>
                                    </w:rPr>
                                    <w:t>8</w:t>
                                  </w:r>
                                </w:p>
                              </w:tc>
                              <w:tc>
                                <w:tcPr>
                                  <w:tcW w:w="850" w:type="dxa"/>
                                </w:tcPr>
                                <w:p w14:paraId="3FE86DE1"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2</w:t>
                                  </w:r>
                                  <w:r w:rsidRPr="002D1F5B">
                                    <w:rPr>
                                      <w:rFonts w:ascii="標楷體" w:eastAsia="標楷體" w:hAnsi="標楷體"/>
                                      <w:color w:val="000000" w:themeColor="text1"/>
                                      <w:sz w:val="20"/>
                                      <w:szCs w:val="20"/>
                                    </w:rPr>
                                    <w:t>2.22</w:t>
                                  </w:r>
                                </w:p>
                              </w:tc>
                              <w:tc>
                                <w:tcPr>
                                  <w:tcW w:w="993" w:type="dxa"/>
                                </w:tcPr>
                                <w:p w14:paraId="52CC270E"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47</w:t>
                                  </w:r>
                                </w:p>
                              </w:tc>
                              <w:tc>
                                <w:tcPr>
                                  <w:tcW w:w="850" w:type="dxa"/>
                                </w:tcPr>
                                <w:p w14:paraId="7D032783" w14:textId="0EB6666A" w:rsidR="00D37826" w:rsidRPr="00066FAC" w:rsidRDefault="00D37826" w:rsidP="002D1F5B">
                                  <w:pPr>
                                    <w:spacing w:line="240" w:lineRule="exact"/>
                                    <w:ind w:leftChars="-44" w:left="-106"/>
                                    <w:jc w:val="right"/>
                                    <w:rPr>
                                      <w:rFonts w:ascii="標楷體" w:eastAsia="標楷體" w:hAnsi="標楷體"/>
                                      <w:sz w:val="20"/>
                                      <w:szCs w:val="20"/>
                                    </w:rPr>
                                  </w:pPr>
                                  <w:r w:rsidRPr="00066FAC">
                                    <w:rPr>
                                      <w:rFonts w:ascii="標楷體" w:eastAsia="標楷體" w:hAnsi="標楷體" w:hint="eastAsia"/>
                                      <w:sz w:val="20"/>
                                      <w:szCs w:val="20"/>
                                    </w:rPr>
                                    <w:t>2</w:t>
                                  </w:r>
                                  <w:r w:rsidRPr="00066FAC">
                                    <w:rPr>
                                      <w:rFonts w:ascii="標楷體" w:eastAsia="標楷體" w:hAnsi="標楷體"/>
                                      <w:sz w:val="20"/>
                                      <w:szCs w:val="20"/>
                                    </w:rPr>
                                    <w:t>9.5</w:t>
                                  </w:r>
                                  <w:r w:rsidR="00203E44" w:rsidRPr="00066FAC">
                                    <w:rPr>
                                      <w:rFonts w:ascii="標楷體" w:eastAsia="標楷體" w:hAnsi="標楷體"/>
                                      <w:sz w:val="20"/>
                                      <w:szCs w:val="20"/>
                                    </w:rPr>
                                    <w:t>2</w:t>
                                  </w:r>
                                </w:p>
                              </w:tc>
                            </w:tr>
                            <w:tr w:rsidR="00D37826" w:rsidRPr="002D1F5B" w14:paraId="1C319830" w14:textId="77777777" w:rsidTr="00977446">
                              <w:tc>
                                <w:tcPr>
                                  <w:tcW w:w="993" w:type="dxa"/>
                                  <w:vAlign w:val="center"/>
                                </w:tcPr>
                                <w:p w14:paraId="6266F71C" w14:textId="77777777" w:rsidR="00D37826" w:rsidRPr="002D1F5B" w:rsidRDefault="00D37826" w:rsidP="00AD7D99">
                                  <w:pPr>
                                    <w:spacing w:line="240" w:lineRule="exact"/>
                                    <w:ind w:leftChars="-44" w:left="-106" w:rightChars="-32" w:right="-77"/>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持續進修</w:t>
                                  </w:r>
                                </w:p>
                              </w:tc>
                              <w:tc>
                                <w:tcPr>
                                  <w:tcW w:w="992" w:type="dxa"/>
                                </w:tcPr>
                                <w:p w14:paraId="2322D300"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55</w:t>
                                  </w:r>
                                </w:p>
                              </w:tc>
                              <w:tc>
                                <w:tcPr>
                                  <w:tcW w:w="850" w:type="dxa"/>
                                </w:tcPr>
                                <w:p w14:paraId="0A057B13"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3</w:t>
                                  </w:r>
                                  <w:r w:rsidRPr="002D1F5B">
                                    <w:rPr>
                                      <w:rFonts w:ascii="標楷體" w:eastAsia="標楷體" w:hAnsi="標楷體"/>
                                      <w:color w:val="000000" w:themeColor="text1"/>
                                      <w:sz w:val="20"/>
                                      <w:szCs w:val="20"/>
                                    </w:rPr>
                                    <w:t>5.15</w:t>
                                  </w:r>
                                </w:p>
                              </w:tc>
                              <w:tc>
                                <w:tcPr>
                                  <w:tcW w:w="993" w:type="dxa"/>
                                </w:tcPr>
                                <w:p w14:paraId="0F4F33BD"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47</w:t>
                                  </w:r>
                                </w:p>
                              </w:tc>
                              <w:tc>
                                <w:tcPr>
                                  <w:tcW w:w="850" w:type="dxa"/>
                                </w:tcPr>
                                <w:p w14:paraId="6C809719" w14:textId="015F616F" w:rsidR="00D37826" w:rsidRPr="00066FAC" w:rsidRDefault="00D37826" w:rsidP="002D1F5B">
                                  <w:pPr>
                                    <w:spacing w:line="240" w:lineRule="exact"/>
                                    <w:ind w:leftChars="-44" w:left="-106"/>
                                    <w:jc w:val="right"/>
                                    <w:rPr>
                                      <w:rFonts w:ascii="標楷體" w:eastAsia="標楷體" w:hAnsi="標楷體"/>
                                      <w:sz w:val="20"/>
                                      <w:szCs w:val="20"/>
                                    </w:rPr>
                                  </w:pPr>
                                  <w:r w:rsidRPr="00066FAC">
                                    <w:rPr>
                                      <w:rFonts w:ascii="標楷體" w:eastAsia="標楷體" w:hAnsi="標楷體" w:hint="eastAsia"/>
                                      <w:sz w:val="20"/>
                                      <w:szCs w:val="20"/>
                                    </w:rPr>
                                    <w:t>2</w:t>
                                  </w:r>
                                  <w:r w:rsidRPr="00066FAC">
                                    <w:rPr>
                                      <w:rFonts w:ascii="標楷體" w:eastAsia="標楷體" w:hAnsi="標楷體"/>
                                      <w:sz w:val="20"/>
                                      <w:szCs w:val="20"/>
                                    </w:rPr>
                                    <w:t>9.5</w:t>
                                  </w:r>
                                  <w:r w:rsidR="00203E44" w:rsidRPr="00066FAC">
                                    <w:rPr>
                                      <w:rFonts w:ascii="標楷體" w:eastAsia="標楷體" w:hAnsi="標楷體"/>
                                      <w:sz w:val="20"/>
                                      <w:szCs w:val="20"/>
                                    </w:rPr>
                                    <w:t>2</w:t>
                                  </w:r>
                                </w:p>
                              </w:tc>
                            </w:tr>
                          </w:tbl>
                          <w:p w14:paraId="35A837E3" w14:textId="77777777" w:rsidR="00D37826" w:rsidRPr="002D1F5B" w:rsidRDefault="00D37826" w:rsidP="00556753">
                            <w:pPr>
                              <w:spacing w:line="240" w:lineRule="exact"/>
                              <w:ind w:leftChars="-17" w:left="-41" w:firstLineChars="1" w:firstLine="2"/>
                              <w:rPr>
                                <w:rFonts w:ascii="標楷體" w:eastAsia="標楷體" w:hAnsi="標楷體"/>
                                <w:color w:val="000000" w:themeColor="text1"/>
                              </w:rPr>
                            </w:pPr>
                            <w:r w:rsidRPr="002D1F5B">
                              <w:rPr>
                                <w:rFonts w:ascii="標楷體" w:eastAsia="標楷體" w:hAnsi="標楷體" w:hint="eastAsia"/>
                                <w:color w:val="000000" w:themeColor="text1"/>
                                <w:sz w:val="18"/>
                                <w:szCs w:val="18"/>
                              </w:rPr>
                              <w:t>資料來源：整理自</w:t>
                            </w:r>
                            <w:proofErr w:type="gramStart"/>
                            <w:r w:rsidRPr="002D1F5B">
                              <w:rPr>
                                <w:rFonts w:ascii="標楷體" w:eastAsia="標楷體" w:hAnsi="標楷體"/>
                                <w:color w:val="000000" w:themeColor="text1"/>
                                <w:sz w:val="18"/>
                                <w:szCs w:val="18"/>
                              </w:rPr>
                              <w:t>數產署</w:t>
                            </w:r>
                            <w:proofErr w:type="gramEnd"/>
                            <w:r w:rsidRPr="002D1F5B">
                              <w:rPr>
                                <w:rFonts w:ascii="標楷體" w:eastAsia="標楷體" w:hAnsi="標楷體"/>
                                <w:color w:val="000000" w:themeColor="text1"/>
                                <w:sz w:val="18"/>
                                <w:szCs w:val="18"/>
                              </w:rPr>
                              <w:t>提供</w:t>
                            </w:r>
                            <w:r w:rsidRPr="002D1F5B">
                              <w:rPr>
                                <w:rFonts w:ascii="標楷體" w:eastAsia="標楷體" w:hAnsi="標楷體" w:hint="eastAsia"/>
                                <w:color w:val="000000" w:themeColor="text1"/>
                                <w:sz w:val="18"/>
                                <w:szCs w:val="18"/>
                              </w:rPr>
                              <w:t>資料。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6EB3D" id="矩形 18" o:spid="_x0000_s1039" style="position:absolute;left:0;text-align:left;margin-left:254.75pt;margin-top:574.1pt;width:243.95pt;height:120pt;z-index:251759616;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" o:allowoverlap="f" filled="f" stroked="f" strokeweight="1pt">
                <v:textbox>
                  <w:txbxContent>
                    <w:p w14:paraId="6A643964" w14:textId="77777777" w:rsidR="00D37826" w:rsidRPr="002D1F5B" w:rsidRDefault="00D37826" w:rsidP="00556753">
                      <w:pPr>
                        <w:spacing w:line="240" w:lineRule="exact"/>
                        <w:ind w:leftChars="-6" w:left="659" w:hangingChars="280" w:hanging="673"/>
                        <w:jc w:val="center"/>
                        <w:rPr>
                          <w:rFonts w:ascii="標楷體" w:eastAsia="標楷體" w:hAnsi="標楷體"/>
                          <w:b/>
                          <w:color w:val="000000" w:themeColor="text1"/>
                        </w:rPr>
                      </w:pPr>
                      <w:r w:rsidRPr="002D1F5B">
                        <w:rPr>
                          <w:rFonts w:ascii="標楷體" w:eastAsia="標楷體" w:hAnsi="標楷體" w:hint="eastAsia"/>
                          <w:b/>
                          <w:color w:val="000000" w:themeColor="text1"/>
                        </w:rPr>
                        <w:t>表</w:t>
                      </w:r>
                      <w:r>
                        <w:rPr>
                          <w:rFonts w:ascii="標楷體" w:eastAsia="標楷體" w:hAnsi="標楷體"/>
                          <w:b/>
                          <w:color w:val="000000" w:themeColor="text1"/>
                        </w:rPr>
                        <w:t>8</w:t>
                      </w:r>
                      <w:r w:rsidRPr="002D1F5B">
                        <w:rPr>
                          <w:rFonts w:ascii="標楷體" w:eastAsia="標楷體" w:hAnsi="標楷體" w:hint="eastAsia"/>
                          <w:b/>
                          <w:color w:val="000000" w:themeColor="text1"/>
                        </w:rPr>
                        <w:t xml:space="preserve">　完訓青年</w:t>
                      </w:r>
                      <w:proofErr w:type="gramStart"/>
                      <w:r w:rsidRPr="002D1F5B">
                        <w:rPr>
                          <w:rFonts w:ascii="標楷體" w:eastAsia="標楷體" w:hAnsi="標楷體" w:hint="eastAsia"/>
                          <w:b/>
                          <w:color w:val="000000" w:themeColor="text1"/>
                        </w:rPr>
                        <w:t>訓</w:t>
                      </w:r>
                      <w:proofErr w:type="gramEnd"/>
                      <w:r w:rsidRPr="002D1F5B">
                        <w:rPr>
                          <w:rFonts w:ascii="標楷體" w:eastAsia="標楷體" w:hAnsi="標楷體" w:hint="eastAsia"/>
                          <w:b/>
                          <w:color w:val="000000" w:themeColor="text1"/>
                        </w:rPr>
                        <w:t>後3個月內就業情形</w:t>
                      </w:r>
                    </w:p>
                    <w:p w14:paraId="21FAB25B" w14:textId="77777777" w:rsidR="00D37826" w:rsidRPr="002D1F5B" w:rsidRDefault="00D37826" w:rsidP="00556753">
                      <w:pPr>
                        <w:spacing w:line="240" w:lineRule="exact"/>
                        <w:ind w:leftChars="-59" w:left="-142"/>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單位：人、</w:t>
                      </w:r>
                      <w:r w:rsidRPr="002D1F5B">
                        <w:rPr>
                          <w:rFonts w:ascii="標楷體" w:eastAsia="標楷體" w:hAnsi="標楷體" w:hint="eastAsia"/>
                          <w:sz w:val="20"/>
                          <w:szCs w:val="20"/>
                        </w:rPr>
                        <w:t>％</w:t>
                      </w:r>
                    </w:p>
                    <w:tbl>
                      <w:tblPr>
                        <w:tblStyle w:val="ae"/>
                        <w:tblW w:w="4678" w:type="dxa"/>
                        <w:tblInd w:w="-47" w:type="dxa"/>
                        <w:tblLayout w:type="fixed"/>
                        <w:tblLook w:val="04A0" w:firstRow="1" w:lastRow="0" w:firstColumn="1" w:lastColumn="0" w:noHBand="0" w:noVBand="1"/>
                      </w:tblPr>
                      <w:tblGrid>
                        <w:gridCol w:w="993"/>
                        <w:gridCol w:w="992"/>
                        <w:gridCol w:w="850"/>
                        <w:gridCol w:w="993"/>
                        <w:gridCol w:w="850"/>
                      </w:tblGrid>
                      <w:tr w:rsidR="00D37826" w:rsidRPr="002D1F5B" w14:paraId="3BA9EFC1" w14:textId="77777777" w:rsidTr="00977446">
                        <w:tc>
                          <w:tcPr>
                            <w:tcW w:w="993" w:type="dxa"/>
                            <w:vMerge w:val="restart"/>
                            <w:tcBorders>
                              <w:tl2br w:val="single" w:sz="4" w:space="0" w:color="auto"/>
                            </w:tcBorders>
                            <w:vAlign w:val="center"/>
                          </w:tcPr>
                          <w:p w14:paraId="29991EA8" w14:textId="77777777" w:rsidR="00D37826" w:rsidRPr="002D1F5B" w:rsidRDefault="00D37826" w:rsidP="002D1F5B">
                            <w:pPr>
                              <w:spacing w:line="240" w:lineRule="exact"/>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年度</w:t>
                            </w:r>
                          </w:p>
                          <w:p w14:paraId="7239E573" w14:textId="77777777" w:rsidR="00D37826" w:rsidRPr="002D1F5B" w:rsidRDefault="00D37826" w:rsidP="002D1F5B">
                            <w:pPr>
                              <w:spacing w:line="240" w:lineRule="exac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項目</w:t>
                            </w:r>
                          </w:p>
                        </w:tc>
                        <w:tc>
                          <w:tcPr>
                            <w:tcW w:w="1842" w:type="dxa"/>
                            <w:gridSpan w:val="2"/>
                            <w:vAlign w:val="center"/>
                          </w:tcPr>
                          <w:p w14:paraId="3224657D" w14:textId="77777777" w:rsidR="00D37826" w:rsidRPr="002D1F5B" w:rsidRDefault="00D37826" w:rsidP="002D1F5B">
                            <w:pPr>
                              <w:spacing w:line="240" w:lineRule="exact"/>
                              <w:ind w:leftChars="-44" w:hangingChars="53" w:hanging="106"/>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12</w:t>
                            </w:r>
                          </w:p>
                        </w:tc>
                        <w:tc>
                          <w:tcPr>
                            <w:tcW w:w="1843" w:type="dxa"/>
                            <w:gridSpan w:val="2"/>
                            <w:vAlign w:val="center"/>
                          </w:tcPr>
                          <w:p w14:paraId="395637DD" w14:textId="77777777" w:rsidR="00D37826" w:rsidRPr="002D1F5B" w:rsidRDefault="00D37826" w:rsidP="002D1F5B">
                            <w:pPr>
                              <w:spacing w:line="240" w:lineRule="exact"/>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13</w:t>
                            </w:r>
                          </w:p>
                        </w:tc>
                      </w:tr>
                      <w:tr w:rsidR="00D37826" w:rsidRPr="002D1F5B" w14:paraId="2A0548B2" w14:textId="77777777" w:rsidTr="00977446">
                        <w:tc>
                          <w:tcPr>
                            <w:tcW w:w="993" w:type="dxa"/>
                            <w:vMerge/>
                            <w:tcBorders>
                              <w:tl2br w:val="single" w:sz="4" w:space="0" w:color="auto"/>
                            </w:tcBorders>
                          </w:tcPr>
                          <w:p w14:paraId="015F8A1F" w14:textId="77777777" w:rsidR="00D37826" w:rsidRPr="002D1F5B" w:rsidRDefault="00D37826" w:rsidP="002D1F5B">
                            <w:pPr>
                              <w:spacing w:line="240" w:lineRule="exact"/>
                              <w:jc w:val="center"/>
                              <w:rPr>
                                <w:rFonts w:ascii="標楷體" w:eastAsia="標楷體" w:hAnsi="標楷體"/>
                                <w:color w:val="000000" w:themeColor="text1"/>
                                <w:sz w:val="20"/>
                                <w:szCs w:val="20"/>
                              </w:rPr>
                            </w:pPr>
                          </w:p>
                        </w:tc>
                        <w:tc>
                          <w:tcPr>
                            <w:tcW w:w="992" w:type="dxa"/>
                          </w:tcPr>
                          <w:p w14:paraId="494273EB" w14:textId="77777777" w:rsidR="00D37826" w:rsidRPr="002D1F5B" w:rsidRDefault="00D37826" w:rsidP="00BF3A4F">
                            <w:pPr>
                              <w:spacing w:line="240" w:lineRule="exact"/>
                              <w:ind w:leftChars="-44" w:left="-106" w:rightChars="-40" w:right="-96"/>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完訓人數</w:t>
                            </w:r>
                          </w:p>
                        </w:tc>
                        <w:tc>
                          <w:tcPr>
                            <w:tcW w:w="850" w:type="dxa"/>
                          </w:tcPr>
                          <w:p w14:paraId="1565E21B" w14:textId="77777777" w:rsidR="00D37826" w:rsidRPr="002D1F5B" w:rsidRDefault="00D37826" w:rsidP="00BF3A4F">
                            <w:pPr>
                              <w:spacing w:line="240" w:lineRule="exact"/>
                              <w:ind w:leftChars="-44" w:left="-106" w:rightChars="-40" w:right="-96"/>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占比</w:t>
                            </w:r>
                          </w:p>
                        </w:tc>
                        <w:tc>
                          <w:tcPr>
                            <w:tcW w:w="993" w:type="dxa"/>
                          </w:tcPr>
                          <w:p w14:paraId="009FDBB0" w14:textId="77777777" w:rsidR="00D37826" w:rsidRPr="002D1F5B" w:rsidRDefault="00D37826" w:rsidP="00BF3A4F">
                            <w:pPr>
                              <w:spacing w:line="240" w:lineRule="exact"/>
                              <w:ind w:leftChars="-44" w:left="-106" w:rightChars="-40" w:right="-96"/>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完訓人數</w:t>
                            </w:r>
                          </w:p>
                        </w:tc>
                        <w:tc>
                          <w:tcPr>
                            <w:tcW w:w="850" w:type="dxa"/>
                          </w:tcPr>
                          <w:p w14:paraId="0FBB930E" w14:textId="77777777" w:rsidR="00D37826" w:rsidRPr="002D1F5B" w:rsidRDefault="00D37826" w:rsidP="00BF3A4F">
                            <w:pPr>
                              <w:spacing w:line="240" w:lineRule="exact"/>
                              <w:ind w:leftChars="-44" w:left="-106" w:rightChars="-40" w:right="-96"/>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占比</w:t>
                            </w:r>
                          </w:p>
                        </w:tc>
                      </w:tr>
                      <w:tr w:rsidR="00D37826" w:rsidRPr="002D1F5B" w14:paraId="3F5A0FF3" w14:textId="77777777" w:rsidTr="00977446">
                        <w:tc>
                          <w:tcPr>
                            <w:tcW w:w="993" w:type="dxa"/>
                          </w:tcPr>
                          <w:p w14:paraId="27C29405" w14:textId="77777777" w:rsidR="00D37826" w:rsidRPr="002D1F5B" w:rsidRDefault="00D37826" w:rsidP="002D1F5B">
                            <w:pPr>
                              <w:spacing w:line="240" w:lineRule="exact"/>
                              <w:jc w:val="center"/>
                              <w:rPr>
                                <w:rFonts w:ascii="標楷體" w:eastAsia="標楷體" w:hAnsi="標楷體"/>
                                <w:b/>
                                <w:color w:val="000000" w:themeColor="text1"/>
                                <w:sz w:val="20"/>
                                <w:szCs w:val="20"/>
                              </w:rPr>
                            </w:pPr>
                            <w:r w:rsidRPr="002D1F5B">
                              <w:rPr>
                                <w:rFonts w:ascii="標楷體" w:eastAsia="標楷體" w:hAnsi="標楷體" w:hint="eastAsia"/>
                                <w:b/>
                                <w:color w:val="000000" w:themeColor="text1"/>
                                <w:sz w:val="20"/>
                                <w:szCs w:val="20"/>
                              </w:rPr>
                              <w:t>合計</w:t>
                            </w:r>
                          </w:p>
                        </w:tc>
                        <w:tc>
                          <w:tcPr>
                            <w:tcW w:w="992" w:type="dxa"/>
                          </w:tcPr>
                          <w:p w14:paraId="6EB53A40" w14:textId="77777777" w:rsidR="00D37826" w:rsidRPr="002D1F5B" w:rsidRDefault="00D37826" w:rsidP="002D1F5B">
                            <w:pPr>
                              <w:spacing w:line="240" w:lineRule="exact"/>
                              <w:ind w:leftChars="-44" w:left="-106"/>
                              <w:jc w:val="right"/>
                              <w:rPr>
                                <w:rFonts w:ascii="標楷體" w:eastAsia="標楷體" w:hAnsi="標楷體"/>
                                <w:b/>
                                <w:color w:val="000000" w:themeColor="text1"/>
                                <w:sz w:val="20"/>
                                <w:szCs w:val="20"/>
                              </w:rPr>
                            </w:pPr>
                            <w:r w:rsidRPr="002D1F5B">
                              <w:rPr>
                                <w:rFonts w:ascii="標楷體" w:eastAsia="標楷體" w:hAnsi="標楷體" w:hint="eastAsia"/>
                                <w:b/>
                                <w:color w:val="000000" w:themeColor="text1"/>
                                <w:sz w:val="20"/>
                                <w:szCs w:val="20"/>
                              </w:rPr>
                              <w:t>4</w:t>
                            </w:r>
                            <w:r w:rsidRPr="002D1F5B">
                              <w:rPr>
                                <w:rFonts w:ascii="標楷體" w:eastAsia="標楷體" w:hAnsi="標楷體"/>
                                <w:b/>
                                <w:color w:val="000000" w:themeColor="text1"/>
                                <w:sz w:val="20"/>
                                <w:szCs w:val="20"/>
                              </w:rPr>
                              <w:t>41</w:t>
                            </w:r>
                          </w:p>
                        </w:tc>
                        <w:tc>
                          <w:tcPr>
                            <w:tcW w:w="850" w:type="dxa"/>
                          </w:tcPr>
                          <w:p w14:paraId="398894CF" w14:textId="77777777" w:rsidR="00D37826" w:rsidRPr="002D1F5B" w:rsidRDefault="00D37826" w:rsidP="002D1F5B">
                            <w:pPr>
                              <w:spacing w:line="240" w:lineRule="exact"/>
                              <w:ind w:leftChars="-44" w:left="-106"/>
                              <w:jc w:val="right"/>
                              <w:rPr>
                                <w:rFonts w:ascii="標楷體" w:eastAsia="標楷體" w:hAnsi="標楷體"/>
                                <w:b/>
                                <w:color w:val="000000" w:themeColor="text1"/>
                                <w:sz w:val="20"/>
                                <w:szCs w:val="20"/>
                              </w:rPr>
                            </w:pPr>
                            <w:r w:rsidRPr="002D1F5B">
                              <w:rPr>
                                <w:rFonts w:ascii="標楷體" w:eastAsia="標楷體" w:hAnsi="標楷體" w:hint="eastAsia"/>
                                <w:b/>
                                <w:color w:val="000000" w:themeColor="text1"/>
                                <w:sz w:val="20"/>
                                <w:szCs w:val="20"/>
                              </w:rPr>
                              <w:t>1</w:t>
                            </w:r>
                            <w:r w:rsidRPr="002D1F5B">
                              <w:rPr>
                                <w:rFonts w:ascii="標楷體" w:eastAsia="標楷體" w:hAnsi="標楷體"/>
                                <w:b/>
                                <w:color w:val="000000" w:themeColor="text1"/>
                                <w:sz w:val="20"/>
                                <w:szCs w:val="20"/>
                              </w:rPr>
                              <w:t>00.00</w:t>
                            </w:r>
                          </w:p>
                        </w:tc>
                        <w:tc>
                          <w:tcPr>
                            <w:tcW w:w="993" w:type="dxa"/>
                          </w:tcPr>
                          <w:p w14:paraId="47C1AC7B" w14:textId="77777777" w:rsidR="00D37826" w:rsidRPr="002D1F5B" w:rsidRDefault="00D37826" w:rsidP="002D1F5B">
                            <w:pPr>
                              <w:spacing w:line="240" w:lineRule="exact"/>
                              <w:ind w:leftChars="-44" w:left="-106"/>
                              <w:jc w:val="right"/>
                              <w:rPr>
                                <w:rFonts w:ascii="標楷體" w:eastAsia="標楷體" w:hAnsi="標楷體"/>
                                <w:b/>
                                <w:color w:val="000000" w:themeColor="text1"/>
                                <w:sz w:val="20"/>
                                <w:szCs w:val="20"/>
                              </w:rPr>
                            </w:pPr>
                            <w:r w:rsidRPr="002D1F5B">
                              <w:rPr>
                                <w:rFonts w:ascii="標楷體" w:eastAsia="標楷體" w:hAnsi="標楷體" w:hint="eastAsia"/>
                                <w:b/>
                                <w:color w:val="000000" w:themeColor="text1"/>
                                <w:sz w:val="20"/>
                                <w:szCs w:val="20"/>
                              </w:rPr>
                              <w:t>4</w:t>
                            </w:r>
                            <w:r w:rsidRPr="002D1F5B">
                              <w:rPr>
                                <w:rFonts w:ascii="標楷體" w:eastAsia="標楷體" w:hAnsi="標楷體"/>
                                <w:b/>
                                <w:color w:val="000000" w:themeColor="text1"/>
                                <w:sz w:val="20"/>
                                <w:szCs w:val="20"/>
                              </w:rPr>
                              <w:t>98</w:t>
                            </w:r>
                          </w:p>
                        </w:tc>
                        <w:tc>
                          <w:tcPr>
                            <w:tcW w:w="850" w:type="dxa"/>
                          </w:tcPr>
                          <w:p w14:paraId="6C02B802" w14:textId="77777777" w:rsidR="00D37826" w:rsidRPr="002D1F5B" w:rsidRDefault="00D37826" w:rsidP="002D1F5B">
                            <w:pPr>
                              <w:spacing w:line="240" w:lineRule="exact"/>
                              <w:ind w:leftChars="-44" w:left="-106"/>
                              <w:jc w:val="right"/>
                              <w:rPr>
                                <w:rFonts w:ascii="標楷體" w:eastAsia="標楷體" w:hAnsi="標楷體"/>
                                <w:b/>
                                <w:color w:val="000000" w:themeColor="text1"/>
                                <w:sz w:val="20"/>
                                <w:szCs w:val="20"/>
                              </w:rPr>
                            </w:pPr>
                            <w:r w:rsidRPr="002D1F5B">
                              <w:rPr>
                                <w:rFonts w:ascii="標楷體" w:eastAsia="標楷體" w:hAnsi="標楷體" w:hint="eastAsia"/>
                                <w:b/>
                                <w:color w:val="000000" w:themeColor="text1"/>
                                <w:sz w:val="20"/>
                                <w:szCs w:val="20"/>
                              </w:rPr>
                              <w:t>1</w:t>
                            </w:r>
                            <w:r w:rsidRPr="002D1F5B">
                              <w:rPr>
                                <w:rFonts w:ascii="標楷體" w:eastAsia="標楷體" w:hAnsi="標楷體"/>
                                <w:b/>
                                <w:color w:val="000000" w:themeColor="text1"/>
                                <w:sz w:val="20"/>
                                <w:szCs w:val="20"/>
                              </w:rPr>
                              <w:t>00.00</w:t>
                            </w:r>
                          </w:p>
                        </w:tc>
                      </w:tr>
                      <w:tr w:rsidR="00D37826" w:rsidRPr="002D1F5B" w14:paraId="2194BB8E" w14:textId="77777777" w:rsidTr="00977446">
                        <w:tc>
                          <w:tcPr>
                            <w:tcW w:w="993" w:type="dxa"/>
                          </w:tcPr>
                          <w:p w14:paraId="7D22B46A" w14:textId="77777777" w:rsidR="00D37826" w:rsidRPr="002D1F5B" w:rsidRDefault="00D37826" w:rsidP="00AD7D99">
                            <w:pPr>
                              <w:spacing w:line="240" w:lineRule="exact"/>
                              <w:ind w:leftChars="-44" w:left="-106" w:rightChars="-32" w:right="-77"/>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已就業</w:t>
                            </w:r>
                          </w:p>
                        </w:tc>
                        <w:tc>
                          <w:tcPr>
                            <w:tcW w:w="992" w:type="dxa"/>
                          </w:tcPr>
                          <w:p w14:paraId="3770503A"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88</w:t>
                            </w:r>
                          </w:p>
                        </w:tc>
                        <w:tc>
                          <w:tcPr>
                            <w:tcW w:w="850" w:type="dxa"/>
                          </w:tcPr>
                          <w:p w14:paraId="6AC29583"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4</w:t>
                            </w:r>
                            <w:r w:rsidRPr="002D1F5B">
                              <w:rPr>
                                <w:rFonts w:ascii="標楷體" w:eastAsia="標楷體" w:hAnsi="標楷體"/>
                                <w:color w:val="000000" w:themeColor="text1"/>
                                <w:sz w:val="20"/>
                                <w:szCs w:val="20"/>
                              </w:rPr>
                              <w:t>2.63</w:t>
                            </w:r>
                          </w:p>
                        </w:tc>
                        <w:tc>
                          <w:tcPr>
                            <w:tcW w:w="993" w:type="dxa"/>
                          </w:tcPr>
                          <w:p w14:paraId="45EEB7A1"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2</w:t>
                            </w:r>
                            <w:r w:rsidRPr="002D1F5B">
                              <w:rPr>
                                <w:rFonts w:ascii="標楷體" w:eastAsia="標楷體" w:hAnsi="標楷體"/>
                                <w:color w:val="000000" w:themeColor="text1"/>
                                <w:sz w:val="20"/>
                                <w:szCs w:val="20"/>
                              </w:rPr>
                              <w:t>04</w:t>
                            </w:r>
                          </w:p>
                        </w:tc>
                        <w:tc>
                          <w:tcPr>
                            <w:tcW w:w="850" w:type="dxa"/>
                          </w:tcPr>
                          <w:p w14:paraId="72076AAF" w14:textId="52B42498" w:rsidR="00D37826" w:rsidRPr="00066FAC" w:rsidRDefault="00D37826" w:rsidP="002D1F5B">
                            <w:pPr>
                              <w:spacing w:line="240" w:lineRule="exact"/>
                              <w:ind w:leftChars="-44" w:left="-106"/>
                              <w:jc w:val="right"/>
                              <w:rPr>
                                <w:rFonts w:ascii="標楷體" w:eastAsia="標楷體" w:hAnsi="標楷體"/>
                                <w:sz w:val="20"/>
                                <w:szCs w:val="20"/>
                              </w:rPr>
                            </w:pPr>
                            <w:r w:rsidRPr="00066FAC">
                              <w:rPr>
                                <w:rFonts w:ascii="標楷體" w:eastAsia="標楷體" w:hAnsi="標楷體" w:hint="eastAsia"/>
                                <w:sz w:val="20"/>
                                <w:szCs w:val="20"/>
                              </w:rPr>
                              <w:t>4</w:t>
                            </w:r>
                            <w:r w:rsidR="00203E44" w:rsidRPr="00066FAC">
                              <w:rPr>
                                <w:rFonts w:ascii="標楷體" w:eastAsia="標楷體" w:hAnsi="標楷體"/>
                                <w:sz w:val="20"/>
                                <w:szCs w:val="20"/>
                              </w:rPr>
                              <w:t>0</w:t>
                            </w:r>
                            <w:r w:rsidRPr="00066FAC">
                              <w:rPr>
                                <w:rFonts w:ascii="標楷體" w:eastAsia="標楷體" w:hAnsi="標楷體"/>
                                <w:sz w:val="20"/>
                                <w:szCs w:val="20"/>
                              </w:rPr>
                              <w:t>.</w:t>
                            </w:r>
                            <w:r w:rsidR="00203E44" w:rsidRPr="00066FAC">
                              <w:rPr>
                                <w:rFonts w:ascii="標楷體" w:eastAsia="標楷體" w:hAnsi="標楷體"/>
                                <w:sz w:val="20"/>
                                <w:szCs w:val="20"/>
                              </w:rPr>
                              <w:t>96</w:t>
                            </w:r>
                          </w:p>
                        </w:tc>
                      </w:tr>
                      <w:tr w:rsidR="00D37826" w:rsidRPr="002D1F5B" w14:paraId="7D0FCE36" w14:textId="77777777" w:rsidTr="00977446">
                        <w:tc>
                          <w:tcPr>
                            <w:tcW w:w="993" w:type="dxa"/>
                          </w:tcPr>
                          <w:p w14:paraId="61EBF35A" w14:textId="77777777" w:rsidR="00D37826" w:rsidRPr="002D1F5B" w:rsidRDefault="00D37826" w:rsidP="00AD7D99">
                            <w:pPr>
                              <w:spacing w:line="240" w:lineRule="exact"/>
                              <w:ind w:leftChars="-44" w:left="-106" w:rightChars="-32" w:right="-77"/>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待業中</w:t>
                            </w:r>
                          </w:p>
                        </w:tc>
                        <w:tc>
                          <w:tcPr>
                            <w:tcW w:w="992" w:type="dxa"/>
                          </w:tcPr>
                          <w:p w14:paraId="33E3A973"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9</w:t>
                            </w:r>
                            <w:r w:rsidRPr="002D1F5B">
                              <w:rPr>
                                <w:rFonts w:ascii="標楷體" w:eastAsia="標楷體" w:hAnsi="標楷體"/>
                                <w:color w:val="000000" w:themeColor="text1"/>
                                <w:sz w:val="20"/>
                                <w:szCs w:val="20"/>
                              </w:rPr>
                              <w:t>8</w:t>
                            </w:r>
                          </w:p>
                        </w:tc>
                        <w:tc>
                          <w:tcPr>
                            <w:tcW w:w="850" w:type="dxa"/>
                          </w:tcPr>
                          <w:p w14:paraId="3FE86DE1"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2</w:t>
                            </w:r>
                            <w:r w:rsidRPr="002D1F5B">
                              <w:rPr>
                                <w:rFonts w:ascii="標楷體" w:eastAsia="標楷體" w:hAnsi="標楷體"/>
                                <w:color w:val="000000" w:themeColor="text1"/>
                                <w:sz w:val="20"/>
                                <w:szCs w:val="20"/>
                              </w:rPr>
                              <w:t>2.22</w:t>
                            </w:r>
                          </w:p>
                        </w:tc>
                        <w:tc>
                          <w:tcPr>
                            <w:tcW w:w="993" w:type="dxa"/>
                          </w:tcPr>
                          <w:p w14:paraId="52CC270E"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47</w:t>
                            </w:r>
                          </w:p>
                        </w:tc>
                        <w:tc>
                          <w:tcPr>
                            <w:tcW w:w="850" w:type="dxa"/>
                          </w:tcPr>
                          <w:p w14:paraId="7D032783" w14:textId="0EB6666A" w:rsidR="00D37826" w:rsidRPr="00066FAC" w:rsidRDefault="00D37826" w:rsidP="002D1F5B">
                            <w:pPr>
                              <w:spacing w:line="240" w:lineRule="exact"/>
                              <w:ind w:leftChars="-44" w:left="-106"/>
                              <w:jc w:val="right"/>
                              <w:rPr>
                                <w:rFonts w:ascii="標楷體" w:eastAsia="標楷體" w:hAnsi="標楷體"/>
                                <w:sz w:val="20"/>
                                <w:szCs w:val="20"/>
                              </w:rPr>
                            </w:pPr>
                            <w:r w:rsidRPr="00066FAC">
                              <w:rPr>
                                <w:rFonts w:ascii="標楷體" w:eastAsia="標楷體" w:hAnsi="標楷體" w:hint="eastAsia"/>
                                <w:sz w:val="20"/>
                                <w:szCs w:val="20"/>
                              </w:rPr>
                              <w:t>2</w:t>
                            </w:r>
                            <w:r w:rsidRPr="00066FAC">
                              <w:rPr>
                                <w:rFonts w:ascii="標楷體" w:eastAsia="標楷體" w:hAnsi="標楷體"/>
                                <w:sz w:val="20"/>
                                <w:szCs w:val="20"/>
                              </w:rPr>
                              <w:t>9.5</w:t>
                            </w:r>
                            <w:r w:rsidR="00203E44" w:rsidRPr="00066FAC">
                              <w:rPr>
                                <w:rFonts w:ascii="標楷體" w:eastAsia="標楷體" w:hAnsi="標楷體"/>
                                <w:sz w:val="20"/>
                                <w:szCs w:val="20"/>
                              </w:rPr>
                              <w:t>2</w:t>
                            </w:r>
                          </w:p>
                        </w:tc>
                      </w:tr>
                      <w:tr w:rsidR="00D37826" w:rsidRPr="002D1F5B" w14:paraId="1C319830" w14:textId="77777777" w:rsidTr="00977446">
                        <w:tc>
                          <w:tcPr>
                            <w:tcW w:w="993" w:type="dxa"/>
                            <w:vAlign w:val="center"/>
                          </w:tcPr>
                          <w:p w14:paraId="6266F71C" w14:textId="77777777" w:rsidR="00D37826" w:rsidRPr="002D1F5B" w:rsidRDefault="00D37826" w:rsidP="00AD7D99">
                            <w:pPr>
                              <w:spacing w:line="240" w:lineRule="exact"/>
                              <w:ind w:leftChars="-44" w:left="-106" w:rightChars="-32" w:right="-77"/>
                              <w:jc w:val="center"/>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持續進修</w:t>
                            </w:r>
                          </w:p>
                        </w:tc>
                        <w:tc>
                          <w:tcPr>
                            <w:tcW w:w="992" w:type="dxa"/>
                          </w:tcPr>
                          <w:p w14:paraId="2322D300"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55</w:t>
                            </w:r>
                          </w:p>
                        </w:tc>
                        <w:tc>
                          <w:tcPr>
                            <w:tcW w:w="850" w:type="dxa"/>
                          </w:tcPr>
                          <w:p w14:paraId="0A057B13"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3</w:t>
                            </w:r>
                            <w:r w:rsidRPr="002D1F5B">
                              <w:rPr>
                                <w:rFonts w:ascii="標楷體" w:eastAsia="標楷體" w:hAnsi="標楷體"/>
                                <w:color w:val="000000" w:themeColor="text1"/>
                                <w:sz w:val="20"/>
                                <w:szCs w:val="20"/>
                              </w:rPr>
                              <w:t>5.15</w:t>
                            </w:r>
                          </w:p>
                        </w:tc>
                        <w:tc>
                          <w:tcPr>
                            <w:tcW w:w="993" w:type="dxa"/>
                          </w:tcPr>
                          <w:p w14:paraId="0F4F33BD" w14:textId="77777777" w:rsidR="00D37826" w:rsidRPr="002D1F5B" w:rsidRDefault="00D37826" w:rsidP="002D1F5B">
                            <w:pPr>
                              <w:spacing w:line="240" w:lineRule="exact"/>
                              <w:ind w:leftChars="-44" w:left="-106"/>
                              <w:jc w:val="right"/>
                              <w:rPr>
                                <w:rFonts w:ascii="標楷體" w:eastAsia="標楷體" w:hAnsi="標楷體"/>
                                <w:color w:val="000000" w:themeColor="text1"/>
                                <w:sz w:val="20"/>
                                <w:szCs w:val="20"/>
                              </w:rPr>
                            </w:pPr>
                            <w:r w:rsidRPr="002D1F5B">
                              <w:rPr>
                                <w:rFonts w:ascii="標楷體" w:eastAsia="標楷體" w:hAnsi="標楷體" w:hint="eastAsia"/>
                                <w:color w:val="000000" w:themeColor="text1"/>
                                <w:sz w:val="20"/>
                                <w:szCs w:val="20"/>
                              </w:rPr>
                              <w:t>1</w:t>
                            </w:r>
                            <w:r w:rsidRPr="002D1F5B">
                              <w:rPr>
                                <w:rFonts w:ascii="標楷體" w:eastAsia="標楷體" w:hAnsi="標楷體"/>
                                <w:color w:val="000000" w:themeColor="text1"/>
                                <w:sz w:val="20"/>
                                <w:szCs w:val="20"/>
                              </w:rPr>
                              <w:t>47</w:t>
                            </w:r>
                          </w:p>
                        </w:tc>
                        <w:tc>
                          <w:tcPr>
                            <w:tcW w:w="850" w:type="dxa"/>
                          </w:tcPr>
                          <w:p w14:paraId="6C809719" w14:textId="015F616F" w:rsidR="00D37826" w:rsidRPr="00066FAC" w:rsidRDefault="00D37826" w:rsidP="002D1F5B">
                            <w:pPr>
                              <w:spacing w:line="240" w:lineRule="exact"/>
                              <w:ind w:leftChars="-44" w:left="-106"/>
                              <w:jc w:val="right"/>
                              <w:rPr>
                                <w:rFonts w:ascii="標楷體" w:eastAsia="標楷體" w:hAnsi="標楷體"/>
                                <w:sz w:val="20"/>
                                <w:szCs w:val="20"/>
                              </w:rPr>
                            </w:pPr>
                            <w:r w:rsidRPr="00066FAC">
                              <w:rPr>
                                <w:rFonts w:ascii="標楷體" w:eastAsia="標楷體" w:hAnsi="標楷體" w:hint="eastAsia"/>
                                <w:sz w:val="20"/>
                                <w:szCs w:val="20"/>
                              </w:rPr>
                              <w:t>2</w:t>
                            </w:r>
                            <w:r w:rsidRPr="00066FAC">
                              <w:rPr>
                                <w:rFonts w:ascii="標楷體" w:eastAsia="標楷體" w:hAnsi="標楷體"/>
                                <w:sz w:val="20"/>
                                <w:szCs w:val="20"/>
                              </w:rPr>
                              <w:t>9.5</w:t>
                            </w:r>
                            <w:r w:rsidR="00203E44" w:rsidRPr="00066FAC">
                              <w:rPr>
                                <w:rFonts w:ascii="標楷體" w:eastAsia="標楷體" w:hAnsi="標楷體"/>
                                <w:sz w:val="20"/>
                                <w:szCs w:val="20"/>
                              </w:rPr>
                              <w:t>2</w:t>
                            </w:r>
                          </w:p>
                        </w:tc>
                      </w:tr>
                    </w:tbl>
                    <w:p w14:paraId="35A837E3" w14:textId="77777777" w:rsidR="00D37826" w:rsidRPr="002D1F5B" w:rsidRDefault="00D37826" w:rsidP="00556753">
                      <w:pPr>
                        <w:spacing w:line="240" w:lineRule="exact"/>
                        <w:ind w:leftChars="-17" w:left="-41" w:firstLineChars="1" w:firstLine="2"/>
                        <w:rPr>
                          <w:rFonts w:ascii="標楷體" w:eastAsia="標楷體" w:hAnsi="標楷體"/>
                          <w:color w:val="000000" w:themeColor="text1"/>
                        </w:rPr>
                      </w:pPr>
                      <w:r w:rsidRPr="002D1F5B">
                        <w:rPr>
                          <w:rFonts w:ascii="標楷體" w:eastAsia="標楷體" w:hAnsi="標楷體" w:hint="eastAsia"/>
                          <w:color w:val="000000" w:themeColor="text1"/>
                          <w:sz w:val="18"/>
                          <w:szCs w:val="18"/>
                        </w:rPr>
                        <w:t>資料來源：整理自</w:t>
                      </w:r>
                      <w:proofErr w:type="gramStart"/>
                      <w:r w:rsidRPr="002D1F5B">
                        <w:rPr>
                          <w:rFonts w:ascii="標楷體" w:eastAsia="標楷體" w:hAnsi="標楷體"/>
                          <w:color w:val="000000" w:themeColor="text1"/>
                          <w:sz w:val="18"/>
                          <w:szCs w:val="18"/>
                        </w:rPr>
                        <w:t>數產署</w:t>
                      </w:r>
                      <w:proofErr w:type="gramEnd"/>
                      <w:r w:rsidRPr="002D1F5B">
                        <w:rPr>
                          <w:rFonts w:ascii="標楷體" w:eastAsia="標楷體" w:hAnsi="標楷體"/>
                          <w:color w:val="000000" w:themeColor="text1"/>
                          <w:sz w:val="18"/>
                          <w:szCs w:val="18"/>
                        </w:rPr>
                        <w:t>提供</w:t>
                      </w:r>
                      <w:r w:rsidRPr="002D1F5B">
                        <w:rPr>
                          <w:rFonts w:ascii="標楷體" w:eastAsia="標楷體" w:hAnsi="標楷體" w:hint="eastAsia"/>
                          <w:color w:val="000000" w:themeColor="text1"/>
                          <w:sz w:val="18"/>
                          <w:szCs w:val="18"/>
                        </w:rPr>
                        <w:t>資料。</w:t>
                      </w:r>
                    </w:p>
                  </w:txbxContent>
                </v:textbox>
                <w10:wrap type="square" anchorx="margin" anchory="margin"/>
              </v:rect>
            </w:pict>
          </mc:Fallback>
        </mc:AlternateContent>
      </w:r>
      <w:r w:rsidR="006E194E" w:rsidRPr="003B0665">
        <w:rPr>
          <w:rFonts w:ascii="標楷體" w:eastAsia="標楷體" w:hAnsi="標楷體" w:hint="eastAsia"/>
          <w:b/>
          <w:szCs w:val="32"/>
        </w:rPr>
        <w:t xml:space="preserve">1.　</w:t>
      </w:r>
      <w:r w:rsidR="00A4144F" w:rsidRPr="003B0665">
        <w:rPr>
          <w:rFonts w:ascii="標楷體" w:eastAsia="標楷體" w:hAnsi="標楷體" w:hint="eastAsia"/>
          <w:b/>
          <w:szCs w:val="24"/>
          <w:shd w:val="clear" w:color="auto" w:fill="FFFFFF" w:themeFill="background1"/>
        </w:rPr>
        <w:t>T大使計畫完訓青年就業率</w:t>
      </w:r>
      <w:r w:rsidR="00CE26CA" w:rsidRPr="003B0665">
        <w:rPr>
          <w:rFonts w:ascii="標楷體" w:eastAsia="標楷體" w:hAnsi="標楷體" w:hint="eastAsia"/>
          <w:b/>
          <w:szCs w:val="24"/>
          <w:shd w:val="clear" w:color="auto" w:fill="FFFFFF" w:themeFill="background1"/>
        </w:rPr>
        <w:t>約</w:t>
      </w:r>
      <w:proofErr w:type="gramStart"/>
      <w:r w:rsidR="00CE26CA" w:rsidRPr="003B0665">
        <w:rPr>
          <w:rFonts w:ascii="標楷體" w:eastAsia="標楷體" w:hAnsi="標楷體" w:hint="eastAsia"/>
          <w:b/>
          <w:szCs w:val="24"/>
          <w:shd w:val="clear" w:color="auto" w:fill="FFFFFF" w:themeFill="background1"/>
        </w:rPr>
        <w:t>4成</w:t>
      </w:r>
      <w:proofErr w:type="gramEnd"/>
      <w:r w:rsidR="00CE26CA" w:rsidRPr="003B0665">
        <w:rPr>
          <w:rFonts w:ascii="標楷體" w:eastAsia="標楷體" w:hAnsi="標楷體" w:hint="eastAsia"/>
          <w:b/>
          <w:szCs w:val="24"/>
          <w:shd w:val="clear" w:color="auto" w:fill="FFFFFF" w:themeFill="background1"/>
        </w:rPr>
        <w:t>，已達計畫目標，</w:t>
      </w:r>
      <w:r w:rsidR="00323616" w:rsidRPr="003B0665">
        <w:rPr>
          <w:rFonts w:ascii="標楷體" w:eastAsia="標楷體" w:hAnsi="標楷體" w:hint="eastAsia"/>
          <w:b/>
          <w:szCs w:val="24"/>
          <w:shd w:val="clear" w:color="auto" w:fill="FFFFFF" w:themeFill="background1"/>
        </w:rPr>
        <w:t>惟計畫目標</w:t>
      </w:r>
      <w:r w:rsidR="00CE26CA" w:rsidRPr="003B0665">
        <w:rPr>
          <w:rFonts w:ascii="標楷體" w:eastAsia="標楷體" w:hAnsi="標楷體" w:hint="eastAsia"/>
          <w:b/>
          <w:szCs w:val="24"/>
          <w:shd w:val="clear" w:color="auto" w:fill="FFFFFF" w:themeFill="background1"/>
        </w:rPr>
        <w:t>僅設定</w:t>
      </w:r>
      <w:proofErr w:type="gramStart"/>
      <w:r w:rsidR="00CE26CA" w:rsidRPr="003B0665">
        <w:rPr>
          <w:rFonts w:ascii="標楷體" w:eastAsia="標楷體" w:hAnsi="標楷體" w:hint="eastAsia"/>
          <w:b/>
          <w:szCs w:val="24"/>
          <w:shd w:val="clear" w:color="auto" w:fill="FFFFFF" w:themeFill="background1"/>
        </w:rPr>
        <w:t>2成</w:t>
      </w:r>
      <w:proofErr w:type="gramEnd"/>
      <w:r w:rsidR="00CE26CA" w:rsidRPr="003B0665">
        <w:rPr>
          <w:rFonts w:ascii="標楷體" w:eastAsia="標楷體" w:hAnsi="標楷體" w:hint="eastAsia"/>
          <w:b/>
          <w:szCs w:val="24"/>
          <w:shd w:val="clear" w:color="auto" w:fill="FFFFFF" w:themeFill="background1"/>
        </w:rPr>
        <w:t>，</w:t>
      </w:r>
      <w:r w:rsidR="003031BD" w:rsidRPr="003B0665">
        <w:rPr>
          <w:rFonts w:ascii="標楷體" w:eastAsia="標楷體" w:hAnsi="標楷體" w:hint="eastAsia"/>
          <w:b/>
          <w:szCs w:val="24"/>
          <w:shd w:val="clear" w:color="auto" w:fill="FFFFFF" w:themeFill="background1"/>
        </w:rPr>
        <w:t>遠低於</w:t>
      </w:r>
      <w:proofErr w:type="gramStart"/>
      <w:r w:rsidR="003031BD" w:rsidRPr="003B0665">
        <w:rPr>
          <w:rFonts w:ascii="標楷體" w:eastAsia="標楷體" w:hAnsi="標楷體" w:hint="eastAsia"/>
          <w:b/>
          <w:szCs w:val="24"/>
          <w:shd w:val="clear" w:color="auto" w:fill="FFFFFF" w:themeFill="background1"/>
        </w:rPr>
        <w:t>勞動部職訓</w:t>
      </w:r>
      <w:proofErr w:type="gramEnd"/>
      <w:r w:rsidR="003031BD" w:rsidRPr="003B0665">
        <w:rPr>
          <w:rFonts w:ascii="標楷體" w:eastAsia="標楷體" w:hAnsi="標楷體" w:hint="eastAsia"/>
          <w:b/>
          <w:szCs w:val="24"/>
          <w:shd w:val="clear" w:color="auto" w:fill="FFFFFF" w:themeFill="background1"/>
        </w:rPr>
        <w:t>計畫訓後就業率目標</w:t>
      </w:r>
      <w:r w:rsidR="00321904" w:rsidRPr="003B0665">
        <w:rPr>
          <w:rFonts w:ascii="標楷體" w:eastAsia="標楷體" w:hAnsi="標楷體" w:hint="eastAsia"/>
          <w:b/>
          <w:szCs w:val="24"/>
          <w:shd w:val="clear" w:color="auto" w:fill="FFFFFF" w:themeFill="background1"/>
        </w:rPr>
        <w:t>為</w:t>
      </w:r>
      <w:proofErr w:type="gramStart"/>
      <w:r w:rsidR="003031BD" w:rsidRPr="003B0665">
        <w:rPr>
          <w:rFonts w:ascii="標楷體" w:eastAsia="標楷體" w:hAnsi="標楷體" w:hint="eastAsia"/>
          <w:b/>
          <w:szCs w:val="24"/>
          <w:shd w:val="clear" w:color="auto" w:fill="FFFFFF" w:themeFill="background1"/>
        </w:rPr>
        <w:t>7成</w:t>
      </w:r>
      <w:proofErr w:type="gramEnd"/>
      <w:r w:rsidR="003031BD" w:rsidRPr="003B0665">
        <w:rPr>
          <w:rFonts w:ascii="標楷體" w:eastAsia="標楷體" w:hAnsi="標楷體" w:hint="eastAsia"/>
          <w:b/>
          <w:szCs w:val="24"/>
          <w:shd w:val="clear" w:color="auto" w:fill="FFFFFF" w:themeFill="background1"/>
        </w:rPr>
        <w:t>以上</w:t>
      </w:r>
      <w:r w:rsidR="00323616" w:rsidRPr="003B0665">
        <w:rPr>
          <w:rFonts w:ascii="標楷體" w:eastAsia="標楷體" w:hAnsi="標楷體" w:hint="eastAsia"/>
          <w:b/>
          <w:szCs w:val="24"/>
          <w:shd w:val="clear" w:color="auto" w:fill="FFFFFF" w:themeFill="background1"/>
        </w:rPr>
        <w:t>，允宜檢討改善</w:t>
      </w:r>
      <w:r w:rsidR="003031BD" w:rsidRPr="003B0665">
        <w:rPr>
          <w:rFonts w:ascii="標楷體" w:eastAsia="標楷體" w:hAnsi="標楷體" w:hint="eastAsia"/>
          <w:szCs w:val="24"/>
        </w:rPr>
        <w:t>：</w:t>
      </w:r>
      <w:proofErr w:type="gramStart"/>
      <w:r w:rsidR="003031BD" w:rsidRPr="003B0665">
        <w:rPr>
          <w:rFonts w:ascii="標楷體" w:eastAsia="標楷體" w:hAnsi="標楷體" w:hint="eastAsia"/>
          <w:szCs w:val="24"/>
          <w:shd w:val="clear" w:color="auto" w:fill="FFFFFF" w:themeFill="background1"/>
        </w:rPr>
        <w:t>數產署</w:t>
      </w:r>
      <w:proofErr w:type="gramEnd"/>
      <w:r w:rsidR="003031BD" w:rsidRPr="003B0665">
        <w:rPr>
          <w:rFonts w:ascii="標楷體" w:eastAsia="標楷體" w:hAnsi="標楷體" w:hint="eastAsia"/>
          <w:szCs w:val="24"/>
          <w:shd w:val="clear" w:color="auto" w:fill="FFFFFF" w:themeFill="background1"/>
        </w:rPr>
        <w:t>為協助中小微</w:t>
      </w:r>
      <w:r w:rsidR="00A4144F" w:rsidRPr="003B0665">
        <w:rPr>
          <w:rFonts w:ascii="標楷體" w:eastAsia="標楷體" w:hAnsi="標楷體" w:hint="eastAsia"/>
          <w:szCs w:val="24"/>
          <w:shd w:val="clear" w:color="auto" w:fill="FFFFFF" w:themeFill="background1"/>
        </w:rPr>
        <w:t>型</w:t>
      </w:r>
      <w:r w:rsidR="003031BD" w:rsidRPr="003B0665">
        <w:rPr>
          <w:rFonts w:ascii="標楷體" w:eastAsia="標楷體" w:hAnsi="標楷體" w:hint="eastAsia"/>
          <w:szCs w:val="24"/>
          <w:shd w:val="clear" w:color="auto" w:fill="FFFFFF" w:themeFill="background1"/>
        </w:rPr>
        <w:t>企業解決因數位轉型所面臨數位人才缺口問題，辦理T大使計畫，培育大專校院以上學歷且於近</w:t>
      </w:r>
      <w:r w:rsidR="00321904" w:rsidRPr="003B0665">
        <w:rPr>
          <w:rFonts w:ascii="標楷體" w:eastAsia="標楷體" w:hAnsi="標楷體" w:hint="eastAsia"/>
          <w:szCs w:val="24"/>
          <w:shd w:val="clear" w:color="auto" w:fill="FFFFFF" w:themeFill="background1"/>
        </w:rPr>
        <w:t>3</w:t>
      </w:r>
      <w:r w:rsidR="003031BD" w:rsidRPr="003B0665">
        <w:rPr>
          <w:rFonts w:ascii="標楷體" w:eastAsia="標楷體" w:hAnsi="標楷體" w:hint="eastAsia"/>
          <w:szCs w:val="24"/>
          <w:shd w:val="clear" w:color="auto" w:fill="FFFFFF" w:themeFill="background1"/>
        </w:rPr>
        <w:t>年</w:t>
      </w:r>
      <w:r w:rsidR="003031BD" w:rsidRPr="003B0665">
        <w:rPr>
          <w:rFonts w:ascii="標楷體" w:eastAsia="標楷體" w:hAnsi="標楷體"/>
          <w:szCs w:val="24"/>
          <w:shd w:val="clear" w:color="auto" w:fill="FFFFFF" w:themeFill="background1"/>
        </w:rPr>
        <w:t>（</w:t>
      </w:r>
      <w:r w:rsidR="003031BD" w:rsidRPr="003B0665">
        <w:rPr>
          <w:rFonts w:ascii="標楷體" w:eastAsia="標楷體" w:hAnsi="標楷體" w:hint="eastAsia"/>
          <w:szCs w:val="24"/>
          <w:shd w:val="clear" w:color="auto" w:fill="FFFFFF" w:themeFill="background1"/>
        </w:rPr>
        <w:t>含應屆</w:t>
      </w:r>
      <w:r w:rsidR="003031BD" w:rsidRPr="003B0665">
        <w:rPr>
          <w:rFonts w:ascii="標楷體" w:eastAsia="標楷體" w:hAnsi="標楷體"/>
          <w:szCs w:val="24"/>
          <w:shd w:val="clear" w:color="auto" w:fill="FFFFFF" w:themeFill="background1"/>
        </w:rPr>
        <w:t>）</w:t>
      </w:r>
      <w:r w:rsidR="003031BD" w:rsidRPr="003B0665">
        <w:rPr>
          <w:rFonts w:ascii="標楷體" w:eastAsia="標楷體" w:hAnsi="標楷體" w:hint="eastAsia"/>
          <w:szCs w:val="24"/>
          <w:shd w:val="clear" w:color="auto" w:fill="FFFFFF" w:themeFill="background1"/>
        </w:rPr>
        <w:t>畢業之未就業或欲轉職青年，透過參與企業實作訓練，養成跨領域且具備生成式AI、資訊安全及科技行銷等數位技能人才，計畫目標為每年完成招募、培育數位青年500人、增加就業100人（就業率20％）等。112及</w:t>
      </w:r>
      <w:proofErr w:type="gramStart"/>
      <w:r w:rsidR="003031BD" w:rsidRPr="003B0665">
        <w:rPr>
          <w:rFonts w:ascii="標楷體" w:eastAsia="標楷體" w:hAnsi="標楷體" w:hint="eastAsia"/>
          <w:szCs w:val="24"/>
          <w:shd w:val="clear" w:color="auto" w:fill="FFFFFF" w:themeFill="background1"/>
        </w:rPr>
        <w:t>113</w:t>
      </w:r>
      <w:proofErr w:type="gramEnd"/>
      <w:r w:rsidR="003031BD" w:rsidRPr="003B0665">
        <w:rPr>
          <w:rFonts w:ascii="標楷體" w:eastAsia="標楷體" w:hAnsi="標楷體" w:hint="eastAsia"/>
          <w:szCs w:val="24"/>
          <w:shd w:val="clear" w:color="auto" w:fill="FFFFFF" w:themeFill="background1"/>
        </w:rPr>
        <w:t>年度T大使計畫招募人數共計1</w:t>
      </w:r>
      <w:r w:rsidR="003031BD" w:rsidRPr="003B0665">
        <w:rPr>
          <w:rFonts w:ascii="標楷體" w:eastAsia="標楷體" w:hAnsi="標楷體"/>
          <w:szCs w:val="24"/>
          <w:shd w:val="clear" w:color="auto" w:fill="FFFFFF" w:themeFill="background1"/>
        </w:rPr>
        <w:t>,079</w:t>
      </w:r>
      <w:r w:rsidR="003031BD" w:rsidRPr="003B0665">
        <w:rPr>
          <w:rFonts w:ascii="標楷體" w:eastAsia="標楷體" w:hAnsi="標楷體" w:hint="eastAsia"/>
          <w:szCs w:val="24"/>
          <w:shd w:val="clear" w:color="auto" w:fill="FFFFFF" w:themeFill="background1"/>
        </w:rPr>
        <w:t>人，實際完成培育訓練之青年共計939人。</w:t>
      </w:r>
      <w:proofErr w:type="gramStart"/>
      <w:r w:rsidR="003031BD" w:rsidRPr="003B0665">
        <w:rPr>
          <w:rFonts w:ascii="標楷體" w:eastAsia="標楷體" w:hAnsi="標楷體" w:hint="eastAsia"/>
          <w:szCs w:val="24"/>
          <w:shd w:val="clear" w:color="auto" w:fill="FFFFFF" w:themeFill="background1"/>
        </w:rPr>
        <w:t>數產署</w:t>
      </w:r>
      <w:proofErr w:type="gramEnd"/>
      <w:r w:rsidR="003031BD" w:rsidRPr="003B0665">
        <w:rPr>
          <w:rFonts w:ascii="標楷體" w:eastAsia="標楷體" w:hAnsi="標楷體" w:hint="eastAsia"/>
          <w:szCs w:val="24"/>
          <w:shd w:val="clear" w:color="auto" w:fill="FFFFFF" w:themeFill="background1"/>
        </w:rPr>
        <w:t>自</w:t>
      </w:r>
      <w:proofErr w:type="gramStart"/>
      <w:r w:rsidR="003031BD" w:rsidRPr="003B0665">
        <w:rPr>
          <w:rFonts w:ascii="標楷體" w:eastAsia="標楷體" w:hAnsi="標楷體" w:hint="eastAsia"/>
          <w:szCs w:val="24"/>
          <w:shd w:val="clear" w:color="auto" w:fill="FFFFFF" w:themeFill="background1"/>
        </w:rPr>
        <w:t>112</w:t>
      </w:r>
      <w:proofErr w:type="gramEnd"/>
      <w:r w:rsidR="003031BD" w:rsidRPr="003B0665">
        <w:rPr>
          <w:rFonts w:ascii="標楷體" w:eastAsia="標楷體" w:hAnsi="標楷體" w:hint="eastAsia"/>
          <w:szCs w:val="24"/>
          <w:shd w:val="clear" w:color="auto" w:fill="FFFFFF" w:themeFill="background1"/>
        </w:rPr>
        <w:t>年</w:t>
      </w:r>
      <w:r w:rsidR="00321904" w:rsidRPr="003B0665">
        <w:rPr>
          <w:rFonts w:ascii="標楷體" w:eastAsia="標楷體" w:hAnsi="標楷體" w:hint="eastAsia"/>
          <w:szCs w:val="24"/>
          <w:shd w:val="clear" w:color="auto" w:fill="FFFFFF" w:themeFill="background1"/>
        </w:rPr>
        <w:t>度</w:t>
      </w:r>
      <w:r w:rsidR="003031BD" w:rsidRPr="003B0665">
        <w:rPr>
          <w:rFonts w:ascii="標楷體" w:eastAsia="標楷體" w:hAnsi="標楷體" w:hint="eastAsia"/>
          <w:szCs w:val="24"/>
          <w:shd w:val="clear" w:color="auto" w:fill="FFFFFF" w:themeFill="background1"/>
        </w:rPr>
        <w:t>起，以問卷方式追蹤調查</w:t>
      </w:r>
      <w:r w:rsidR="00321904" w:rsidRPr="003B0665">
        <w:rPr>
          <w:rFonts w:ascii="標楷體" w:eastAsia="標楷體" w:hAnsi="標楷體" w:hint="eastAsia"/>
          <w:szCs w:val="24"/>
          <w:shd w:val="clear" w:color="auto" w:fill="FFFFFF" w:themeFill="background1"/>
        </w:rPr>
        <w:t>T大使計畫完訓</w:t>
      </w:r>
      <w:r w:rsidR="003031BD" w:rsidRPr="003B0665">
        <w:rPr>
          <w:rFonts w:ascii="標楷體" w:eastAsia="標楷體" w:hAnsi="標楷體" w:hint="eastAsia"/>
          <w:szCs w:val="24"/>
          <w:shd w:val="clear" w:color="auto" w:fill="FFFFFF" w:themeFill="background1"/>
        </w:rPr>
        <w:t>青年培育成效，其中112及</w:t>
      </w:r>
      <w:proofErr w:type="gramStart"/>
      <w:r w:rsidR="003031BD" w:rsidRPr="003B0665">
        <w:rPr>
          <w:rFonts w:ascii="標楷體" w:eastAsia="標楷體" w:hAnsi="標楷體" w:hint="eastAsia"/>
          <w:szCs w:val="24"/>
          <w:shd w:val="clear" w:color="auto" w:fill="FFFFFF" w:themeFill="background1"/>
        </w:rPr>
        <w:t>113</w:t>
      </w:r>
      <w:proofErr w:type="gramEnd"/>
      <w:r w:rsidR="003031BD" w:rsidRPr="003B0665">
        <w:rPr>
          <w:rFonts w:ascii="標楷體" w:eastAsia="標楷體" w:hAnsi="標楷體" w:hint="eastAsia"/>
          <w:szCs w:val="24"/>
          <w:shd w:val="clear" w:color="auto" w:fill="FFFFFF" w:themeFill="background1"/>
        </w:rPr>
        <w:t>年度完訓青年</w:t>
      </w:r>
      <w:proofErr w:type="gramStart"/>
      <w:r w:rsidR="003031BD" w:rsidRPr="003B0665">
        <w:rPr>
          <w:rFonts w:ascii="標楷體" w:eastAsia="標楷體" w:hAnsi="標楷體" w:hint="eastAsia"/>
          <w:szCs w:val="24"/>
          <w:shd w:val="clear" w:color="auto" w:fill="FFFFFF" w:themeFill="background1"/>
        </w:rPr>
        <w:t>訓</w:t>
      </w:r>
      <w:proofErr w:type="gramEnd"/>
      <w:r w:rsidR="003031BD" w:rsidRPr="003B0665">
        <w:rPr>
          <w:rFonts w:ascii="標楷體" w:eastAsia="標楷體" w:hAnsi="標楷體" w:hint="eastAsia"/>
          <w:szCs w:val="24"/>
          <w:shd w:val="clear" w:color="auto" w:fill="FFFFFF" w:themeFill="background1"/>
        </w:rPr>
        <w:t>後3個月內</w:t>
      </w:r>
      <w:r w:rsidR="00321904" w:rsidRPr="003B0665">
        <w:rPr>
          <w:rFonts w:ascii="標楷體" w:eastAsia="標楷體" w:hAnsi="標楷體" w:hint="eastAsia"/>
          <w:szCs w:val="24"/>
          <w:shd w:val="clear" w:color="auto" w:fill="FFFFFF" w:themeFill="background1"/>
        </w:rPr>
        <w:t>之</w:t>
      </w:r>
      <w:r w:rsidR="003031BD" w:rsidRPr="003B0665">
        <w:rPr>
          <w:rFonts w:ascii="標楷體" w:eastAsia="標楷體" w:hAnsi="標楷體" w:hint="eastAsia"/>
          <w:szCs w:val="24"/>
          <w:shd w:val="clear" w:color="auto" w:fill="FFFFFF" w:themeFill="background1"/>
        </w:rPr>
        <w:t>就業率</w:t>
      </w:r>
      <w:r w:rsidR="00321904" w:rsidRPr="003B0665">
        <w:rPr>
          <w:rFonts w:ascii="標楷體" w:eastAsia="標楷體" w:hAnsi="標楷體" w:hint="eastAsia"/>
          <w:szCs w:val="24"/>
          <w:shd w:val="clear" w:color="auto" w:fill="FFFFFF" w:themeFill="background1"/>
        </w:rPr>
        <w:t>分別</w:t>
      </w:r>
      <w:r w:rsidR="003031BD" w:rsidRPr="003B0665">
        <w:rPr>
          <w:rFonts w:ascii="標楷體" w:eastAsia="標楷體" w:hAnsi="標楷體" w:hint="eastAsia"/>
          <w:szCs w:val="24"/>
          <w:shd w:val="clear" w:color="auto" w:fill="FFFFFF" w:themeFill="background1"/>
        </w:rPr>
        <w:t>為42.63％及4</w:t>
      </w:r>
      <w:r w:rsidR="00203E44" w:rsidRPr="003B0665">
        <w:rPr>
          <w:rFonts w:ascii="標楷體" w:eastAsia="標楷體" w:hAnsi="標楷體"/>
          <w:szCs w:val="24"/>
          <w:shd w:val="clear" w:color="auto" w:fill="FFFFFF" w:themeFill="background1"/>
        </w:rPr>
        <w:t>0.96</w:t>
      </w:r>
      <w:r w:rsidR="003031BD" w:rsidRPr="003B0665">
        <w:rPr>
          <w:rFonts w:ascii="標楷體" w:eastAsia="標楷體" w:hAnsi="標楷體" w:hint="eastAsia"/>
          <w:szCs w:val="24"/>
          <w:shd w:val="clear" w:color="auto" w:fill="FFFFFF" w:themeFill="background1"/>
        </w:rPr>
        <w:t>％（表</w:t>
      </w:r>
      <w:r w:rsidR="00D306A0" w:rsidRPr="003B0665">
        <w:rPr>
          <w:rFonts w:ascii="標楷體" w:eastAsia="標楷體" w:hAnsi="標楷體"/>
          <w:szCs w:val="24"/>
          <w:shd w:val="clear" w:color="auto" w:fill="FFFFFF" w:themeFill="background1"/>
        </w:rPr>
        <w:t>8</w:t>
      </w:r>
      <w:r w:rsidR="003031BD" w:rsidRPr="003B0665">
        <w:rPr>
          <w:rFonts w:ascii="標楷體" w:eastAsia="標楷體" w:hAnsi="標楷體" w:hint="eastAsia"/>
          <w:szCs w:val="24"/>
          <w:shd w:val="clear" w:color="auto" w:fill="FFFFFF" w:themeFill="background1"/>
        </w:rPr>
        <w:t>），已達計畫預期就業率20％之目標，惟相較勞動部勞動力發展署辦理青年</w:t>
      </w:r>
      <w:proofErr w:type="gramStart"/>
      <w:r w:rsidR="003031BD" w:rsidRPr="003B0665">
        <w:rPr>
          <w:rFonts w:ascii="標楷體" w:eastAsia="標楷體" w:hAnsi="標楷體" w:hint="eastAsia"/>
          <w:szCs w:val="24"/>
          <w:shd w:val="clear" w:color="auto" w:fill="FFFFFF" w:themeFill="background1"/>
        </w:rPr>
        <w:t>職訓專班</w:t>
      </w:r>
      <w:proofErr w:type="gramEnd"/>
      <w:r w:rsidR="003031BD" w:rsidRPr="003B0665">
        <w:rPr>
          <w:rFonts w:ascii="標楷體" w:eastAsia="標楷體" w:hAnsi="標楷體" w:hint="eastAsia"/>
          <w:szCs w:val="24"/>
          <w:shd w:val="clear" w:color="auto" w:fill="FFFFFF" w:themeFill="background1"/>
        </w:rPr>
        <w:t>計畫所訂定</w:t>
      </w:r>
      <w:r w:rsidR="003031BD" w:rsidRPr="003B0665">
        <w:rPr>
          <w:rFonts w:ascii="標楷體" w:eastAsia="標楷體" w:hAnsi="標楷體" w:hint="eastAsia"/>
          <w:szCs w:val="24"/>
          <w:shd w:val="clear" w:color="auto" w:fill="FFFFFF" w:themeFill="background1"/>
        </w:rPr>
        <w:lastRenderedPageBreak/>
        <w:t>之就業率目標，為訓後3個月內（不含提前就業）達70％以上，或產業新尖兵計畫（109至112年度）之訓後1年以上平均就業率達80％以上等，T大使計畫所設定之就業率目標似過於保守，經函</w:t>
      </w:r>
      <w:proofErr w:type="gramStart"/>
      <w:r w:rsidR="003031BD" w:rsidRPr="003B0665">
        <w:rPr>
          <w:rFonts w:ascii="標楷體" w:eastAsia="標楷體" w:hAnsi="標楷體" w:hint="eastAsia"/>
          <w:szCs w:val="24"/>
          <w:shd w:val="clear" w:color="auto" w:fill="FFFFFF" w:themeFill="background1"/>
        </w:rPr>
        <w:t>請數產署</w:t>
      </w:r>
      <w:proofErr w:type="gramEnd"/>
      <w:r w:rsidR="003031BD" w:rsidRPr="003B0665">
        <w:rPr>
          <w:rFonts w:ascii="標楷體" w:eastAsia="標楷體" w:hAnsi="標楷體" w:hint="eastAsia"/>
          <w:szCs w:val="24"/>
          <w:shd w:val="clear" w:color="auto" w:fill="FFFFFF" w:themeFill="background1"/>
        </w:rPr>
        <w:t>注意檢討改善，以提升計畫效益。據復：將參酌勞動部、教育部等部會訓練計畫之評估指標，後續計畫將青年</w:t>
      </w:r>
      <w:proofErr w:type="gramStart"/>
      <w:r w:rsidR="003031BD" w:rsidRPr="003B0665">
        <w:rPr>
          <w:rFonts w:ascii="標楷體" w:eastAsia="標楷體" w:hAnsi="標楷體" w:hint="eastAsia"/>
          <w:szCs w:val="24"/>
          <w:shd w:val="clear" w:color="auto" w:fill="FFFFFF" w:themeFill="background1"/>
        </w:rPr>
        <w:t>訓</w:t>
      </w:r>
      <w:proofErr w:type="gramEnd"/>
      <w:r w:rsidR="003031BD" w:rsidRPr="003B0665">
        <w:rPr>
          <w:rFonts w:ascii="標楷體" w:eastAsia="標楷體" w:hAnsi="標楷體" w:hint="eastAsia"/>
          <w:szCs w:val="24"/>
          <w:shd w:val="clear" w:color="auto" w:fill="FFFFFF" w:themeFill="background1"/>
        </w:rPr>
        <w:t>後</w:t>
      </w:r>
      <w:r w:rsidR="00C03108" w:rsidRPr="003B0665">
        <w:rPr>
          <w:rFonts w:ascii="標楷體" w:eastAsia="標楷體" w:hAnsi="標楷體" w:hint="eastAsia"/>
          <w:szCs w:val="24"/>
          <w:shd w:val="clear" w:color="auto" w:fill="FFFFFF" w:themeFill="background1"/>
        </w:rPr>
        <w:t>1</w:t>
      </w:r>
      <w:r w:rsidR="003031BD" w:rsidRPr="003B0665">
        <w:rPr>
          <w:rFonts w:ascii="標楷體" w:eastAsia="標楷體" w:hAnsi="標楷體" w:hint="eastAsia"/>
          <w:szCs w:val="24"/>
          <w:shd w:val="clear" w:color="auto" w:fill="FFFFFF" w:themeFill="background1"/>
        </w:rPr>
        <w:t>年就業率目標提升至50％，以精進計畫推動之效益。</w:t>
      </w:r>
    </w:p>
    <w:p w14:paraId="3DB976AB" w14:textId="2AF2A22C" w:rsidR="0047625A" w:rsidRPr="003B0665" w:rsidRDefault="006E194E" w:rsidP="00C20B04">
      <w:pPr>
        <w:overflowPunct w:val="0"/>
        <w:adjustRightInd w:val="0"/>
        <w:snapToGrid w:val="0"/>
        <w:spacing w:line="420" w:lineRule="exact"/>
        <w:ind w:firstLineChars="450" w:firstLine="1072"/>
        <w:jc w:val="both"/>
        <w:rPr>
          <w:rFonts w:ascii="標楷體" w:eastAsia="標楷體" w:hAnsi="標楷體"/>
          <w:spacing w:val="-1"/>
          <w:szCs w:val="32"/>
        </w:rPr>
      </w:pPr>
      <w:r w:rsidRPr="003B0665">
        <w:rPr>
          <w:rFonts w:ascii="標楷體" w:eastAsia="標楷體" w:hAnsi="標楷體" w:hint="eastAsia"/>
          <w:b/>
          <w:spacing w:val="-1"/>
          <w:szCs w:val="32"/>
        </w:rPr>
        <w:t xml:space="preserve">2.　</w:t>
      </w:r>
      <w:r w:rsidR="00EB736B" w:rsidRPr="003B0665">
        <w:rPr>
          <w:rFonts w:ascii="標楷體" w:eastAsia="標楷體" w:hAnsi="標楷體" w:hint="eastAsia"/>
          <w:b/>
          <w:bCs/>
          <w:spacing w:val="-1"/>
        </w:rPr>
        <w:t>辦理AI相關人才培育計畫</w:t>
      </w:r>
      <w:r w:rsidR="0047625A" w:rsidRPr="003B0665">
        <w:rPr>
          <w:rFonts w:ascii="標楷體" w:eastAsia="標楷體" w:hAnsi="標楷體" w:hint="eastAsia"/>
          <w:b/>
          <w:bCs/>
          <w:spacing w:val="-1"/>
        </w:rPr>
        <w:t>已培育9千餘人，惟培訓課程</w:t>
      </w:r>
      <w:r w:rsidR="00CE26CA" w:rsidRPr="003B0665">
        <w:rPr>
          <w:rFonts w:ascii="標楷體" w:eastAsia="標楷體" w:hAnsi="標楷體" w:hint="eastAsia"/>
          <w:b/>
          <w:bCs/>
          <w:spacing w:val="-1"/>
        </w:rPr>
        <w:t>內容</w:t>
      </w:r>
      <w:r w:rsidR="00F22EBC" w:rsidRPr="003B0665">
        <w:rPr>
          <w:rFonts w:ascii="標楷體" w:eastAsia="標楷體" w:hAnsi="標楷體" w:hint="eastAsia"/>
          <w:b/>
          <w:bCs/>
          <w:spacing w:val="-1"/>
        </w:rPr>
        <w:t>偏重基礎概念介紹與單項技術操作，較少涵蓋</w:t>
      </w:r>
      <w:r w:rsidR="00CE26CA" w:rsidRPr="003B0665">
        <w:rPr>
          <w:rFonts w:ascii="標楷體" w:eastAsia="標楷體" w:hAnsi="標楷體" w:hint="eastAsia"/>
          <w:b/>
          <w:bCs/>
          <w:spacing w:val="-1"/>
        </w:rPr>
        <w:t>資</w:t>
      </w:r>
      <w:r w:rsidR="00321904" w:rsidRPr="003B0665">
        <w:rPr>
          <w:rFonts w:ascii="標楷體" w:eastAsia="標楷體" w:hAnsi="標楷體" w:hint="eastAsia"/>
          <w:b/>
          <w:bCs/>
          <w:spacing w:val="-1"/>
        </w:rPr>
        <w:t>訊</w:t>
      </w:r>
      <w:r w:rsidR="00CE26CA" w:rsidRPr="003B0665">
        <w:rPr>
          <w:rFonts w:ascii="標楷體" w:eastAsia="標楷體" w:hAnsi="標楷體" w:hint="eastAsia"/>
          <w:b/>
          <w:bCs/>
          <w:spacing w:val="-1"/>
        </w:rPr>
        <w:t>服</w:t>
      </w:r>
      <w:r w:rsidR="00321904" w:rsidRPr="003B0665">
        <w:rPr>
          <w:rFonts w:ascii="標楷體" w:eastAsia="標楷體" w:hAnsi="標楷體" w:hint="eastAsia"/>
          <w:b/>
          <w:bCs/>
          <w:spacing w:val="-1"/>
        </w:rPr>
        <w:t>務</w:t>
      </w:r>
      <w:r w:rsidR="00EB736B" w:rsidRPr="003B0665">
        <w:rPr>
          <w:rFonts w:ascii="標楷體" w:eastAsia="標楷體" w:hAnsi="標楷體" w:hint="eastAsia"/>
          <w:b/>
          <w:bCs/>
          <w:spacing w:val="-1"/>
        </w:rPr>
        <w:t>業</w:t>
      </w:r>
      <w:r w:rsidR="00F22EBC" w:rsidRPr="003B0665">
        <w:rPr>
          <w:rFonts w:ascii="標楷體" w:eastAsia="標楷體" w:hAnsi="標楷體" w:hint="eastAsia"/>
          <w:b/>
          <w:bCs/>
          <w:spacing w:val="-1"/>
        </w:rPr>
        <w:t>關鍵人才所需</w:t>
      </w:r>
      <w:r w:rsidR="000271B9" w:rsidRPr="003B0665">
        <w:rPr>
          <w:rFonts w:ascii="標楷體" w:eastAsia="標楷體" w:hAnsi="標楷體" w:hint="eastAsia"/>
          <w:b/>
          <w:bCs/>
          <w:spacing w:val="-1"/>
        </w:rPr>
        <w:t>演算法開發</w:t>
      </w:r>
      <w:r w:rsidR="00EB736B" w:rsidRPr="003B0665">
        <w:rPr>
          <w:rFonts w:ascii="標楷體" w:eastAsia="標楷體" w:hAnsi="標楷體" w:hint="eastAsia"/>
          <w:b/>
          <w:bCs/>
          <w:spacing w:val="-1"/>
        </w:rPr>
        <w:t>等</w:t>
      </w:r>
      <w:r w:rsidR="00F22EBC" w:rsidRPr="003B0665">
        <w:rPr>
          <w:rFonts w:ascii="標楷體" w:eastAsia="標楷體" w:hAnsi="標楷體" w:hint="eastAsia"/>
          <w:b/>
          <w:bCs/>
          <w:spacing w:val="-1"/>
        </w:rPr>
        <w:t>技術能力</w:t>
      </w:r>
      <w:r w:rsidR="00EB736B" w:rsidRPr="003B0665">
        <w:rPr>
          <w:rFonts w:ascii="標楷體" w:eastAsia="標楷體" w:hAnsi="標楷體" w:hint="eastAsia"/>
          <w:b/>
          <w:bCs/>
          <w:spacing w:val="-1"/>
        </w:rPr>
        <w:t>，</w:t>
      </w:r>
      <w:r w:rsidR="00EB736B" w:rsidRPr="003B0665">
        <w:rPr>
          <w:rFonts w:ascii="標楷體" w:eastAsia="標楷體" w:hAnsi="標楷體" w:hint="eastAsia"/>
          <w:b/>
          <w:spacing w:val="-1"/>
        </w:rPr>
        <w:t>未精</w:t>
      </w:r>
      <w:proofErr w:type="gramStart"/>
      <w:r w:rsidR="00EB736B" w:rsidRPr="003B0665">
        <w:rPr>
          <w:rFonts w:ascii="標楷體" w:eastAsia="標楷體" w:hAnsi="標楷體" w:hint="eastAsia"/>
          <w:b/>
          <w:spacing w:val="-1"/>
        </w:rPr>
        <w:t>準</w:t>
      </w:r>
      <w:proofErr w:type="gramEnd"/>
      <w:r w:rsidR="00EB736B" w:rsidRPr="003B0665">
        <w:rPr>
          <w:rFonts w:ascii="標楷體" w:eastAsia="標楷體" w:hAnsi="標楷體" w:hint="eastAsia"/>
          <w:b/>
          <w:spacing w:val="-1"/>
        </w:rPr>
        <w:t>對接產業人才需求</w:t>
      </w:r>
      <w:r w:rsidR="0047625A" w:rsidRPr="003B0665">
        <w:rPr>
          <w:rFonts w:ascii="標楷體" w:eastAsia="標楷體" w:hAnsi="標楷體" w:hint="eastAsia"/>
          <w:b/>
          <w:bCs/>
          <w:spacing w:val="-1"/>
        </w:rPr>
        <w:t>：</w:t>
      </w:r>
      <w:proofErr w:type="gramStart"/>
      <w:r w:rsidR="00FB6F4D" w:rsidRPr="003B0665">
        <w:rPr>
          <w:rFonts w:ascii="標楷體" w:eastAsia="標楷體" w:hAnsi="標楷體" w:hint="eastAsia"/>
          <w:spacing w:val="-1"/>
        </w:rPr>
        <w:t>數產署</w:t>
      </w:r>
      <w:proofErr w:type="gramEnd"/>
      <w:r w:rsidR="00FB6F4D" w:rsidRPr="003B0665">
        <w:rPr>
          <w:rFonts w:ascii="標楷體" w:eastAsia="標楷體" w:hAnsi="標楷體" w:hint="eastAsia"/>
          <w:spacing w:val="-1"/>
        </w:rPr>
        <w:t>辦理躍升計畫及淬</w:t>
      </w:r>
      <w:proofErr w:type="gramStart"/>
      <w:r w:rsidR="00FB6F4D" w:rsidRPr="003B0665">
        <w:rPr>
          <w:rFonts w:ascii="標楷體" w:eastAsia="標楷體" w:hAnsi="標楷體" w:hint="eastAsia"/>
          <w:spacing w:val="-1"/>
        </w:rPr>
        <w:t>鍊</w:t>
      </w:r>
      <w:proofErr w:type="gramEnd"/>
      <w:r w:rsidR="00FB6F4D" w:rsidRPr="003B0665">
        <w:rPr>
          <w:rFonts w:ascii="標楷體" w:eastAsia="標楷體" w:hAnsi="標楷體" w:hint="eastAsia"/>
          <w:spacing w:val="-1"/>
        </w:rPr>
        <w:t>計畫，展開相關人才培育（訓）工作，從學校教育、在職訓練</w:t>
      </w:r>
      <w:r w:rsidR="00C03108" w:rsidRPr="003B0665">
        <w:rPr>
          <w:rFonts w:ascii="標楷體" w:eastAsia="標楷體" w:hAnsi="標楷體" w:hint="eastAsia"/>
          <w:spacing w:val="-1"/>
        </w:rPr>
        <w:t>、</w:t>
      </w:r>
      <w:r w:rsidR="00FB6F4D" w:rsidRPr="003B0665">
        <w:rPr>
          <w:rFonts w:ascii="標楷體" w:eastAsia="標楷體" w:hAnsi="標楷體" w:hint="eastAsia"/>
          <w:spacing w:val="-1"/>
        </w:rPr>
        <w:t>員工訓練及一般AI人才等各面向著手，以利培訓課程與職場緊密扣合，107至113年度累計培育9,065名AI相關人才。據數位發展部</w:t>
      </w:r>
      <w:proofErr w:type="gramStart"/>
      <w:r w:rsidR="00FB6F4D" w:rsidRPr="003B0665">
        <w:rPr>
          <w:rFonts w:ascii="標楷體" w:eastAsia="標楷體" w:hAnsi="標楷體" w:hint="eastAsia"/>
          <w:spacing w:val="-1"/>
        </w:rPr>
        <w:t>113</w:t>
      </w:r>
      <w:proofErr w:type="gramEnd"/>
      <w:r w:rsidR="00FB6F4D" w:rsidRPr="003B0665">
        <w:rPr>
          <w:rFonts w:ascii="標楷體" w:eastAsia="標楷體" w:hAnsi="標楷體" w:hint="eastAsia"/>
          <w:spacing w:val="-1"/>
        </w:rPr>
        <w:t>年度委託財團法人資訊工業策進會所出具之113年產業AI人才需求調查報告指出，資</w:t>
      </w:r>
      <w:r w:rsidR="00B43C0E" w:rsidRPr="003B0665">
        <w:rPr>
          <w:rFonts w:ascii="標楷體" w:eastAsia="標楷體" w:hAnsi="標楷體" w:hint="eastAsia"/>
          <w:spacing w:val="-1"/>
        </w:rPr>
        <w:t>訊</w:t>
      </w:r>
      <w:r w:rsidR="00FB6F4D" w:rsidRPr="003B0665">
        <w:rPr>
          <w:rFonts w:ascii="標楷體" w:eastAsia="標楷體" w:hAnsi="標楷體" w:hint="eastAsia"/>
          <w:spacing w:val="-1"/>
        </w:rPr>
        <w:t>服</w:t>
      </w:r>
      <w:r w:rsidR="00B43C0E" w:rsidRPr="003B0665">
        <w:rPr>
          <w:rFonts w:ascii="標楷體" w:eastAsia="標楷體" w:hAnsi="標楷體" w:hint="eastAsia"/>
          <w:spacing w:val="-1"/>
        </w:rPr>
        <w:t>務</w:t>
      </w:r>
      <w:r w:rsidR="00FB6F4D" w:rsidRPr="003B0665">
        <w:rPr>
          <w:rFonts w:ascii="標楷體" w:eastAsia="標楷體" w:hAnsi="標楷體" w:hint="eastAsia"/>
          <w:spacing w:val="-1"/>
        </w:rPr>
        <w:t>產業普遍反映仍存有招募不到合適AI人才情事，連續兩年將「合適的AI人才不足」列為阻礙AI落地應用之最大障礙，尤以AI顧問、AI專案經理等6項關鍵人才需求最高，而人才缺乏之主因分別為人才供給不足</w:t>
      </w:r>
      <w:r w:rsidR="00AD7D99">
        <w:rPr>
          <w:rFonts w:ascii="標楷體" w:eastAsia="標楷體" w:hAnsi="標楷體" w:hint="eastAsia"/>
          <w:spacing w:val="-1"/>
        </w:rPr>
        <w:t>（</w:t>
      </w:r>
      <w:r w:rsidR="00FB6F4D" w:rsidRPr="003B0665">
        <w:rPr>
          <w:rFonts w:ascii="標楷體" w:eastAsia="標楷體" w:hAnsi="標楷體" w:hint="eastAsia"/>
          <w:spacing w:val="-1"/>
        </w:rPr>
        <w:t>素質問題、數量問題</w:t>
      </w:r>
      <w:r w:rsidR="00AD7D99">
        <w:rPr>
          <w:rFonts w:ascii="標楷體" w:eastAsia="標楷體" w:hAnsi="標楷體" w:hint="eastAsia"/>
          <w:spacing w:val="-1"/>
        </w:rPr>
        <w:t>）</w:t>
      </w:r>
      <w:r w:rsidR="00FB6F4D" w:rsidRPr="003B0665">
        <w:rPr>
          <w:rFonts w:ascii="標楷體" w:eastAsia="標楷體" w:hAnsi="標楷體" w:hint="eastAsia"/>
          <w:spacing w:val="-1"/>
        </w:rPr>
        <w:t>、在職人員技能不符及新興職務需求。經查</w:t>
      </w:r>
      <w:r w:rsidR="00C03108" w:rsidRPr="003B0665">
        <w:rPr>
          <w:rFonts w:ascii="標楷體" w:eastAsia="標楷體" w:hAnsi="標楷體" w:hint="eastAsia"/>
          <w:spacing w:val="-1"/>
        </w:rPr>
        <w:t>，</w:t>
      </w:r>
      <w:r w:rsidR="00FB6F4D" w:rsidRPr="003B0665">
        <w:rPr>
          <w:rFonts w:ascii="標楷體" w:eastAsia="標楷體" w:hAnsi="標楷體" w:hint="eastAsia"/>
          <w:spacing w:val="-1"/>
        </w:rPr>
        <w:t>躍升</w:t>
      </w:r>
      <w:r w:rsidR="00CE26CA" w:rsidRPr="003B0665">
        <w:rPr>
          <w:rFonts w:ascii="標楷體" w:eastAsia="標楷體" w:hAnsi="標楷體" w:hint="eastAsia"/>
          <w:spacing w:val="-1"/>
        </w:rPr>
        <w:t>計畫</w:t>
      </w:r>
      <w:r w:rsidR="00FB6F4D" w:rsidRPr="003B0665">
        <w:rPr>
          <w:rFonts w:ascii="標楷體" w:eastAsia="標楷體" w:hAnsi="標楷體" w:hint="eastAsia"/>
          <w:spacing w:val="-1"/>
        </w:rPr>
        <w:t>及淬</w:t>
      </w:r>
      <w:proofErr w:type="gramStart"/>
      <w:r w:rsidR="00FB6F4D" w:rsidRPr="003B0665">
        <w:rPr>
          <w:rFonts w:ascii="標楷體" w:eastAsia="標楷體" w:hAnsi="標楷體" w:hint="eastAsia"/>
          <w:spacing w:val="-1"/>
        </w:rPr>
        <w:t>鍊</w:t>
      </w:r>
      <w:proofErr w:type="gramEnd"/>
      <w:r w:rsidR="00FB6F4D" w:rsidRPr="003B0665">
        <w:rPr>
          <w:rFonts w:ascii="標楷體" w:eastAsia="標楷體" w:hAnsi="標楷體" w:hint="eastAsia"/>
          <w:spacing w:val="-1"/>
        </w:rPr>
        <w:t>計畫111至113年度之AI人才培育課程設計，主要偏重基礎概念介紹與單項技術操作，較少涵蓋深度學習模型建構、演算法開發、資料處理與系統整合等</w:t>
      </w:r>
      <w:r w:rsidR="00B43C0E" w:rsidRPr="003B0665">
        <w:rPr>
          <w:rFonts w:ascii="標楷體" w:eastAsia="標楷體" w:hAnsi="標楷體" w:hint="eastAsia"/>
          <w:spacing w:val="-1"/>
        </w:rPr>
        <w:t>關鍵</w:t>
      </w:r>
      <w:r w:rsidR="00FB6F4D" w:rsidRPr="003B0665">
        <w:rPr>
          <w:rFonts w:ascii="標楷體" w:eastAsia="標楷體" w:hAnsi="標楷體" w:hint="eastAsia"/>
          <w:spacing w:val="-1"/>
        </w:rPr>
        <w:t>人才所需技術能力，亦未</w:t>
      </w:r>
      <w:proofErr w:type="gramStart"/>
      <w:r w:rsidR="00FB6F4D" w:rsidRPr="003B0665">
        <w:rPr>
          <w:rFonts w:ascii="標楷體" w:eastAsia="標楷體" w:hAnsi="標楷體" w:hint="eastAsia"/>
          <w:spacing w:val="-1"/>
        </w:rPr>
        <w:t>規劃跨域應用</w:t>
      </w:r>
      <w:proofErr w:type="gramEnd"/>
      <w:r w:rsidR="00FB6F4D" w:rsidRPr="003B0665">
        <w:rPr>
          <w:rFonts w:ascii="標楷體" w:eastAsia="標楷體" w:hAnsi="標楷體" w:hint="eastAsia"/>
          <w:spacing w:val="-1"/>
        </w:rPr>
        <w:t>課程，課程內容未精</w:t>
      </w:r>
      <w:proofErr w:type="gramStart"/>
      <w:r w:rsidR="00FB6F4D" w:rsidRPr="003B0665">
        <w:rPr>
          <w:rFonts w:ascii="標楷體" w:eastAsia="標楷體" w:hAnsi="標楷體" w:hint="eastAsia"/>
          <w:spacing w:val="-1"/>
        </w:rPr>
        <w:t>準</w:t>
      </w:r>
      <w:proofErr w:type="gramEnd"/>
      <w:r w:rsidR="00FB6F4D" w:rsidRPr="003B0665">
        <w:rPr>
          <w:rFonts w:ascii="標楷體" w:eastAsia="標楷體" w:hAnsi="標楷體" w:hint="eastAsia"/>
          <w:spacing w:val="-1"/>
        </w:rPr>
        <w:t>對接資</w:t>
      </w:r>
      <w:r w:rsidR="00B43C0E" w:rsidRPr="003B0665">
        <w:rPr>
          <w:rFonts w:ascii="標楷體" w:eastAsia="標楷體" w:hAnsi="標楷體" w:hint="eastAsia"/>
          <w:spacing w:val="-1"/>
        </w:rPr>
        <w:t>訊</w:t>
      </w:r>
      <w:r w:rsidR="00FB6F4D" w:rsidRPr="003B0665">
        <w:rPr>
          <w:rFonts w:ascii="標楷體" w:eastAsia="標楷體" w:hAnsi="標楷體" w:hint="eastAsia"/>
          <w:spacing w:val="-1"/>
        </w:rPr>
        <w:t>服</w:t>
      </w:r>
      <w:r w:rsidR="00B43C0E" w:rsidRPr="003B0665">
        <w:rPr>
          <w:rFonts w:ascii="標楷體" w:eastAsia="標楷體" w:hAnsi="標楷體" w:hint="eastAsia"/>
          <w:spacing w:val="-1"/>
        </w:rPr>
        <w:t>務</w:t>
      </w:r>
      <w:r w:rsidR="00FB6F4D" w:rsidRPr="003B0665">
        <w:rPr>
          <w:rFonts w:ascii="標楷體" w:eastAsia="標楷體" w:hAnsi="標楷體" w:hint="eastAsia"/>
          <w:spacing w:val="-1"/>
        </w:rPr>
        <w:t>產業人才需求，經函</w:t>
      </w:r>
      <w:proofErr w:type="gramStart"/>
      <w:r w:rsidR="00FB6F4D" w:rsidRPr="003B0665">
        <w:rPr>
          <w:rFonts w:ascii="標楷體" w:eastAsia="標楷體" w:hAnsi="標楷體" w:hint="eastAsia"/>
          <w:spacing w:val="-1"/>
        </w:rPr>
        <w:t>請數產署研</w:t>
      </w:r>
      <w:proofErr w:type="gramEnd"/>
      <w:r w:rsidR="00FB6F4D" w:rsidRPr="003B0665">
        <w:rPr>
          <w:rFonts w:ascii="標楷體" w:eastAsia="標楷體" w:hAnsi="標楷體" w:hint="eastAsia"/>
          <w:spacing w:val="-1"/>
        </w:rPr>
        <w:t>謀改善。據復：未來將以資</w:t>
      </w:r>
      <w:r w:rsidR="00321904" w:rsidRPr="003B0665">
        <w:rPr>
          <w:rFonts w:ascii="標楷體" w:eastAsia="標楷體" w:hAnsi="標楷體" w:hint="eastAsia"/>
          <w:spacing w:val="-1"/>
        </w:rPr>
        <w:t>訊</w:t>
      </w:r>
      <w:r w:rsidR="00FB6F4D" w:rsidRPr="003B0665">
        <w:rPr>
          <w:rFonts w:ascii="標楷體" w:eastAsia="標楷體" w:hAnsi="標楷體" w:hint="eastAsia"/>
          <w:spacing w:val="-1"/>
        </w:rPr>
        <w:t>服</w:t>
      </w:r>
      <w:r w:rsidR="00321904" w:rsidRPr="003B0665">
        <w:rPr>
          <w:rFonts w:ascii="標楷體" w:eastAsia="標楷體" w:hAnsi="標楷體" w:hint="eastAsia"/>
          <w:spacing w:val="-1"/>
        </w:rPr>
        <w:t>務</w:t>
      </w:r>
      <w:r w:rsidR="00FB6F4D" w:rsidRPr="003B0665">
        <w:rPr>
          <w:rFonts w:ascii="標楷體" w:eastAsia="標楷體" w:hAnsi="標楷體" w:hint="eastAsia"/>
          <w:spacing w:val="-1"/>
        </w:rPr>
        <w:t>業為重點深化場域，從「廣度培育」邁向「深度內涵」，進一步提升AI專業技術與應用整合能力之AI整合型人才。</w:t>
      </w:r>
    </w:p>
    <w:p w14:paraId="6752DBF0" w14:textId="2DA1DD73" w:rsidR="00C03006" w:rsidRPr="003B0665" w:rsidRDefault="00C03006" w:rsidP="00252378">
      <w:pPr>
        <w:overflowPunct w:val="0"/>
        <w:adjustRightInd w:val="0"/>
        <w:snapToGrid w:val="0"/>
        <w:spacing w:beforeLines="20" w:before="72" w:afterLines="20" w:after="72" w:line="440" w:lineRule="exact"/>
        <w:ind w:firstLineChars="200" w:firstLine="561"/>
        <w:jc w:val="both"/>
        <w:outlineLvl w:val="1"/>
        <w:rPr>
          <w:rFonts w:ascii="標楷體" w:eastAsia="標楷體" w:hAnsi="標楷體"/>
          <w:b/>
          <w:sz w:val="28"/>
          <w:szCs w:val="32"/>
        </w:rPr>
      </w:pPr>
      <w:r w:rsidRPr="003B0665">
        <w:rPr>
          <w:rFonts w:ascii="標楷體" w:eastAsia="標楷體" w:hAnsi="標楷體" w:hint="eastAsia"/>
          <w:b/>
          <w:sz w:val="28"/>
          <w:szCs w:val="32"/>
        </w:rPr>
        <w:t>（</w:t>
      </w:r>
      <w:r w:rsidR="006C0DB6" w:rsidRPr="003B0665">
        <w:rPr>
          <w:rFonts w:ascii="標楷體" w:eastAsia="標楷體" w:hAnsi="標楷體" w:hint="eastAsia"/>
          <w:b/>
          <w:sz w:val="28"/>
          <w:szCs w:val="32"/>
        </w:rPr>
        <w:t>八</w:t>
      </w:r>
      <w:r w:rsidRPr="003B0665">
        <w:rPr>
          <w:rFonts w:ascii="標楷體" w:eastAsia="標楷體" w:hAnsi="標楷體" w:hint="eastAsia"/>
          <w:b/>
          <w:sz w:val="28"/>
          <w:szCs w:val="32"/>
        </w:rPr>
        <w:t>）</w:t>
      </w:r>
      <w:r w:rsidRPr="003B0665">
        <w:rPr>
          <w:rFonts w:ascii="標楷體" w:eastAsia="標楷體" w:hAnsi="標楷體" w:hint="eastAsia"/>
          <w:b/>
          <w:bCs/>
          <w:kern w:val="0"/>
          <w:szCs w:val="28"/>
        </w:rPr>
        <w:t xml:space="preserve">　</w:t>
      </w:r>
      <w:r w:rsidR="00E6704C" w:rsidRPr="003B0665">
        <w:rPr>
          <w:rFonts w:ascii="標楷體" w:eastAsia="標楷體" w:hAnsi="標楷體" w:hint="eastAsia"/>
          <w:b/>
          <w:sz w:val="28"/>
          <w:szCs w:val="28"/>
        </w:rPr>
        <w:t>數位發展部補助地方政府辦理地政</w:t>
      </w:r>
      <w:r w:rsidR="00E6704C" w:rsidRPr="003B0665">
        <w:rPr>
          <w:rFonts w:ascii="新細明體" w:eastAsia="新細明體" w:hAnsi="新細明體" w:hint="eastAsia"/>
          <w:b/>
          <w:sz w:val="28"/>
          <w:szCs w:val="28"/>
        </w:rPr>
        <w:t>、</w:t>
      </w:r>
      <w:r w:rsidR="00E6704C" w:rsidRPr="003B0665">
        <w:rPr>
          <w:rFonts w:ascii="標楷體" w:eastAsia="標楷體" w:hAnsi="標楷體" w:hint="eastAsia"/>
          <w:b/>
          <w:sz w:val="28"/>
          <w:szCs w:val="28"/>
        </w:rPr>
        <w:t>財政及社福等</w:t>
      </w:r>
      <w:proofErr w:type="gramStart"/>
      <w:r w:rsidR="00E6704C" w:rsidRPr="003B0665">
        <w:rPr>
          <w:rFonts w:ascii="標楷體" w:eastAsia="標楷體" w:hAnsi="標楷體" w:hint="eastAsia"/>
          <w:b/>
          <w:sz w:val="28"/>
          <w:szCs w:val="28"/>
        </w:rPr>
        <w:t>業務免檢具</w:t>
      </w:r>
      <w:proofErr w:type="gramEnd"/>
      <w:r w:rsidR="00E6704C" w:rsidRPr="003B0665">
        <w:rPr>
          <w:rFonts w:ascii="標楷體" w:eastAsia="標楷體" w:hAnsi="標楷體" w:hint="eastAsia"/>
          <w:b/>
          <w:sz w:val="28"/>
          <w:szCs w:val="28"/>
        </w:rPr>
        <w:t>申辦數位服務，提升服務品質，由於補助項目係由各地方政府自提，致產生數位服務</w:t>
      </w:r>
      <w:r w:rsidR="006A568F" w:rsidRPr="003B0665">
        <w:rPr>
          <w:rFonts w:ascii="標楷體" w:eastAsia="標楷體" w:hAnsi="標楷體" w:hint="eastAsia"/>
          <w:b/>
          <w:sz w:val="28"/>
          <w:szCs w:val="28"/>
        </w:rPr>
        <w:t>項目不一</w:t>
      </w:r>
      <w:r w:rsidR="00E6704C" w:rsidRPr="003B0665">
        <w:rPr>
          <w:rFonts w:ascii="標楷體" w:eastAsia="標楷體" w:hAnsi="標楷體" w:hint="eastAsia"/>
          <w:b/>
          <w:sz w:val="28"/>
          <w:szCs w:val="28"/>
        </w:rPr>
        <w:t>情事</w:t>
      </w:r>
      <w:r w:rsidR="00501134" w:rsidRPr="003B0665">
        <w:rPr>
          <w:rFonts w:ascii="標楷體" w:eastAsia="標楷體" w:hAnsi="標楷體" w:hint="eastAsia"/>
          <w:b/>
          <w:sz w:val="28"/>
          <w:szCs w:val="28"/>
        </w:rPr>
        <w:t>；</w:t>
      </w:r>
      <w:r w:rsidR="00E6704C" w:rsidRPr="003B0665">
        <w:rPr>
          <w:rFonts w:ascii="標楷體" w:eastAsia="標楷體" w:hAnsi="標楷體" w:hint="eastAsia"/>
          <w:b/>
          <w:sz w:val="28"/>
          <w:szCs w:val="28"/>
        </w:rPr>
        <w:t>依據產業創新條例</w:t>
      </w:r>
      <w:r w:rsidR="006A568F" w:rsidRPr="003B0665">
        <w:rPr>
          <w:rFonts w:ascii="標楷體" w:eastAsia="標楷體" w:hAnsi="標楷體" w:hint="eastAsia"/>
          <w:b/>
          <w:sz w:val="28"/>
          <w:szCs w:val="28"/>
        </w:rPr>
        <w:t>規定</w:t>
      </w:r>
      <w:r w:rsidR="00E6704C" w:rsidRPr="003B0665">
        <w:rPr>
          <w:rFonts w:ascii="標楷體" w:eastAsia="標楷體" w:hAnsi="標楷體" w:hint="eastAsia"/>
          <w:b/>
          <w:sz w:val="28"/>
          <w:szCs w:val="28"/>
        </w:rPr>
        <w:t>補助</w:t>
      </w:r>
      <w:r w:rsidR="006A568F" w:rsidRPr="003B0665">
        <w:rPr>
          <w:rFonts w:ascii="標楷體" w:eastAsia="標楷體" w:hAnsi="標楷體" w:hint="eastAsia"/>
          <w:b/>
          <w:sz w:val="28"/>
          <w:szCs w:val="28"/>
        </w:rPr>
        <w:t>之</w:t>
      </w:r>
      <w:r w:rsidR="00E6704C" w:rsidRPr="003B0665">
        <w:rPr>
          <w:rFonts w:ascii="標楷體" w:eastAsia="標楷體" w:hAnsi="標楷體" w:hint="eastAsia"/>
          <w:b/>
          <w:sz w:val="28"/>
          <w:szCs w:val="28"/>
        </w:rPr>
        <w:t>公司</w:t>
      </w:r>
      <w:r w:rsidR="00817E58" w:rsidRPr="003B0665">
        <w:rPr>
          <w:rFonts w:ascii="標楷體" w:eastAsia="標楷體" w:hAnsi="標楷體" w:hint="eastAsia"/>
          <w:b/>
          <w:sz w:val="28"/>
          <w:szCs w:val="28"/>
        </w:rPr>
        <w:t>或</w:t>
      </w:r>
      <w:r w:rsidR="00E6704C" w:rsidRPr="003B0665">
        <w:rPr>
          <w:rFonts w:ascii="標楷體" w:eastAsia="標楷體" w:hAnsi="標楷體" w:hint="eastAsia"/>
          <w:b/>
          <w:sz w:val="28"/>
          <w:szCs w:val="28"/>
        </w:rPr>
        <w:t>企業，</w:t>
      </w:r>
      <w:r w:rsidR="006A568F" w:rsidRPr="003B0665">
        <w:rPr>
          <w:rFonts w:ascii="標楷體" w:eastAsia="標楷體" w:hAnsi="標楷體" w:hint="eastAsia"/>
          <w:b/>
          <w:sz w:val="28"/>
          <w:szCs w:val="28"/>
        </w:rPr>
        <w:t>涉違反環境保護、勞工相關法律且情節重大</w:t>
      </w:r>
      <w:r w:rsidR="00E6704C" w:rsidRPr="003B0665">
        <w:rPr>
          <w:rFonts w:ascii="標楷體" w:eastAsia="標楷體" w:hAnsi="標楷體" w:hint="eastAsia"/>
          <w:b/>
          <w:sz w:val="28"/>
          <w:szCs w:val="28"/>
        </w:rPr>
        <w:t>，允宜</w:t>
      </w:r>
      <w:proofErr w:type="gramStart"/>
      <w:r w:rsidR="00817E58" w:rsidRPr="003B0665">
        <w:rPr>
          <w:rFonts w:ascii="標楷體" w:eastAsia="標楷體" w:hAnsi="標楷體" w:hint="eastAsia"/>
          <w:b/>
          <w:sz w:val="28"/>
          <w:szCs w:val="28"/>
        </w:rPr>
        <w:t>研</w:t>
      </w:r>
      <w:proofErr w:type="gramEnd"/>
      <w:r w:rsidR="00817E58" w:rsidRPr="003B0665">
        <w:rPr>
          <w:rFonts w:ascii="標楷體" w:eastAsia="標楷體" w:hAnsi="標楷體" w:hint="eastAsia"/>
          <w:b/>
          <w:sz w:val="28"/>
          <w:szCs w:val="28"/>
        </w:rPr>
        <w:t>謀改善</w:t>
      </w:r>
      <w:r w:rsidR="00E6704C" w:rsidRPr="003B0665">
        <w:rPr>
          <w:rFonts w:ascii="標楷體" w:eastAsia="標楷體" w:hAnsi="標楷體" w:hint="eastAsia"/>
          <w:b/>
          <w:sz w:val="28"/>
          <w:szCs w:val="28"/>
        </w:rPr>
        <w:t>。</w:t>
      </w:r>
    </w:p>
    <w:p w14:paraId="5FADBF86" w14:textId="586ABBDB" w:rsidR="00EC3851" w:rsidRPr="003B0665" w:rsidRDefault="00C07FE0" w:rsidP="00556753">
      <w:pPr>
        <w:widowControl/>
        <w:overflowPunct w:val="0"/>
        <w:adjustRightInd w:val="0"/>
        <w:snapToGrid w:val="0"/>
        <w:spacing w:beforeLines="20" w:before="72" w:afterLines="20" w:after="72" w:line="420" w:lineRule="exact"/>
        <w:ind w:leftChars="-5" w:left="-12" w:firstLineChars="200" w:firstLine="480"/>
        <w:jc w:val="both"/>
        <w:rPr>
          <w:rFonts w:ascii="標楷體" w:eastAsia="標楷體" w:hAnsi="標楷體"/>
          <w:noProof/>
        </w:rPr>
      </w:pPr>
      <w:r w:rsidRPr="003B0665">
        <w:rPr>
          <w:rFonts w:ascii="標楷體" w:eastAsia="標楷體" w:hAnsi="標楷體" w:hint="eastAsia"/>
          <w:szCs w:val="24"/>
        </w:rPr>
        <w:t>數位</w:t>
      </w:r>
      <w:proofErr w:type="gramStart"/>
      <w:r w:rsidRPr="003B0665">
        <w:rPr>
          <w:rFonts w:ascii="標楷體" w:eastAsia="標楷體" w:hAnsi="標楷體" w:hint="eastAsia"/>
          <w:szCs w:val="24"/>
        </w:rPr>
        <w:t>發展部為提升</w:t>
      </w:r>
      <w:proofErr w:type="gramEnd"/>
      <w:r w:rsidRPr="003B0665">
        <w:rPr>
          <w:rFonts w:ascii="標楷體" w:eastAsia="標楷體" w:hAnsi="標楷體" w:hint="eastAsia"/>
          <w:szCs w:val="24"/>
        </w:rPr>
        <w:t>地方政府資訊應用及服務成效，辦理地方政府數位服務品質提升計畫，於</w:t>
      </w:r>
      <w:proofErr w:type="gramStart"/>
      <w:r w:rsidRPr="003B0665">
        <w:rPr>
          <w:rFonts w:ascii="標楷體" w:eastAsia="標楷體" w:hAnsi="標楷體" w:hint="eastAsia"/>
          <w:szCs w:val="24"/>
        </w:rPr>
        <w:t>113</w:t>
      </w:r>
      <w:proofErr w:type="gramEnd"/>
      <w:r w:rsidRPr="003B0665">
        <w:rPr>
          <w:rFonts w:ascii="標楷體" w:eastAsia="標楷體" w:hAnsi="標楷體" w:hint="eastAsia"/>
          <w:szCs w:val="24"/>
        </w:rPr>
        <w:t>年度補助10個市縣政府共計2</w:t>
      </w:r>
      <w:r w:rsidRPr="003B0665">
        <w:rPr>
          <w:rFonts w:ascii="標楷體" w:eastAsia="標楷體" w:hAnsi="標楷體"/>
          <w:szCs w:val="24"/>
        </w:rPr>
        <w:t>,</w:t>
      </w:r>
      <w:r w:rsidRPr="003B0665">
        <w:rPr>
          <w:rFonts w:ascii="標楷體" w:eastAsia="標楷體" w:hAnsi="標楷體" w:hint="eastAsia"/>
          <w:szCs w:val="24"/>
        </w:rPr>
        <w:t>654萬餘元；數位發展部數位產業署（下稱數產署）</w:t>
      </w:r>
      <w:r w:rsidRPr="003B0665">
        <w:rPr>
          <w:rFonts w:ascii="標楷體" w:eastAsia="標楷體" w:hAnsi="標楷體"/>
          <w:szCs w:val="24"/>
        </w:rPr>
        <w:t>112</w:t>
      </w:r>
      <w:r w:rsidRPr="003B0665">
        <w:rPr>
          <w:rFonts w:ascii="標楷體" w:eastAsia="標楷體" w:hAnsi="標楷體" w:hint="eastAsia"/>
          <w:szCs w:val="24"/>
        </w:rPr>
        <w:t>及</w:t>
      </w:r>
      <w:proofErr w:type="gramStart"/>
      <w:r w:rsidRPr="003B0665">
        <w:rPr>
          <w:rFonts w:ascii="標楷體" w:eastAsia="標楷體" w:hAnsi="標楷體"/>
          <w:szCs w:val="24"/>
        </w:rPr>
        <w:t>113</w:t>
      </w:r>
      <w:proofErr w:type="gramEnd"/>
      <w:r w:rsidRPr="003B0665">
        <w:rPr>
          <w:rFonts w:ascii="標楷體" w:eastAsia="標楷體" w:hAnsi="標楷體" w:hint="eastAsia"/>
          <w:szCs w:val="24"/>
        </w:rPr>
        <w:t>年度依據產業創新條例</w:t>
      </w:r>
      <w:r w:rsidR="006A568F" w:rsidRPr="003B0665">
        <w:rPr>
          <w:rFonts w:ascii="標楷體" w:eastAsia="標楷體" w:hAnsi="標楷體" w:hint="eastAsia"/>
          <w:szCs w:val="24"/>
        </w:rPr>
        <w:t>規定</w:t>
      </w:r>
      <w:r w:rsidRPr="003B0665">
        <w:rPr>
          <w:rFonts w:ascii="標楷體" w:eastAsia="標楷體" w:hAnsi="標楷體" w:hint="eastAsia"/>
          <w:szCs w:val="24"/>
        </w:rPr>
        <w:t>補助公司</w:t>
      </w:r>
      <w:r w:rsidR="00817E58" w:rsidRPr="003B0665">
        <w:rPr>
          <w:rFonts w:ascii="標楷體" w:eastAsia="標楷體" w:hAnsi="標楷體" w:hint="eastAsia"/>
          <w:szCs w:val="24"/>
        </w:rPr>
        <w:t>或</w:t>
      </w:r>
      <w:r w:rsidRPr="003B0665">
        <w:rPr>
          <w:rFonts w:ascii="標楷體" w:eastAsia="標楷體" w:hAnsi="標楷體" w:hint="eastAsia"/>
          <w:szCs w:val="24"/>
        </w:rPr>
        <w:t>企業共計2萬8</w:t>
      </w:r>
      <w:r w:rsidRPr="003B0665">
        <w:rPr>
          <w:rFonts w:ascii="標楷體" w:eastAsia="標楷體" w:hAnsi="標楷體"/>
          <w:szCs w:val="24"/>
        </w:rPr>
        <w:t>,272</w:t>
      </w:r>
      <w:r w:rsidRPr="003B0665">
        <w:rPr>
          <w:rFonts w:ascii="標楷體" w:eastAsia="標楷體" w:hAnsi="標楷體" w:hint="eastAsia"/>
          <w:szCs w:val="24"/>
        </w:rPr>
        <w:t>件，金額共計28億6</w:t>
      </w:r>
      <w:r w:rsidRPr="003B0665">
        <w:rPr>
          <w:rFonts w:ascii="標楷體" w:eastAsia="標楷體" w:hAnsi="標楷體"/>
          <w:szCs w:val="24"/>
        </w:rPr>
        <w:t>,</w:t>
      </w:r>
      <w:r w:rsidRPr="003B0665">
        <w:rPr>
          <w:rFonts w:ascii="標楷體" w:eastAsia="標楷體" w:hAnsi="標楷體" w:hint="eastAsia"/>
          <w:szCs w:val="24"/>
        </w:rPr>
        <w:t>723萬餘元。經查</w:t>
      </w:r>
      <w:r w:rsidR="006A568F" w:rsidRPr="003B0665">
        <w:rPr>
          <w:rFonts w:ascii="標楷體" w:eastAsia="標楷體" w:hAnsi="標楷體" w:hint="eastAsia"/>
          <w:szCs w:val="24"/>
        </w:rPr>
        <w:t>相關補助計畫</w:t>
      </w:r>
      <w:r w:rsidRPr="003B0665">
        <w:rPr>
          <w:rFonts w:ascii="標楷體" w:eastAsia="標楷體" w:hAnsi="標楷體" w:hint="eastAsia"/>
          <w:szCs w:val="24"/>
        </w:rPr>
        <w:t>執行情形，核有下列</w:t>
      </w:r>
      <w:r w:rsidRPr="003B0665">
        <w:rPr>
          <w:rFonts w:ascii="標楷體" w:eastAsia="標楷體" w:hAnsi="標楷體" w:hint="eastAsia"/>
          <w:szCs w:val="24"/>
          <w:shd w:val="clear" w:color="auto" w:fill="FFFFFF" w:themeFill="background1"/>
        </w:rPr>
        <w:t>事項：</w:t>
      </w:r>
    </w:p>
    <w:p w14:paraId="69AB353D" w14:textId="2B9AEF13" w:rsidR="000F682D" w:rsidRPr="003B0665" w:rsidRDefault="000F682D" w:rsidP="00252378">
      <w:pPr>
        <w:overflowPunct w:val="0"/>
        <w:adjustRightInd w:val="0"/>
        <w:snapToGrid w:val="0"/>
        <w:spacing w:line="440" w:lineRule="exact"/>
        <w:ind w:firstLineChars="450" w:firstLine="1081"/>
        <w:jc w:val="both"/>
        <w:rPr>
          <w:rFonts w:ascii="標楷體" w:eastAsia="標楷體" w:hAnsi="標楷體"/>
          <w:szCs w:val="32"/>
        </w:rPr>
      </w:pPr>
      <w:r w:rsidRPr="003B0665">
        <w:rPr>
          <w:rFonts w:ascii="標楷體" w:eastAsia="標楷體" w:hAnsi="標楷體" w:hint="eastAsia"/>
          <w:b/>
          <w:szCs w:val="32"/>
        </w:rPr>
        <w:t xml:space="preserve">1.　</w:t>
      </w:r>
      <w:r w:rsidR="00E6704C" w:rsidRPr="003B0665">
        <w:rPr>
          <w:rFonts w:ascii="標楷體" w:eastAsia="標楷體" w:hAnsi="標楷體" w:hint="eastAsia"/>
          <w:b/>
          <w:szCs w:val="24"/>
        </w:rPr>
        <w:t>數位發展部補助地方政府辦理地政、財政及社福等</w:t>
      </w:r>
      <w:proofErr w:type="gramStart"/>
      <w:r w:rsidR="00E6704C" w:rsidRPr="003B0665">
        <w:rPr>
          <w:rFonts w:ascii="標楷體" w:eastAsia="標楷體" w:hAnsi="標楷體" w:hint="eastAsia"/>
          <w:b/>
          <w:szCs w:val="24"/>
        </w:rPr>
        <w:t>業務免檢具</w:t>
      </w:r>
      <w:proofErr w:type="gramEnd"/>
      <w:r w:rsidR="00E6704C" w:rsidRPr="003B0665">
        <w:rPr>
          <w:rFonts w:ascii="標楷體" w:eastAsia="標楷體" w:hAnsi="標楷體" w:hint="eastAsia"/>
          <w:b/>
          <w:szCs w:val="24"/>
        </w:rPr>
        <w:t>申辦數位服務，提升服務品質，由於補助項目係由各地方政府自提，致產生</w:t>
      </w:r>
      <w:r w:rsidR="00E6229C" w:rsidRPr="003B0665">
        <w:rPr>
          <w:rFonts w:ascii="標楷體" w:eastAsia="標楷體" w:hAnsi="標楷體" w:hint="eastAsia"/>
          <w:b/>
          <w:szCs w:val="24"/>
        </w:rPr>
        <w:t>各市縣</w:t>
      </w:r>
      <w:r w:rsidR="00E6704C" w:rsidRPr="003B0665">
        <w:rPr>
          <w:rFonts w:ascii="標楷體" w:eastAsia="標楷體" w:hAnsi="標楷體" w:hint="eastAsia"/>
          <w:b/>
          <w:szCs w:val="24"/>
        </w:rPr>
        <w:t>數位服務</w:t>
      </w:r>
      <w:r w:rsidR="006A568F" w:rsidRPr="003B0665">
        <w:rPr>
          <w:rFonts w:ascii="標楷體" w:eastAsia="標楷體" w:hAnsi="標楷體" w:hint="eastAsia"/>
          <w:b/>
          <w:szCs w:val="24"/>
        </w:rPr>
        <w:t>項目不一</w:t>
      </w:r>
      <w:r w:rsidR="00E6704C" w:rsidRPr="003B0665">
        <w:rPr>
          <w:rFonts w:ascii="標楷體" w:eastAsia="標楷體" w:hAnsi="標楷體" w:hint="eastAsia"/>
          <w:b/>
          <w:szCs w:val="24"/>
        </w:rPr>
        <w:t>情事，允宜</w:t>
      </w:r>
      <w:proofErr w:type="gramStart"/>
      <w:r w:rsidR="00E6704C" w:rsidRPr="003B0665">
        <w:rPr>
          <w:rFonts w:ascii="標楷體" w:eastAsia="標楷體" w:hAnsi="標楷體" w:hint="eastAsia"/>
          <w:b/>
          <w:szCs w:val="24"/>
        </w:rPr>
        <w:t>研謀妥處</w:t>
      </w:r>
      <w:proofErr w:type="gramEnd"/>
      <w:r w:rsidR="00E6704C" w:rsidRPr="003B0665">
        <w:rPr>
          <w:rFonts w:ascii="標楷體" w:eastAsia="標楷體" w:hAnsi="標楷體" w:hint="eastAsia"/>
          <w:b/>
          <w:szCs w:val="24"/>
        </w:rPr>
        <w:t>，以確保全國</w:t>
      </w:r>
      <w:proofErr w:type="gramStart"/>
      <w:r w:rsidR="00E6704C" w:rsidRPr="003B0665">
        <w:rPr>
          <w:rFonts w:ascii="標楷體" w:eastAsia="標楷體" w:hAnsi="標楷體" w:hint="eastAsia"/>
          <w:b/>
          <w:szCs w:val="24"/>
        </w:rPr>
        <w:t>人民均能享有</w:t>
      </w:r>
      <w:proofErr w:type="gramEnd"/>
      <w:r w:rsidR="00E6704C" w:rsidRPr="003B0665">
        <w:rPr>
          <w:rFonts w:ascii="標楷體" w:eastAsia="標楷體" w:hAnsi="標楷體" w:hint="eastAsia"/>
          <w:b/>
          <w:szCs w:val="24"/>
        </w:rPr>
        <w:t>同等數位服務權益：</w:t>
      </w:r>
      <w:r w:rsidR="00E6704C" w:rsidRPr="003B0665">
        <w:rPr>
          <w:rFonts w:ascii="標楷體" w:eastAsia="標楷體" w:hAnsi="標楷體" w:hint="eastAsia"/>
          <w:szCs w:val="24"/>
        </w:rPr>
        <w:t>數位</w:t>
      </w:r>
      <w:proofErr w:type="gramStart"/>
      <w:r w:rsidR="00E6704C" w:rsidRPr="003B0665">
        <w:rPr>
          <w:rFonts w:ascii="標楷體" w:eastAsia="標楷體" w:hAnsi="標楷體" w:hint="eastAsia"/>
          <w:szCs w:val="24"/>
        </w:rPr>
        <w:t>發展部為提升</w:t>
      </w:r>
      <w:proofErr w:type="gramEnd"/>
      <w:r w:rsidR="00E6704C" w:rsidRPr="003B0665">
        <w:rPr>
          <w:rFonts w:ascii="標楷體" w:eastAsia="標楷體" w:hAnsi="標楷體" w:hint="eastAsia"/>
          <w:szCs w:val="24"/>
        </w:rPr>
        <w:t>地方政府資訊應用及服務成效，</w:t>
      </w:r>
      <w:bookmarkStart w:id="25" w:name="_Hlk195530718"/>
      <w:r w:rsidR="00E6704C" w:rsidRPr="003B0665">
        <w:rPr>
          <w:rFonts w:ascii="標楷體" w:eastAsia="標楷體" w:hAnsi="標楷體" w:hint="eastAsia"/>
          <w:szCs w:val="24"/>
        </w:rPr>
        <w:t>辦理地方政府數位服務品質提升計畫</w:t>
      </w:r>
      <w:bookmarkEnd w:id="25"/>
      <w:r w:rsidR="00E6704C" w:rsidRPr="003B0665">
        <w:rPr>
          <w:rFonts w:ascii="標楷體" w:eastAsia="標楷體" w:hAnsi="標楷體" w:hint="eastAsia"/>
          <w:szCs w:val="24"/>
        </w:rPr>
        <w:t>，補助項目包括發展</w:t>
      </w:r>
      <w:proofErr w:type="spellStart"/>
      <w:r w:rsidR="00E6704C" w:rsidRPr="003B0665">
        <w:rPr>
          <w:rFonts w:ascii="標楷體" w:eastAsia="標楷體" w:hAnsi="標楷體" w:hint="eastAsia"/>
          <w:szCs w:val="24"/>
        </w:rPr>
        <w:t>MyData</w:t>
      </w:r>
      <w:proofErr w:type="spellEnd"/>
      <w:proofErr w:type="gramStart"/>
      <w:r w:rsidR="00E6704C" w:rsidRPr="003B0665">
        <w:rPr>
          <w:rFonts w:ascii="標楷體" w:eastAsia="標楷體" w:hAnsi="標楷體" w:hint="eastAsia"/>
          <w:szCs w:val="24"/>
        </w:rPr>
        <w:t>免檢據</w:t>
      </w:r>
      <w:proofErr w:type="gramEnd"/>
      <w:r w:rsidR="00E6704C" w:rsidRPr="003B0665">
        <w:rPr>
          <w:rFonts w:ascii="標楷體" w:eastAsia="標楷體" w:hAnsi="標楷體" w:hint="eastAsia"/>
          <w:szCs w:val="24"/>
        </w:rPr>
        <w:t>政府申辦業務、發展資料應用為基礎之主動提示或精</w:t>
      </w:r>
      <w:proofErr w:type="gramStart"/>
      <w:r w:rsidR="00E6704C" w:rsidRPr="003B0665">
        <w:rPr>
          <w:rFonts w:ascii="標楷體" w:eastAsia="標楷體" w:hAnsi="標楷體" w:hint="eastAsia"/>
          <w:szCs w:val="24"/>
        </w:rPr>
        <w:t>準</w:t>
      </w:r>
      <w:proofErr w:type="gramEnd"/>
      <w:r w:rsidR="00E6704C" w:rsidRPr="003B0665">
        <w:rPr>
          <w:rFonts w:ascii="標楷體" w:eastAsia="標楷體" w:hAnsi="標楷體" w:hint="eastAsia"/>
          <w:szCs w:val="24"/>
        </w:rPr>
        <w:t>數位服務、發展</w:t>
      </w:r>
      <w:proofErr w:type="gramStart"/>
      <w:r w:rsidR="00E6704C" w:rsidRPr="003B0665">
        <w:rPr>
          <w:rFonts w:ascii="標楷體" w:eastAsia="標楷體" w:hAnsi="標楷體" w:hint="eastAsia"/>
          <w:szCs w:val="24"/>
        </w:rPr>
        <w:t>循證式</w:t>
      </w:r>
      <w:proofErr w:type="gramEnd"/>
      <w:r w:rsidR="00E6704C" w:rsidRPr="003B0665">
        <w:rPr>
          <w:rFonts w:ascii="標楷體" w:eastAsia="標楷體" w:hAnsi="標楷體" w:hint="eastAsia"/>
          <w:szCs w:val="24"/>
        </w:rPr>
        <w:t>施政決策模式解決民生關切議題，</w:t>
      </w:r>
      <w:proofErr w:type="gramStart"/>
      <w:r w:rsidR="00E6704C" w:rsidRPr="003B0665">
        <w:rPr>
          <w:rFonts w:ascii="標楷體" w:eastAsia="標楷體" w:hAnsi="標楷體" w:hint="eastAsia"/>
          <w:szCs w:val="24"/>
        </w:rPr>
        <w:t>及鏈結</w:t>
      </w:r>
      <w:proofErr w:type="gramEnd"/>
      <w:r w:rsidR="00E6704C" w:rsidRPr="003B0665">
        <w:rPr>
          <w:rFonts w:ascii="標楷體" w:eastAsia="標楷體" w:hAnsi="標楷體" w:hint="eastAsia"/>
          <w:szCs w:val="24"/>
        </w:rPr>
        <w:t>數位發展部數位發展應用或服務主軸等4大項，其中有關補助地方政府發展</w:t>
      </w:r>
      <w:proofErr w:type="spellStart"/>
      <w:r w:rsidR="00E6704C" w:rsidRPr="003B0665">
        <w:rPr>
          <w:rFonts w:ascii="標楷體" w:eastAsia="標楷體" w:hAnsi="標楷體" w:hint="eastAsia"/>
          <w:szCs w:val="24"/>
        </w:rPr>
        <w:t>MyData</w:t>
      </w:r>
      <w:proofErr w:type="spellEnd"/>
      <w:proofErr w:type="gramStart"/>
      <w:r w:rsidR="00E6704C" w:rsidRPr="003B0665">
        <w:rPr>
          <w:rFonts w:ascii="標楷體" w:eastAsia="標楷體" w:hAnsi="標楷體" w:hint="eastAsia"/>
          <w:szCs w:val="24"/>
        </w:rPr>
        <w:t>免檢據</w:t>
      </w:r>
      <w:proofErr w:type="gramEnd"/>
      <w:r w:rsidR="00E6704C" w:rsidRPr="003B0665">
        <w:rPr>
          <w:rFonts w:ascii="標楷體" w:eastAsia="標楷體" w:hAnsi="標楷體" w:hint="eastAsia"/>
          <w:szCs w:val="24"/>
        </w:rPr>
        <w:t>服務項目部分，</w:t>
      </w:r>
      <w:bookmarkStart w:id="26" w:name="_Hlk195530272"/>
      <w:proofErr w:type="gramStart"/>
      <w:r w:rsidR="00E6704C" w:rsidRPr="003B0665">
        <w:rPr>
          <w:rFonts w:ascii="標楷體" w:eastAsia="標楷體" w:hAnsi="標楷體" w:hint="eastAsia"/>
          <w:szCs w:val="24"/>
        </w:rPr>
        <w:t>1</w:t>
      </w:r>
      <w:r w:rsidR="00E6704C" w:rsidRPr="003B0665">
        <w:rPr>
          <w:rFonts w:ascii="標楷體" w:eastAsia="標楷體" w:hAnsi="標楷體"/>
          <w:szCs w:val="24"/>
        </w:rPr>
        <w:t>13</w:t>
      </w:r>
      <w:proofErr w:type="gramEnd"/>
      <w:r w:rsidR="00E6704C" w:rsidRPr="003B0665">
        <w:rPr>
          <w:rFonts w:ascii="標楷體" w:eastAsia="標楷體" w:hAnsi="標楷體" w:hint="eastAsia"/>
          <w:szCs w:val="24"/>
        </w:rPr>
        <w:t>年度</w:t>
      </w:r>
      <w:bookmarkEnd w:id="26"/>
      <w:r w:rsidR="00E6704C" w:rsidRPr="003B0665">
        <w:rPr>
          <w:rFonts w:ascii="標楷體" w:eastAsia="標楷體" w:hAnsi="標楷體" w:hint="eastAsia"/>
          <w:szCs w:val="24"/>
        </w:rPr>
        <w:t>計有9個市縣政府提出申請，內容包含新增地價稅自用</w:t>
      </w:r>
      <w:r w:rsidR="00C20B04" w:rsidRPr="003B0665">
        <w:rPr>
          <w:rFonts w:ascii="Times New Roman" w:eastAsia="標楷體" w:hAnsi="Times New Roman" w:cs="Times New Roman" w:hint="eastAsia"/>
          <w:noProof/>
          <w:szCs w:val="24"/>
        </w:rPr>
        <w:lastRenderedPageBreak/>
        <mc:AlternateContent>
          <mc:Choice Requires="wps">
            <w:drawing>
              <wp:anchor distT="0" distB="0" distL="0" distR="0" simplePos="0" relativeHeight="251765760" behindDoc="0" locked="0" layoutInCell="1" allowOverlap="0" wp14:anchorId="67C94097" wp14:editId="3F98E065">
                <wp:simplePos x="0" y="0"/>
                <wp:positionH relativeFrom="margin">
                  <wp:posOffset>4460973</wp:posOffset>
                </wp:positionH>
                <wp:positionV relativeFrom="margin">
                  <wp:posOffset>43180</wp:posOffset>
                </wp:positionV>
                <wp:extent cx="1906905" cy="2188845"/>
                <wp:effectExtent l="0" t="0" r="0" b="1905"/>
                <wp:wrapSquare wrapText="bothSides"/>
                <wp:docPr id="4" name="矩形 4"/>
                <wp:cNvGraphicFramePr/>
                <a:graphic xmlns:a="http://schemas.openxmlformats.org/drawingml/2006/main">
                  <a:graphicData uri="http://schemas.microsoft.com/office/word/2010/wordprocessingShape">
                    <wps:wsp>
                      <wps:cNvSpPr/>
                      <wps:spPr>
                        <a:xfrm>
                          <a:off x="0" y="0"/>
                          <a:ext cx="1906905" cy="2188845"/>
                        </a:xfrm>
                        <a:prstGeom prst="rect">
                          <a:avLst/>
                        </a:prstGeom>
                        <a:noFill/>
                        <a:ln w="12700" cap="flat" cmpd="sng" algn="ctr">
                          <a:noFill/>
                          <a:prstDash val="solid"/>
                          <a:miter lim="800000"/>
                        </a:ln>
                        <a:effectLst/>
                      </wps:spPr>
                      <wps:txbx>
                        <w:txbxContent>
                          <w:p w14:paraId="35AA14E0" w14:textId="77777777" w:rsidR="00D37826" w:rsidRPr="008A65B4" w:rsidRDefault="00D37826" w:rsidP="00C20B04">
                            <w:pPr>
                              <w:spacing w:line="260" w:lineRule="exact"/>
                              <w:ind w:leftChars="-23" w:left="601" w:hangingChars="273" w:hanging="656"/>
                              <w:jc w:val="both"/>
                              <w:rPr>
                                <w:rFonts w:ascii="標楷體" w:eastAsia="標楷體" w:hAnsi="標楷體"/>
                                <w:b/>
                                <w:color w:val="000000"/>
                              </w:rPr>
                            </w:pPr>
                            <w:r w:rsidRPr="008A65B4">
                              <w:rPr>
                                <w:rFonts w:ascii="標楷體" w:eastAsia="標楷體" w:hAnsi="標楷體" w:hint="eastAsia"/>
                                <w:b/>
                                <w:color w:val="000000"/>
                              </w:rPr>
                              <w:t>表</w:t>
                            </w:r>
                            <w:r>
                              <w:rPr>
                                <w:rFonts w:ascii="標楷體" w:eastAsia="標楷體" w:hAnsi="標楷體"/>
                                <w:b/>
                              </w:rPr>
                              <w:t>9</w:t>
                            </w:r>
                            <w:r w:rsidRPr="008A65B4">
                              <w:rPr>
                                <w:rFonts w:ascii="標楷體" w:eastAsia="標楷體" w:hAnsi="標楷體" w:hint="eastAsia"/>
                                <w:b/>
                                <w:color w:val="000000"/>
                              </w:rPr>
                              <w:t xml:space="preserve">　</w:t>
                            </w:r>
                            <w:proofErr w:type="gramStart"/>
                            <w:r w:rsidRPr="008A65B4">
                              <w:rPr>
                                <w:rFonts w:ascii="標楷體" w:eastAsia="標楷體" w:hAnsi="標楷體" w:hint="eastAsia"/>
                                <w:b/>
                                <w:color w:val="000000"/>
                              </w:rPr>
                              <w:t>113</w:t>
                            </w:r>
                            <w:proofErr w:type="gramEnd"/>
                            <w:r w:rsidRPr="008A65B4">
                              <w:rPr>
                                <w:rFonts w:ascii="標楷體" w:eastAsia="標楷體" w:hAnsi="標楷體" w:hint="eastAsia"/>
                                <w:b/>
                                <w:color w:val="000000"/>
                              </w:rPr>
                              <w:t>年度補助地方政府發展</w:t>
                            </w:r>
                            <w:proofErr w:type="spellStart"/>
                            <w:r w:rsidRPr="008A65B4">
                              <w:rPr>
                                <w:rFonts w:ascii="標楷體" w:eastAsia="標楷體" w:hAnsi="標楷體" w:hint="eastAsia"/>
                                <w:b/>
                                <w:color w:val="000000"/>
                              </w:rPr>
                              <w:t>My</w:t>
                            </w:r>
                            <w:r w:rsidRPr="008A65B4">
                              <w:rPr>
                                <w:rFonts w:ascii="標楷體" w:eastAsia="標楷體" w:hAnsi="標楷體"/>
                                <w:b/>
                                <w:color w:val="000000"/>
                              </w:rPr>
                              <w:t>D</w:t>
                            </w:r>
                            <w:r w:rsidRPr="008A65B4">
                              <w:rPr>
                                <w:rFonts w:ascii="標楷體" w:eastAsia="標楷體" w:hAnsi="標楷體" w:hint="eastAsia"/>
                                <w:b/>
                                <w:color w:val="000000"/>
                              </w:rPr>
                              <w:t>ata</w:t>
                            </w:r>
                            <w:proofErr w:type="spellEnd"/>
                            <w:proofErr w:type="gramStart"/>
                            <w:r w:rsidRPr="008A65B4">
                              <w:rPr>
                                <w:rFonts w:ascii="標楷體" w:eastAsia="標楷體" w:hAnsi="標楷體" w:hint="eastAsia"/>
                                <w:b/>
                                <w:color w:val="000000"/>
                              </w:rPr>
                              <w:t>免檢據</w:t>
                            </w:r>
                            <w:proofErr w:type="gramEnd"/>
                            <w:r w:rsidRPr="008A65B4">
                              <w:rPr>
                                <w:rFonts w:ascii="標楷體" w:eastAsia="標楷體" w:hAnsi="標楷體" w:hint="eastAsia"/>
                                <w:b/>
                                <w:color w:val="000000"/>
                              </w:rPr>
                              <w:t>服務項目情形</w:t>
                            </w:r>
                          </w:p>
                          <w:tbl>
                            <w:tblPr>
                              <w:tblStyle w:val="SGSTableBasic11"/>
                              <w:tblW w:w="2778" w:type="dxa"/>
                              <w:tblInd w:w="-89" w:type="dxa"/>
                              <w:tblLook w:val="04A0" w:firstRow="1" w:lastRow="0" w:firstColumn="1" w:lastColumn="0" w:noHBand="0" w:noVBand="1"/>
                            </w:tblPr>
                            <w:tblGrid>
                              <w:gridCol w:w="1244"/>
                              <w:gridCol w:w="1534"/>
                            </w:tblGrid>
                            <w:tr w:rsidR="00D37826" w:rsidRPr="008A65B4" w14:paraId="7C66F691" w14:textId="77777777" w:rsidTr="009A62ED">
                              <w:trPr>
                                <w:trHeight w:val="170"/>
                              </w:trPr>
                              <w:tc>
                                <w:tcPr>
                                  <w:tcW w:w="2778" w:type="dxa"/>
                                  <w:gridSpan w:val="2"/>
                                  <w:tcBorders>
                                    <w:top w:val="nil"/>
                                    <w:left w:val="nil"/>
                                    <w:bottom w:val="single" w:sz="4" w:space="0" w:color="auto"/>
                                    <w:right w:val="nil"/>
                                  </w:tcBorders>
                                  <w:vAlign w:val="center"/>
                                </w:tcPr>
                                <w:p w14:paraId="58EFA3AD" w14:textId="77777777" w:rsidR="00D37826" w:rsidRPr="008A65B4" w:rsidRDefault="00D37826" w:rsidP="00556753">
                                  <w:pPr>
                                    <w:spacing w:line="240" w:lineRule="exact"/>
                                    <w:jc w:val="right"/>
                                    <w:rPr>
                                      <w:rFonts w:ascii="標楷體" w:hAnsi="標楷體"/>
                                      <w:color w:val="000000"/>
                                      <w:sz w:val="20"/>
                                      <w:szCs w:val="20"/>
                                    </w:rPr>
                                  </w:pPr>
                                  <w:r>
                                    <w:rPr>
                                      <w:rFonts w:ascii="標楷體" w:hAnsi="標楷體" w:hint="eastAsia"/>
                                      <w:color w:val="000000"/>
                                      <w:sz w:val="20"/>
                                      <w:szCs w:val="20"/>
                                    </w:rPr>
                                    <w:t>單位：項</w:t>
                                  </w:r>
                                </w:p>
                              </w:tc>
                            </w:tr>
                            <w:tr w:rsidR="00D37826" w:rsidRPr="008A65B4" w14:paraId="5922CCA5" w14:textId="77777777" w:rsidTr="009A62ED">
                              <w:trPr>
                                <w:trHeight w:val="170"/>
                              </w:trPr>
                              <w:tc>
                                <w:tcPr>
                                  <w:tcW w:w="1244" w:type="dxa"/>
                                  <w:tcBorders>
                                    <w:top w:val="single" w:sz="4" w:space="0" w:color="auto"/>
                                  </w:tcBorders>
                                  <w:vAlign w:val="center"/>
                                </w:tcPr>
                                <w:p w14:paraId="150E06E6" w14:textId="77777777" w:rsidR="00D37826" w:rsidRPr="008A65B4" w:rsidRDefault="00D37826" w:rsidP="00556753">
                                  <w:pPr>
                                    <w:widowControl/>
                                    <w:spacing w:line="240" w:lineRule="exact"/>
                                    <w:jc w:val="center"/>
                                    <w:rPr>
                                      <w:rFonts w:ascii="標楷體" w:hAnsi="標楷體"/>
                                      <w:color w:val="000000"/>
                                      <w:sz w:val="20"/>
                                      <w:szCs w:val="20"/>
                                    </w:rPr>
                                  </w:pPr>
                                  <w:r w:rsidRPr="008A65B4">
                                    <w:rPr>
                                      <w:rFonts w:ascii="標楷體" w:hAnsi="標楷體" w:hint="eastAsia"/>
                                      <w:color w:val="000000"/>
                                      <w:sz w:val="20"/>
                                      <w:szCs w:val="20"/>
                                    </w:rPr>
                                    <w:t>業務類別</w:t>
                                  </w:r>
                                </w:p>
                              </w:tc>
                              <w:tc>
                                <w:tcPr>
                                  <w:tcW w:w="1534" w:type="dxa"/>
                                  <w:tcBorders>
                                    <w:top w:val="single" w:sz="4" w:space="0" w:color="auto"/>
                                  </w:tcBorders>
                                  <w:vAlign w:val="center"/>
                                </w:tcPr>
                                <w:p w14:paraId="562B6086" w14:textId="77777777" w:rsidR="00D37826" w:rsidRPr="008A65B4" w:rsidRDefault="00D37826" w:rsidP="00556753">
                                  <w:pPr>
                                    <w:spacing w:line="240" w:lineRule="exact"/>
                                    <w:jc w:val="center"/>
                                    <w:rPr>
                                      <w:rFonts w:ascii="標楷體" w:hAnsi="標楷體"/>
                                      <w:color w:val="000000"/>
                                      <w:sz w:val="20"/>
                                      <w:szCs w:val="20"/>
                                    </w:rPr>
                                  </w:pPr>
                                  <w:r w:rsidRPr="008A65B4">
                                    <w:rPr>
                                      <w:rFonts w:ascii="標楷體" w:hAnsi="標楷體" w:hint="eastAsia"/>
                                      <w:color w:val="000000"/>
                                      <w:sz w:val="20"/>
                                      <w:szCs w:val="20"/>
                                    </w:rPr>
                                    <w:t>項數</w:t>
                                  </w:r>
                                </w:p>
                              </w:tc>
                            </w:tr>
                            <w:tr w:rsidR="00D37826" w:rsidRPr="008A65B4" w14:paraId="665E5720" w14:textId="77777777" w:rsidTr="009A62ED">
                              <w:trPr>
                                <w:trHeight w:val="170"/>
                              </w:trPr>
                              <w:tc>
                                <w:tcPr>
                                  <w:tcW w:w="1244" w:type="dxa"/>
                                  <w:vAlign w:val="center"/>
                                </w:tcPr>
                                <w:p w14:paraId="2711B939" w14:textId="77777777" w:rsidR="00D37826" w:rsidRPr="008A65B4" w:rsidRDefault="00D37826" w:rsidP="00556753">
                                  <w:pPr>
                                    <w:spacing w:line="240" w:lineRule="exact"/>
                                    <w:jc w:val="center"/>
                                    <w:rPr>
                                      <w:rFonts w:ascii="標楷體" w:hAnsi="標楷體"/>
                                      <w:b/>
                                      <w:color w:val="000000"/>
                                      <w:sz w:val="20"/>
                                      <w:szCs w:val="20"/>
                                    </w:rPr>
                                  </w:pPr>
                                  <w:r w:rsidRPr="008A65B4">
                                    <w:rPr>
                                      <w:rFonts w:ascii="標楷體" w:hAnsi="標楷體" w:hint="eastAsia"/>
                                      <w:b/>
                                      <w:color w:val="000000"/>
                                      <w:sz w:val="20"/>
                                      <w:szCs w:val="20"/>
                                    </w:rPr>
                                    <w:t>合　計</w:t>
                                  </w:r>
                                </w:p>
                              </w:tc>
                              <w:tc>
                                <w:tcPr>
                                  <w:tcW w:w="1534" w:type="dxa"/>
                                  <w:vAlign w:val="center"/>
                                </w:tcPr>
                                <w:p w14:paraId="6DFB8D08" w14:textId="77777777" w:rsidR="00D37826" w:rsidRPr="008A65B4" w:rsidRDefault="00D37826" w:rsidP="00556753">
                                  <w:pPr>
                                    <w:spacing w:line="240" w:lineRule="exact"/>
                                    <w:ind w:rightChars="11" w:right="26"/>
                                    <w:jc w:val="right"/>
                                    <w:rPr>
                                      <w:rFonts w:ascii="標楷體" w:hAnsi="標楷體"/>
                                      <w:b/>
                                      <w:color w:val="000000"/>
                                      <w:sz w:val="20"/>
                                      <w:szCs w:val="20"/>
                                    </w:rPr>
                                  </w:pPr>
                                  <w:r w:rsidRPr="008A65B4">
                                    <w:rPr>
                                      <w:rFonts w:ascii="標楷體" w:hAnsi="標楷體" w:hint="eastAsia"/>
                                      <w:b/>
                                      <w:color w:val="000000"/>
                                      <w:sz w:val="20"/>
                                      <w:szCs w:val="20"/>
                                    </w:rPr>
                                    <w:t>12</w:t>
                                  </w:r>
                                  <w:r w:rsidRPr="008A65B4">
                                    <w:rPr>
                                      <w:rFonts w:ascii="標楷體" w:hAnsi="標楷體"/>
                                      <w:b/>
                                      <w:color w:val="000000"/>
                                      <w:sz w:val="20"/>
                                      <w:szCs w:val="20"/>
                                    </w:rPr>
                                    <w:t>8</w:t>
                                  </w:r>
                                </w:p>
                              </w:tc>
                            </w:tr>
                            <w:tr w:rsidR="00D37826" w:rsidRPr="008A65B4" w14:paraId="585DE943" w14:textId="77777777" w:rsidTr="009A62ED">
                              <w:trPr>
                                <w:trHeight w:val="170"/>
                              </w:trPr>
                              <w:tc>
                                <w:tcPr>
                                  <w:tcW w:w="1244" w:type="dxa"/>
                                  <w:vAlign w:val="center"/>
                                </w:tcPr>
                                <w:p w14:paraId="4C416421" w14:textId="77777777" w:rsidR="00D37826" w:rsidRPr="008A65B4" w:rsidRDefault="00D37826" w:rsidP="00556753">
                                  <w:pPr>
                                    <w:spacing w:line="240" w:lineRule="exact"/>
                                    <w:jc w:val="center"/>
                                    <w:rPr>
                                      <w:rFonts w:ascii="標楷體" w:hAnsi="標楷體"/>
                                      <w:color w:val="000000"/>
                                      <w:sz w:val="20"/>
                                      <w:szCs w:val="20"/>
                                    </w:rPr>
                                  </w:pPr>
                                  <w:r w:rsidRPr="008A65B4">
                                    <w:rPr>
                                      <w:rFonts w:ascii="標楷體" w:hAnsi="標楷體" w:hint="eastAsia"/>
                                      <w:color w:val="000000"/>
                                      <w:sz w:val="20"/>
                                      <w:szCs w:val="20"/>
                                    </w:rPr>
                                    <w:t>地　政</w:t>
                                  </w:r>
                                </w:p>
                              </w:tc>
                              <w:tc>
                                <w:tcPr>
                                  <w:tcW w:w="1534" w:type="dxa"/>
                                  <w:vAlign w:val="center"/>
                                </w:tcPr>
                                <w:p w14:paraId="03AB2959"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color w:val="000000"/>
                                      <w:sz w:val="20"/>
                                      <w:szCs w:val="20"/>
                                    </w:rPr>
                                    <w:t>6</w:t>
                                  </w:r>
                                </w:p>
                              </w:tc>
                            </w:tr>
                            <w:tr w:rsidR="00D37826" w:rsidRPr="008A65B4" w14:paraId="07226EA4" w14:textId="77777777" w:rsidTr="009A62ED">
                              <w:trPr>
                                <w:trHeight w:val="170"/>
                              </w:trPr>
                              <w:tc>
                                <w:tcPr>
                                  <w:tcW w:w="1244" w:type="dxa"/>
                                  <w:vAlign w:val="center"/>
                                </w:tcPr>
                                <w:p w14:paraId="25CA9671" w14:textId="77777777" w:rsidR="00D37826" w:rsidRPr="008A65B4" w:rsidRDefault="00D37826" w:rsidP="00556753">
                                  <w:pPr>
                                    <w:spacing w:line="240" w:lineRule="exact"/>
                                    <w:jc w:val="center"/>
                                    <w:rPr>
                                      <w:rFonts w:ascii="標楷體" w:hAnsi="標楷體"/>
                                      <w:color w:val="000000"/>
                                      <w:sz w:val="20"/>
                                      <w:szCs w:val="20"/>
                                    </w:rPr>
                                  </w:pPr>
                                  <w:r w:rsidRPr="008A65B4">
                                    <w:rPr>
                                      <w:rFonts w:ascii="標楷體" w:hAnsi="標楷體" w:hint="eastAsia"/>
                                      <w:color w:val="000000"/>
                                      <w:sz w:val="20"/>
                                      <w:szCs w:val="20"/>
                                    </w:rPr>
                                    <w:t>財　政</w:t>
                                  </w:r>
                                </w:p>
                              </w:tc>
                              <w:tc>
                                <w:tcPr>
                                  <w:tcW w:w="1534" w:type="dxa"/>
                                  <w:vAlign w:val="center"/>
                                </w:tcPr>
                                <w:p w14:paraId="67FA447D"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hint="eastAsia"/>
                                      <w:color w:val="000000"/>
                                      <w:sz w:val="20"/>
                                      <w:szCs w:val="20"/>
                                    </w:rPr>
                                    <w:t>45</w:t>
                                  </w:r>
                                </w:p>
                              </w:tc>
                            </w:tr>
                            <w:tr w:rsidR="00D37826" w:rsidRPr="008A65B4" w14:paraId="1092FF09" w14:textId="77777777" w:rsidTr="009A62ED">
                              <w:trPr>
                                <w:trHeight w:val="170"/>
                              </w:trPr>
                              <w:tc>
                                <w:tcPr>
                                  <w:tcW w:w="1244" w:type="dxa"/>
                                  <w:vAlign w:val="center"/>
                                </w:tcPr>
                                <w:p w14:paraId="4EFB4D63" w14:textId="77777777" w:rsidR="00D37826" w:rsidRPr="008A65B4" w:rsidRDefault="00D37826" w:rsidP="00556753">
                                  <w:pPr>
                                    <w:spacing w:line="240" w:lineRule="exact"/>
                                    <w:jc w:val="center"/>
                                    <w:rPr>
                                      <w:rFonts w:ascii="標楷體" w:hAnsi="標楷體"/>
                                      <w:color w:val="000000"/>
                                      <w:sz w:val="20"/>
                                      <w:szCs w:val="20"/>
                                    </w:rPr>
                                  </w:pPr>
                                  <w:r w:rsidRPr="008A65B4">
                                    <w:rPr>
                                      <w:rFonts w:ascii="標楷體" w:hAnsi="標楷體" w:hint="eastAsia"/>
                                      <w:color w:val="000000"/>
                                      <w:sz w:val="20"/>
                                      <w:szCs w:val="20"/>
                                    </w:rPr>
                                    <w:t>社　福</w:t>
                                  </w:r>
                                </w:p>
                              </w:tc>
                              <w:tc>
                                <w:tcPr>
                                  <w:tcW w:w="1534" w:type="dxa"/>
                                  <w:vAlign w:val="center"/>
                                </w:tcPr>
                                <w:p w14:paraId="19D4B791"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hint="eastAsia"/>
                                      <w:color w:val="000000"/>
                                      <w:sz w:val="20"/>
                                      <w:szCs w:val="20"/>
                                    </w:rPr>
                                    <w:t>3</w:t>
                                  </w:r>
                                  <w:r w:rsidRPr="008A65B4">
                                    <w:rPr>
                                      <w:rFonts w:ascii="標楷體" w:hAnsi="標楷體"/>
                                      <w:color w:val="000000"/>
                                      <w:sz w:val="20"/>
                                      <w:szCs w:val="20"/>
                                    </w:rPr>
                                    <w:t>5</w:t>
                                  </w:r>
                                </w:p>
                              </w:tc>
                            </w:tr>
                            <w:tr w:rsidR="00D37826" w:rsidRPr="008A65B4" w14:paraId="3162BCA5" w14:textId="77777777" w:rsidTr="009A62ED">
                              <w:trPr>
                                <w:trHeight w:val="170"/>
                              </w:trPr>
                              <w:tc>
                                <w:tcPr>
                                  <w:tcW w:w="1244" w:type="dxa"/>
                                  <w:vAlign w:val="center"/>
                                </w:tcPr>
                                <w:p w14:paraId="724EA913" w14:textId="77777777" w:rsidR="00D37826" w:rsidRPr="008A65B4" w:rsidRDefault="00D37826" w:rsidP="00556753">
                                  <w:pPr>
                                    <w:spacing w:line="240" w:lineRule="exact"/>
                                    <w:jc w:val="center"/>
                                    <w:rPr>
                                      <w:rFonts w:ascii="標楷體" w:hAnsi="標楷體"/>
                                      <w:color w:val="000000"/>
                                      <w:sz w:val="20"/>
                                      <w:szCs w:val="20"/>
                                    </w:rPr>
                                  </w:pPr>
                                  <w:r w:rsidRPr="008A65B4">
                                    <w:rPr>
                                      <w:rFonts w:ascii="標楷體" w:hAnsi="標楷體" w:hint="eastAsia"/>
                                      <w:color w:val="000000"/>
                                      <w:sz w:val="20"/>
                                      <w:szCs w:val="20"/>
                                    </w:rPr>
                                    <w:t>商　工</w:t>
                                  </w:r>
                                </w:p>
                              </w:tc>
                              <w:tc>
                                <w:tcPr>
                                  <w:tcW w:w="1534" w:type="dxa"/>
                                  <w:vAlign w:val="center"/>
                                </w:tcPr>
                                <w:p w14:paraId="4EB92F91"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color w:val="000000"/>
                                      <w:sz w:val="20"/>
                                      <w:szCs w:val="20"/>
                                    </w:rPr>
                                    <w:t>2</w:t>
                                  </w:r>
                                </w:p>
                              </w:tc>
                            </w:tr>
                            <w:tr w:rsidR="00D37826" w:rsidRPr="008A65B4" w14:paraId="43D5FA5C" w14:textId="77777777" w:rsidTr="009A62ED">
                              <w:trPr>
                                <w:trHeight w:val="170"/>
                              </w:trPr>
                              <w:tc>
                                <w:tcPr>
                                  <w:tcW w:w="1244" w:type="dxa"/>
                                  <w:vAlign w:val="center"/>
                                </w:tcPr>
                                <w:p w14:paraId="33EBE028" w14:textId="77777777" w:rsidR="00D37826" w:rsidRPr="008A65B4" w:rsidRDefault="00D37826" w:rsidP="00556753">
                                  <w:pPr>
                                    <w:widowControl/>
                                    <w:spacing w:line="240" w:lineRule="exact"/>
                                    <w:jc w:val="center"/>
                                    <w:rPr>
                                      <w:rFonts w:ascii="標楷體" w:hAnsi="標楷體"/>
                                      <w:color w:val="000000"/>
                                      <w:sz w:val="20"/>
                                      <w:szCs w:val="20"/>
                                    </w:rPr>
                                  </w:pPr>
                                  <w:r w:rsidRPr="008A65B4">
                                    <w:rPr>
                                      <w:rFonts w:ascii="標楷體" w:hAnsi="標楷體" w:hint="eastAsia"/>
                                      <w:color w:val="000000"/>
                                      <w:sz w:val="20"/>
                                      <w:szCs w:val="20"/>
                                    </w:rPr>
                                    <w:t>教　育</w:t>
                                  </w:r>
                                </w:p>
                              </w:tc>
                              <w:tc>
                                <w:tcPr>
                                  <w:tcW w:w="1534" w:type="dxa"/>
                                  <w:vAlign w:val="center"/>
                                </w:tcPr>
                                <w:p w14:paraId="7B032CAE"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color w:val="000000"/>
                                      <w:sz w:val="20"/>
                                      <w:szCs w:val="20"/>
                                    </w:rPr>
                                    <w:t>9</w:t>
                                  </w:r>
                                </w:p>
                              </w:tc>
                            </w:tr>
                            <w:tr w:rsidR="00D37826" w:rsidRPr="008A65B4" w14:paraId="4F8D237A" w14:textId="77777777" w:rsidTr="009A62ED">
                              <w:trPr>
                                <w:trHeight w:val="170"/>
                              </w:trPr>
                              <w:tc>
                                <w:tcPr>
                                  <w:tcW w:w="1244" w:type="dxa"/>
                                  <w:vAlign w:val="center"/>
                                </w:tcPr>
                                <w:p w14:paraId="02F26BAD" w14:textId="77777777" w:rsidR="00D37826" w:rsidRPr="008A65B4" w:rsidRDefault="00D37826" w:rsidP="00556753">
                                  <w:pPr>
                                    <w:widowControl/>
                                    <w:spacing w:line="240" w:lineRule="exact"/>
                                    <w:jc w:val="center"/>
                                    <w:rPr>
                                      <w:rFonts w:ascii="標楷體" w:hAnsi="標楷體"/>
                                      <w:color w:val="000000"/>
                                      <w:sz w:val="20"/>
                                      <w:szCs w:val="20"/>
                                    </w:rPr>
                                  </w:pPr>
                                  <w:r w:rsidRPr="008A65B4">
                                    <w:rPr>
                                      <w:rFonts w:ascii="標楷體" w:hAnsi="標楷體" w:hint="eastAsia"/>
                                      <w:color w:val="000000"/>
                                      <w:sz w:val="20"/>
                                      <w:szCs w:val="20"/>
                                    </w:rPr>
                                    <w:t>其　他</w:t>
                                  </w:r>
                                </w:p>
                              </w:tc>
                              <w:tc>
                                <w:tcPr>
                                  <w:tcW w:w="1534" w:type="dxa"/>
                                  <w:vAlign w:val="center"/>
                                </w:tcPr>
                                <w:p w14:paraId="29196D91"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color w:val="000000"/>
                                      <w:sz w:val="20"/>
                                      <w:szCs w:val="20"/>
                                    </w:rPr>
                                    <w:t>31</w:t>
                                  </w:r>
                                </w:p>
                              </w:tc>
                            </w:tr>
                          </w:tbl>
                          <w:p w14:paraId="7496DAF4" w14:textId="77777777" w:rsidR="00D37826" w:rsidRPr="006C320A" w:rsidRDefault="00D37826" w:rsidP="00C20B04">
                            <w:pPr>
                              <w:spacing w:line="260" w:lineRule="exact"/>
                              <w:ind w:leftChars="-40" w:left="-96"/>
                              <w:jc w:val="both"/>
                              <w:rPr>
                                <w:rFonts w:ascii="標楷體" w:eastAsia="標楷體" w:hAnsi="標楷體"/>
                                <w:spacing w:val="-10"/>
                              </w:rPr>
                            </w:pPr>
                            <w:r w:rsidRPr="006C320A">
                              <w:rPr>
                                <w:rFonts w:ascii="標楷體" w:eastAsia="標楷體" w:hAnsi="標楷體" w:hint="eastAsia"/>
                                <w:color w:val="000000"/>
                                <w:spacing w:val="-10"/>
                                <w:sz w:val="18"/>
                                <w:szCs w:val="18"/>
                              </w:rPr>
                              <w:t>資料來源：</w:t>
                            </w:r>
                            <w:r w:rsidRPr="006C320A">
                              <w:rPr>
                                <w:rFonts w:ascii="標楷體" w:eastAsia="標楷體" w:hAnsi="標楷體"/>
                                <w:color w:val="000000"/>
                                <w:spacing w:val="-10"/>
                                <w:sz w:val="18"/>
                                <w:szCs w:val="18"/>
                              </w:rPr>
                              <w:t>整理</w:t>
                            </w:r>
                            <w:r w:rsidRPr="006C320A">
                              <w:rPr>
                                <w:rFonts w:ascii="標楷體" w:eastAsia="標楷體" w:hAnsi="標楷體" w:hint="eastAsia"/>
                                <w:color w:val="000000"/>
                                <w:spacing w:val="-10"/>
                                <w:sz w:val="18"/>
                                <w:szCs w:val="18"/>
                              </w:rPr>
                              <w:t>自數位發展</w:t>
                            </w:r>
                            <w:r w:rsidRPr="006C320A">
                              <w:rPr>
                                <w:rFonts w:ascii="標楷體" w:eastAsia="標楷體" w:hAnsi="標楷體"/>
                                <w:color w:val="000000"/>
                                <w:spacing w:val="-10"/>
                                <w:sz w:val="18"/>
                                <w:szCs w:val="18"/>
                              </w:rPr>
                              <w:t>部提供資料。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94097" id="矩形 4" o:spid="_x0000_s1040" style="position:absolute;left:0;text-align:left;margin-left:351.25pt;margin-top:3.4pt;width:150.15pt;height:172.35pt;z-index:25176576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" o:allowoverlap="f" filled="f" stroked="f" strokeweight="1pt">
                <v:textbox>
                  <w:txbxContent>
                    <w:p w14:paraId="35AA14E0" w14:textId="77777777" w:rsidR="00D37826" w:rsidRPr="008A65B4" w:rsidRDefault="00D37826" w:rsidP="00C20B04">
                      <w:pPr>
                        <w:spacing w:line="260" w:lineRule="exact"/>
                        <w:ind w:leftChars="-23" w:left="601" w:hangingChars="273" w:hanging="656"/>
                        <w:jc w:val="both"/>
                        <w:rPr>
                          <w:rFonts w:ascii="標楷體" w:eastAsia="標楷體" w:hAnsi="標楷體"/>
                          <w:b/>
                          <w:color w:val="000000"/>
                        </w:rPr>
                      </w:pPr>
                      <w:r w:rsidRPr="008A65B4">
                        <w:rPr>
                          <w:rFonts w:ascii="標楷體" w:eastAsia="標楷體" w:hAnsi="標楷體" w:hint="eastAsia"/>
                          <w:b/>
                          <w:color w:val="000000"/>
                        </w:rPr>
                        <w:t>表</w:t>
                      </w:r>
                      <w:r>
                        <w:rPr>
                          <w:rFonts w:ascii="標楷體" w:eastAsia="標楷體" w:hAnsi="標楷體"/>
                          <w:b/>
                        </w:rPr>
                        <w:t>9</w:t>
                      </w:r>
                      <w:r w:rsidRPr="008A65B4">
                        <w:rPr>
                          <w:rFonts w:ascii="標楷體" w:eastAsia="標楷體" w:hAnsi="標楷體" w:hint="eastAsia"/>
                          <w:b/>
                          <w:color w:val="000000"/>
                        </w:rPr>
                        <w:t xml:space="preserve">　</w:t>
                      </w:r>
                      <w:proofErr w:type="gramStart"/>
                      <w:r w:rsidRPr="008A65B4">
                        <w:rPr>
                          <w:rFonts w:ascii="標楷體" w:eastAsia="標楷體" w:hAnsi="標楷體" w:hint="eastAsia"/>
                          <w:b/>
                          <w:color w:val="000000"/>
                        </w:rPr>
                        <w:t>113</w:t>
                      </w:r>
                      <w:proofErr w:type="gramEnd"/>
                      <w:r w:rsidRPr="008A65B4">
                        <w:rPr>
                          <w:rFonts w:ascii="標楷體" w:eastAsia="標楷體" w:hAnsi="標楷體" w:hint="eastAsia"/>
                          <w:b/>
                          <w:color w:val="000000"/>
                        </w:rPr>
                        <w:t>年度補助地方政府發展</w:t>
                      </w:r>
                      <w:proofErr w:type="spellStart"/>
                      <w:r w:rsidRPr="008A65B4">
                        <w:rPr>
                          <w:rFonts w:ascii="標楷體" w:eastAsia="標楷體" w:hAnsi="標楷體" w:hint="eastAsia"/>
                          <w:b/>
                          <w:color w:val="000000"/>
                        </w:rPr>
                        <w:t>My</w:t>
                      </w:r>
                      <w:r w:rsidRPr="008A65B4">
                        <w:rPr>
                          <w:rFonts w:ascii="標楷體" w:eastAsia="標楷體" w:hAnsi="標楷體"/>
                          <w:b/>
                          <w:color w:val="000000"/>
                        </w:rPr>
                        <w:t>D</w:t>
                      </w:r>
                      <w:r w:rsidRPr="008A65B4">
                        <w:rPr>
                          <w:rFonts w:ascii="標楷體" w:eastAsia="標楷體" w:hAnsi="標楷體" w:hint="eastAsia"/>
                          <w:b/>
                          <w:color w:val="000000"/>
                        </w:rPr>
                        <w:t>ata</w:t>
                      </w:r>
                      <w:proofErr w:type="spellEnd"/>
                      <w:proofErr w:type="gramStart"/>
                      <w:r w:rsidRPr="008A65B4">
                        <w:rPr>
                          <w:rFonts w:ascii="標楷體" w:eastAsia="標楷體" w:hAnsi="標楷體" w:hint="eastAsia"/>
                          <w:b/>
                          <w:color w:val="000000"/>
                        </w:rPr>
                        <w:t>免檢據</w:t>
                      </w:r>
                      <w:proofErr w:type="gramEnd"/>
                      <w:r w:rsidRPr="008A65B4">
                        <w:rPr>
                          <w:rFonts w:ascii="標楷體" w:eastAsia="標楷體" w:hAnsi="標楷體" w:hint="eastAsia"/>
                          <w:b/>
                          <w:color w:val="000000"/>
                        </w:rPr>
                        <w:t>服務項目情形</w:t>
                      </w:r>
                    </w:p>
                    <w:tbl>
                      <w:tblPr>
                        <w:tblStyle w:val="SGSTableBasic11"/>
                        <w:tblW w:w="2778" w:type="dxa"/>
                        <w:tblInd w:w="-89" w:type="dxa"/>
                        <w:tblLook w:val="04A0" w:firstRow="1" w:lastRow="0" w:firstColumn="1" w:lastColumn="0" w:noHBand="0" w:noVBand="1"/>
                      </w:tblPr>
                      <w:tblGrid>
                        <w:gridCol w:w="1244"/>
                        <w:gridCol w:w="1534"/>
                      </w:tblGrid>
                      <w:tr w:rsidR="00D37826" w:rsidRPr="008A65B4" w14:paraId="7C66F691" w14:textId="77777777" w:rsidTr="009A62ED">
                        <w:trPr>
                          <w:trHeight w:val="170"/>
                        </w:trPr>
                        <w:tc>
                          <w:tcPr>
                            <w:tcW w:w="2778" w:type="dxa"/>
                            <w:gridSpan w:val="2"/>
                            <w:tcBorders>
                              <w:top w:val="nil"/>
                              <w:left w:val="nil"/>
                              <w:bottom w:val="single" w:sz="4" w:space="0" w:color="auto"/>
                              <w:right w:val="nil"/>
                            </w:tcBorders>
                            <w:vAlign w:val="center"/>
                          </w:tcPr>
                          <w:p w14:paraId="58EFA3AD" w14:textId="77777777" w:rsidR="00D37826" w:rsidRPr="008A65B4" w:rsidRDefault="00D37826" w:rsidP="00556753">
                            <w:pPr>
                              <w:spacing w:line="240" w:lineRule="exact"/>
                              <w:jc w:val="right"/>
                              <w:rPr>
                                <w:rFonts w:ascii="標楷體" w:hAnsi="標楷體"/>
                                <w:color w:val="000000"/>
                                <w:sz w:val="20"/>
                                <w:szCs w:val="20"/>
                              </w:rPr>
                            </w:pPr>
                            <w:r>
                              <w:rPr>
                                <w:rFonts w:ascii="標楷體" w:hAnsi="標楷體" w:hint="eastAsia"/>
                                <w:color w:val="000000"/>
                                <w:sz w:val="20"/>
                                <w:szCs w:val="20"/>
                              </w:rPr>
                              <w:t>單位：項</w:t>
                            </w:r>
                          </w:p>
                        </w:tc>
                      </w:tr>
                      <w:tr w:rsidR="00D37826" w:rsidRPr="008A65B4" w14:paraId="5922CCA5" w14:textId="77777777" w:rsidTr="009A62ED">
                        <w:trPr>
                          <w:trHeight w:val="170"/>
                        </w:trPr>
                        <w:tc>
                          <w:tcPr>
                            <w:tcW w:w="1244" w:type="dxa"/>
                            <w:tcBorders>
                              <w:top w:val="single" w:sz="4" w:space="0" w:color="auto"/>
                            </w:tcBorders>
                            <w:vAlign w:val="center"/>
                          </w:tcPr>
                          <w:p w14:paraId="150E06E6" w14:textId="77777777" w:rsidR="00D37826" w:rsidRPr="008A65B4" w:rsidRDefault="00D37826" w:rsidP="00556753">
                            <w:pPr>
                              <w:widowControl/>
                              <w:spacing w:line="240" w:lineRule="exact"/>
                              <w:jc w:val="center"/>
                              <w:rPr>
                                <w:rFonts w:ascii="標楷體" w:hAnsi="標楷體"/>
                                <w:color w:val="000000"/>
                                <w:sz w:val="20"/>
                                <w:szCs w:val="20"/>
                              </w:rPr>
                            </w:pPr>
                            <w:r w:rsidRPr="008A65B4">
                              <w:rPr>
                                <w:rFonts w:ascii="標楷體" w:hAnsi="標楷體" w:hint="eastAsia"/>
                                <w:color w:val="000000"/>
                                <w:sz w:val="20"/>
                                <w:szCs w:val="20"/>
                              </w:rPr>
                              <w:t>業務類別</w:t>
                            </w:r>
                          </w:p>
                        </w:tc>
                        <w:tc>
                          <w:tcPr>
                            <w:tcW w:w="1534" w:type="dxa"/>
                            <w:tcBorders>
                              <w:top w:val="single" w:sz="4" w:space="0" w:color="auto"/>
                            </w:tcBorders>
                            <w:vAlign w:val="center"/>
                          </w:tcPr>
                          <w:p w14:paraId="562B6086" w14:textId="77777777" w:rsidR="00D37826" w:rsidRPr="008A65B4" w:rsidRDefault="00D37826" w:rsidP="00556753">
                            <w:pPr>
                              <w:spacing w:line="240" w:lineRule="exact"/>
                              <w:jc w:val="center"/>
                              <w:rPr>
                                <w:rFonts w:ascii="標楷體" w:hAnsi="標楷體"/>
                                <w:color w:val="000000"/>
                                <w:sz w:val="20"/>
                                <w:szCs w:val="20"/>
                              </w:rPr>
                            </w:pPr>
                            <w:r w:rsidRPr="008A65B4">
                              <w:rPr>
                                <w:rFonts w:ascii="標楷體" w:hAnsi="標楷體" w:hint="eastAsia"/>
                                <w:color w:val="000000"/>
                                <w:sz w:val="20"/>
                                <w:szCs w:val="20"/>
                              </w:rPr>
                              <w:t>項數</w:t>
                            </w:r>
                          </w:p>
                        </w:tc>
                      </w:tr>
                      <w:tr w:rsidR="00D37826" w:rsidRPr="008A65B4" w14:paraId="665E5720" w14:textId="77777777" w:rsidTr="009A62ED">
                        <w:trPr>
                          <w:trHeight w:val="170"/>
                        </w:trPr>
                        <w:tc>
                          <w:tcPr>
                            <w:tcW w:w="1244" w:type="dxa"/>
                            <w:vAlign w:val="center"/>
                          </w:tcPr>
                          <w:p w14:paraId="2711B939" w14:textId="77777777" w:rsidR="00D37826" w:rsidRPr="008A65B4" w:rsidRDefault="00D37826" w:rsidP="00556753">
                            <w:pPr>
                              <w:spacing w:line="240" w:lineRule="exact"/>
                              <w:jc w:val="center"/>
                              <w:rPr>
                                <w:rFonts w:ascii="標楷體" w:hAnsi="標楷體"/>
                                <w:b/>
                                <w:color w:val="000000"/>
                                <w:sz w:val="20"/>
                                <w:szCs w:val="20"/>
                              </w:rPr>
                            </w:pPr>
                            <w:r w:rsidRPr="008A65B4">
                              <w:rPr>
                                <w:rFonts w:ascii="標楷體" w:hAnsi="標楷體" w:hint="eastAsia"/>
                                <w:b/>
                                <w:color w:val="000000"/>
                                <w:sz w:val="20"/>
                                <w:szCs w:val="20"/>
                              </w:rPr>
                              <w:t>合　計</w:t>
                            </w:r>
                          </w:p>
                        </w:tc>
                        <w:tc>
                          <w:tcPr>
                            <w:tcW w:w="1534" w:type="dxa"/>
                            <w:vAlign w:val="center"/>
                          </w:tcPr>
                          <w:p w14:paraId="6DFB8D08" w14:textId="77777777" w:rsidR="00D37826" w:rsidRPr="008A65B4" w:rsidRDefault="00D37826" w:rsidP="00556753">
                            <w:pPr>
                              <w:spacing w:line="240" w:lineRule="exact"/>
                              <w:ind w:rightChars="11" w:right="26"/>
                              <w:jc w:val="right"/>
                              <w:rPr>
                                <w:rFonts w:ascii="標楷體" w:hAnsi="標楷體"/>
                                <w:b/>
                                <w:color w:val="000000"/>
                                <w:sz w:val="20"/>
                                <w:szCs w:val="20"/>
                              </w:rPr>
                            </w:pPr>
                            <w:r w:rsidRPr="008A65B4">
                              <w:rPr>
                                <w:rFonts w:ascii="標楷體" w:hAnsi="標楷體" w:hint="eastAsia"/>
                                <w:b/>
                                <w:color w:val="000000"/>
                                <w:sz w:val="20"/>
                                <w:szCs w:val="20"/>
                              </w:rPr>
                              <w:t>12</w:t>
                            </w:r>
                            <w:r w:rsidRPr="008A65B4">
                              <w:rPr>
                                <w:rFonts w:ascii="標楷體" w:hAnsi="標楷體"/>
                                <w:b/>
                                <w:color w:val="000000"/>
                                <w:sz w:val="20"/>
                                <w:szCs w:val="20"/>
                              </w:rPr>
                              <w:t>8</w:t>
                            </w:r>
                          </w:p>
                        </w:tc>
                      </w:tr>
                      <w:tr w:rsidR="00D37826" w:rsidRPr="008A65B4" w14:paraId="585DE943" w14:textId="77777777" w:rsidTr="009A62ED">
                        <w:trPr>
                          <w:trHeight w:val="170"/>
                        </w:trPr>
                        <w:tc>
                          <w:tcPr>
                            <w:tcW w:w="1244" w:type="dxa"/>
                            <w:vAlign w:val="center"/>
                          </w:tcPr>
                          <w:p w14:paraId="4C416421" w14:textId="77777777" w:rsidR="00D37826" w:rsidRPr="008A65B4" w:rsidRDefault="00D37826" w:rsidP="00556753">
                            <w:pPr>
                              <w:spacing w:line="240" w:lineRule="exact"/>
                              <w:jc w:val="center"/>
                              <w:rPr>
                                <w:rFonts w:ascii="標楷體" w:hAnsi="標楷體"/>
                                <w:color w:val="000000"/>
                                <w:sz w:val="20"/>
                                <w:szCs w:val="20"/>
                              </w:rPr>
                            </w:pPr>
                            <w:r w:rsidRPr="008A65B4">
                              <w:rPr>
                                <w:rFonts w:ascii="標楷體" w:hAnsi="標楷體" w:hint="eastAsia"/>
                                <w:color w:val="000000"/>
                                <w:sz w:val="20"/>
                                <w:szCs w:val="20"/>
                              </w:rPr>
                              <w:t>地　政</w:t>
                            </w:r>
                          </w:p>
                        </w:tc>
                        <w:tc>
                          <w:tcPr>
                            <w:tcW w:w="1534" w:type="dxa"/>
                            <w:vAlign w:val="center"/>
                          </w:tcPr>
                          <w:p w14:paraId="03AB2959"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color w:val="000000"/>
                                <w:sz w:val="20"/>
                                <w:szCs w:val="20"/>
                              </w:rPr>
                              <w:t>6</w:t>
                            </w:r>
                          </w:p>
                        </w:tc>
                      </w:tr>
                      <w:tr w:rsidR="00D37826" w:rsidRPr="008A65B4" w14:paraId="07226EA4" w14:textId="77777777" w:rsidTr="009A62ED">
                        <w:trPr>
                          <w:trHeight w:val="170"/>
                        </w:trPr>
                        <w:tc>
                          <w:tcPr>
                            <w:tcW w:w="1244" w:type="dxa"/>
                            <w:vAlign w:val="center"/>
                          </w:tcPr>
                          <w:p w14:paraId="25CA9671" w14:textId="77777777" w:rsidR="00D37826" w:rsidRPr="008A65B4" w:rsidRDefault="00D37826" w:rsidP="00556753">
                            <w:pPr>
                              <w:spacing w:line="240" w:lineRule="exact"/>
                              <w:jc w:val="center"/>
                              <w:rPr>
                                <w:rFonts w:ascii="標楷體" w:hAnsi="標楷體"/>
                                <w:color w:val="000000"/>
                                <w:sz w:val="20"/>
                                <w:szCs w:val="20"/>
                              </w:rPr>
                            </w:pPr>
                            <w:r w:rsidRPr="008A65B4">
                              <w:rPr>
                                <w:rFonts w:ascii="標楷體" w:hAnsi="標楷體" w:hint="eastAsia"/>
                                <w:color w:val="000000"/>
                                <w:sz w:val="20"/>
                                <w:szCs w:val="20"/>
                              </w:rPr>
                              <w:t>財　政</w:t>
                            </w:r>
                          </w:p>
                        </w:tc>
                        <w:tc>
                          <w:tcPr>
                            <w:tcW w:w="1534" w:type="dxa"/>
                            <w:vAlign w:val="center"/>
                          </w:tcPr>
                          <w:p w14:paraId="67FA447D"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hint="eastAsia"/>
                                <w:color w:val="000000"/>
                                <w:sz w:val="20"/>
                                <w:szCs w:val="20"/>
                              </w:rPr>
                              <w:t>45</w:t>
                            </w:r>
                          </w:p>
                        </w:tc>
                      </w:tr>
                      <w:tr w:rsidR="00D37826" w:rsidRPr="008A65B4" w14:paraId="1092FF09" w14:textId="77777777" w:rsidTr="009A62ED">
                        <w:trPr>
                          <w:trHeight w:val="170"/>
                        </w:trPr>
                        <w:tc>
                          <w:tcPr>
                            <w:tcW w:w="1244" w:type="dxa"/>
                            <w:vAlign w:val="center"/>
                          </w:tcPr>
                          <w:p w14:paraId="4EFB4D63" w14:textId="77777777" w:rsidR="00D37826" w:rsidRPr="008A65B4" w:rsidRDefault="00D37826" w:rsidP="00556753">
                            <w:pPr>
                              <w:spacing w:line="240" w:lineRule="exact"/>
                              <w:jc w:val="center"/>
                              <w:rPr>
                                <w:rFonts w:ascii="標楷體" w:hAnsi="標楷體"/>
                                <w:color w:val="000000"/>
                                <w:sz w:val="20"/>
                                <w:szCs w:val="20"/>
                              </w:rPr>
                            </w:pPr>
                            <w:r w:rsidRPr="008A65B4">
                              <w:rPr>
                                <w:rFonts w:ascii="標楷體" w:hAnsi="標楷體" w:hint="eastAsia"/>
                                <w:color w:val="000000"/>
                                <w:sz w:val="20"/>
                                <w:szCs w:val="20"/>
                              </w:rPr>
                              <w:t>社　福</w:t>
                            </w:r>
                          </w:p>
                        </w:tc>
                        <w:tc>
                          <w:tcPr>
                            <w:tcW w:w="1534" w:type="dxa"/>
                            <w:vAlign w:val="center"/>
                          </w:tcPr>
                          <w:p w14:paraId="19D4B791"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hint="eastAsia"/>
                                <w:color w:val="000000"/>
                                <w:sz w:val="20"/>
                                <w:szCs w:val="20"/>
                              </w:rPr>
                              <w:t>3</w:t>
                            </w:r>
                            <w:r w:rsidRPr="008A65B4">
                              <w:rPr>
                                <w:rFonts w:ascii="標楷體" w:hAnsi="標楷體"/>
                                <w:color w:val="000000"/>
                                <w:sz w:val="20"/>
                                <w:szCs w:val="20"/>
                              </w:rPr>
                              <w:t>5</w:t>
                            </w:r>
                          </w:p>
                        </w:tc>
                      </w:tr>
                      <w:tr w:rsidR="00D37826" w:rsidRPr="008A65B4" w14:paraId="3162BCA5" w14:textId="77777777" w:rsidTr="009A62ED">
                        <w:trPr>
                          <w:trHeight w:val="170"/>
                        </w:trPr>
                        <w:tc>
                          <w:tcPr>
                            <w:tcW w:w="1244" w:type="dxa"/>
                            <w:vAlign w:val="center"/>
                          </w:tcPr>
                          <w:p w14:paraId="724EA913" w14:textId="77777777" w:rsidR="00D37826" w:rsidRPr="008A65B4" w:rsidRDefault="00D37826" w:rsidP="00556753">
                            <w:pPr>
                              <w:spacing w:line="240" w:lineRule="exact"/>
                              <w:jc w:val="center"/>
                              <w:rPr>
                                <w:rFonts w:ascii="標楷體" w:hAnsi="標楷體"/>
                                <w:color w:val="000000"/>
                                <w:sz w:val="20"/>
                                <w:szCs w:val="20"/>
                              </w:rPr>
                            </w:pPr>
                            <w:r w:rsidRPr="008A65B4">
                              <w:rPr>
                                <w:rFonts w:ascii="標楷體" w:hAnsi="標楷體" w:hint="eastAsia"/>
                                <w:color w:val="000000"/>
                                <w:sz w:val="20"/>
                                <w:szCs w:val="20"/>
                              </w:rPr>
                              <w:t>商　工</w:t>
                            </w:r>
                          </w:p>
                        </w:tc>
                        <w:tc>
                          <w:tcPr>
                            <w:tcW w:w="1534" w:type="dxa"/>
                            <w:vAlign w:val="center"/>
                          </w:tcPr>
                          <w:p w14:paraId="4EB92F91"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color w:val="000000"/>
                                <w:sz w:val="20"/>
                                <w:szCs w:val="20"/>
                              </w:rPr>
                              <w:t>2</w:t>
                            </w:r>
                          </w:p>
                        </w:tc>
                      </w:tr>
                      <w:tr w:rsidR="00D37826" w:rsidRPr="008A65B4" w14:paraId="43D5FA5C" w14:textId="77777777" w:rsidTr="009A62ED">
                        <w:trPr>
                          <w:trHeight w:val="170"/>
                        </w:trPr>
                        <w:tc>
                          <w:tcPr>
                            <w:tcW w:w="1244" w:type="dxa"/>
                            <w:vAlign w:val="center"/>
                          </w:tcPr>
                          <w:p w14:paraId="33EBE028" w14:textId="77777777" w:rsidR="00D37826" w:rsidRPr="008A65B4" w:rsidRDefault="00D37826" w:rsidP="00556753">
                            <w:pPr>
                              <w:widowControl/>
                              <w:spacing w:line="240" w:lineRule="exact"/>
                              <w:jc w:val="center"/>
                              <w:rPr>
                                <w:rFonts w:ascii="標楷體" w:hAnsi="標楷體"/>
                                <w:color w:val="000000"/>
                                <w:sz w:val="20"/>
                                <w:szCs w:val="20"/>
                              </w:rPr>
                            </w:pPr>
                            <w:r w:rsidRPr="008A65B4">
                              <w:rPr>
                                <w:rFonts w:ascii="標楷體" w:hAnsi="標楷體" w:hint="eastAsia"/>
                                <w:color w:val="000000"/>
                                <w:sz w:val="20"/>
                                <w:szCs w:val="20"/>
                              </w:rPr>
                              <w:t>教　育</w:t>
                            </w:r>
                          </w:p>
                        </w:tc>
                        <w:tc>
                          <w:tcPr>
                            <w:tcW w:w="1534" w:type="dxa"/>
                            <w:vAlign w:val="center"/>
                          </w:tcPr>
                          <w:p w14:paraId="7B032CAE"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color w:val="000000"/>
                                <w:sz w:val="20"/>
                                <w:szCs w:val="20"/>
                              </w:rPr>
                              <w:t>9</w:t>
                            </w:r>
                          </w:p>
                        </w:tc>
                      </w:tr>
                      <w:tr w:rsidR="00D37826" w:rsidRPr="008A65B4" w14:paraId="4F8D237A" w14:textId="77777777" w:rsidTr="009A62ED">
                        <w:trPr>
                          <w:trHeight w:val="170"/>
                        </w:trPr>
                        <w:tc>
                          <w:tcPr>
                            <w:tcW w:w="1244" w:type="dxa"/>
                            <w:vAlign w:val="center"/>
                          </w:tcPr>
                          <w:p w14:paraId="02F26BAD" w14:textId="77777777" w:rsidR="00D37826" w:rsidRPr="008A65B4" w:rsidRDefault="00D37826" w:rsidP="00556753">
                            <w:pPr>
                              <w:widowControl/>
                              <w:spacing w:line="240" w:lineRule="exact"/>
                              <w:jc w:val="center"/>
                              <w:rPr>
                                <w:rFonts w:ascii="標楷體" w:hAnsi="標楷體"/>
                                <w:color w:val="000000"/>
                                <w:sz w:val="20"/>
                                <w:szCs w:val="20"/>
                              </w:rPr>
                            </w:pPr>
                            <w:r w:rsidRPr="008A65B4">
                              <w:rPr>
                                <w:rFonts w:ascii="標楷體" w:hAnsi="標楷體" w:hint="eastAsia"/>
                                <w:color w:val="000000"/>
                                <w:sz w:val="20"/>
                                <w:szCs w:val="20"/>
                              </w:rPr>
                              <w:t>其　他</w:t>
                            </w:r>
                          </w:p>
                        </w:tc>
                        <w:tc>
                          <w:tcPr>
                            <w:tcW w:w="1534" w:type="dxa"/>
                            <w:vAlign w:val="center"/>
                          </w:tcPr>
                          <w:p w14:paraId="29196D91" w14:textId="77777777" w:rsidR="00D37826" w:rsidRPr="008A65B4" w:rsidRDefault="00D37826" w:rsidP="00556753">
                            <w:pPr>
                              <w:spacing w:line="240" w:lineRule="exact"/>
                              <w:ind w:rightChars="11" w:right="26"/>
                              <w:jc w:val="right"/>
                              <w:rPr>
                                <w:rFonts w:ascii="標楷體" w:hAnsi="標楷體"/>
                                <w:color w:val="000000"/>
                                <w:sz w:val="20"/>
                                <w:szCs w:val="20"/>
                              </w:rPr>
                            </w:pPr>
                            <w:r w:rsidRPr="008A65B4">
                              <w:rPr>
                                <w:rFonts w:ascii="標楷體" w:hAnsi="標楷體"/>
                                <w:color w:val="000000"/>
                                <w:sz w:val="20"/>
                                <w:szCs w:val="20"/>
                              </w:rPr>
                              <w:t>31</w:t>
                            </w:r>
                          </w:p>
                        </w:tc>
                      </w:tr>
                    </w:tbl>
                    <w:p w14:paraId="7496DAF4" w14:textId="77777777" w:rsidR="00D37826" w:rsidRPr="006C320A" w:rsidRDefault="00D37826" w:rsidP="00C20B04">
                      <w:pPr>
                        <w:spacing w:line="260" w:lineRule="exact"/>
                        <w:ind w:leftChars="-40" w:left="-96"/>
                        <w:jc w:val="both"/>
                        <w:rPr>
                          <w:rFonts w:ascii="標楷體" w:eastAsia="標楷體" w:hAnsi="標楷體"/>
                          <w:spacing w:val="-10"/>
                        </w:rPr>
                      </w:pPr>
                      <w:r w:rsidRPr="006C320A">
                        <w:rPr>
                          <w:rFonts w:ascii="標楷體" w:eastAsia="標楷體" w:hAnsi="標楷體" w:hint="eastAsia"/>
                          <w:color w:val="000000"/>
                          <w:spacing w:val="-10"/>
                          <w:sz w:val="18"/>
                          <w:szCs w:val="18"/>
                        </w:rPr>
                        <w:t>資料來源：</w:t>
                      </w:r>
                      <w:r w:rsidRPr="006C320A">
                        <w:rPr>
                          <w:rFonts w:ascii="標楷體" w:eastAsia="標楷體" w:hAnsi="標楷體"/>
                          <w:color w:val="000000"/>
                          <w:spacing w:val="-10"/>
                          <w:sz w:val="18"/>
                          <w:szCs w:val="18"/>
                        </w:rPr>
                        <w:t>整理</w:t>
                      </w:r>
                      <w:r w:rsidRPr="006C320A">
                        <w:rPr>
                          <w:rFonts w:ascii="標楷體" w:eastAsia="標楷體" w:hAnsi="標楷體" w:hint="eastAsia"/>
                          <w:color w:val="000000"/>
                          <w:spacing w:val="-10"/>
                          <w:sz w:val="18"/>
                          <w:szCs w:val="18"/>
                        </w:rPr>
                        <w:t>自數位發展</w:t>
                      </w:r>
                      <w:r w:rsidRPr="006C320A">
                        <w:rPr>
                          <w:rFonts w:ascii="標楷體" w:eastAsia="標楷體" w:hAnsi="標楷體"/>
                          <w:color w:val="000000"/>
                          <w:spacing w:val="-10"/>
                          <w:sz w:val="18"/>
                          <w:szCs w:val="18"/>
                        </w:rPr>
                        <w:t>部提供資料。</w:t>
                      </w:r>
                    </w:p>
                  </w:txbxContent>
                </v:textbox>
                <w10:wrap type="square" anchorx="margin" anchory="margin"/>
              </v:rect>
            </w:pict>
          </mc:Fallback>
        </mc:AlternateContent>
      </w:r>
      <w:r w:rsidR="00E6704C" w:rsidRPr="003B0665">
        <w:rPr>
          <w:rFonts w:ascii="標楷體" w:eastAsia="標楷體" w:hAnsi="標楷體" w:hint="eastAsia"/>
          <w:szCs w:val="24"/>
        </w:rPr>
        <w:t>住宅用地申請、老人乘車敬老卡申請、身心障礙者專用停車位識別證申請等1</w:t>
      </w:r>
      <w:r w:rsidR="00E6704C" w:rsidRPr="003B0665">
        <w:rPr>
          <w:rFonts w:ascii="標楷體" w:eastAsia="標楷體" w:hAnsi="標楷體"/>
          <w:szCs w:val="24"/>
        </w:rPr>
        <w:t>2</w:t>
      </w:r>
      <w:r w:rsidR="00E6704C" w:rsidRPr="003B0665">
        <w:rPr>
          <w:rFonts w:ascii="標楷體" w:eastAsia="標楷體" w:hAnsi="標楷體" w:hint="eastAsia"/>
          <w:szCs w:val="24"/>
        </w:rPr>
        <w:t>8項，業務類別包含地政、財政及社福等（表</w:t>
      </w:r>
      <w:r w:rsidR="00D306A0" w:rsidRPr="003B0665">
        <w:rPr>
          <w:rFonts w:ascii="標楷體" w:eastAsia="標楷體" w:hAnsi="標楷體"/>
          <w:szCs w:val="24"/>
        </w:rPr>
        <w:t>9</w:t>
      </w:r>
      <w:r w:rsidR="00E6704C" w:rsidRPr="003B0665">
        <w:rPr>
          <w:rFonts w:ascii="標楷體" w:eastAsia="標楷體" w:hAnsi="標楷體" w:hint="eastAsia"/>
          <w:szCs w:val="24"/>
        </w:rPr>
        <w:t>）；截至1</w:t>
      </w:r>
      <w:r w:rsidR="00E6704C" w:rsidRPr="003B0665">
        <w:rPr>
          <w:rFonts w:ascii="標楷體" w:eastAsia="標楷體" w:hAnsi="標楷體"/>
          <w:szCs w:val="24"/>
        </w:rPr>
        <w:t>14</w:t>
      </w:r>
      <w:r w:rsidR="00E6704C" w:rsidRPr="003B0665">
        <w:rPr>
          <w:rFonts w:ascii="標楷體" w:eastAsia="標楷體" w:hAnsi="標楷體" w:hint="eastAsia"/>
          <w:szCs w:val="24"/>
        </w:rPr>
        <w:t>年4月1</w:t>
      </w:r>
      <w:r w:rsidR="00E6704C" w:rsidRPr="003B0665">
        <w:rPr>
          <w:rFonts w:ascii="標楷體" w:eastAsia="標楷體" w:hAnsi="標楷體"/>
          <w:szCs w:val="24"/>
        </w:rPr>
        <w:t>4</w:t>
      </w:r>
      <w:r w:rsidR="00E6704C" w:rsidRPr="003B0665">
        <w:rPr>
          <w:rFonts w:ascii="標楷體" w:eastAsia="標楷體" w:hAnsi="標楷體" w:hint="eastAsia"/>
          <w:szCs w:val="24"/>
        </w:rPr>
        <w:t>日止，地方政府於</w:t>
      </w:r>
      <w:proofErr w:type="spellStart"/>
      <w:r w:rsidR="00E6704C" w:rsidRPr="003B0665">
        <w:rPr>
          <w:rFonts w:ascii="標楷體" w:eastAsia="標楷體" w:hAnsi="標楷體" w:hint="eastAsia"/>
          <w:szCs w:val="24"/>
        </w:rPr>
        <w:t>M</w:t>
      </w:r>
      <w:r w:rsidR="00E6704C" w:rsidRPr="003B0665">
        <w:rPr>
          <w:rFonts w:ascii="標楷體" w:eastAsia="標楷體" w:hAnsi="標楷體"/>
          <w:szCs w:val="24"/>
        </w:rPr>
        <w:t>yData</w:t>
      </w:r>
      <w:proofErr w:type="spellEnd"/>
      <w:r w:rsidR="00E6704C" w:rsidRPr="003B0665">
        <w:rPr>
          <w:rFonts w:ascii="標楷體" w:eastAsia="標楷體" w:hAnsi="標楷體" w:hint="eastAsia"/>
          <w:szCs w:val="24"/>
        </w:rPr>
        <w:t>平</w:t>
      </w:r>
      <w:proofErr w:type="gramStart"/>
      <w:r w:rsidR="00E6704C" w:rsidRPr="003B0665">
        <w:rPr>
          <w:rFonts w:ascii="標楷體" w:eastAsia="標楷體" w:hAnsi="標楷體" w:hint="eastAsia"/>
          <w:szCs w:val="24"/>
        </w:rPr>
        <w:t>臺</w:t>
      </w:r>
      <w:proofErr w:type="gramEnd"/>
      <w:r w:rsidR="00E6704C" w:rsidRPr="003B0665">
        <w:rPr>
          <w:rFonts w:ascii="標楷體" w:eastAsia="標楷體" w:hAnsi="標楷體" w:hint="eastAsia"/>
          <w:szCs w:val="24"/>
        </w:rPr>
        <w:t>上</w:t>
      </w:r>
      <w:proofErr w:type="gramStart"/>
      <w:r w:rsidR="00E6704C" w:rsidRPr="003B0665">
        <w:rPr>
          <w:rFonts w:ascii="標楷體" w:eastAsia="標楷體" w:hAnsi="標楷體" w:hint="eastAsia"/>
          <w:szCs w:val="24"/>
        </w:rPr>
        <w:t>提供免檢據</w:t>
      </w:r>
      <w:proofErr w:type="gramEnd"/>
      <w:r w:rsidR="00E6704C" w:rsidRPr="003B0665">
        <w:rPr>
          <w:rFonts w:ascii="標楷體" w:eastAsia="標楷體" w:hAnsi="標楷體" w:hint="eastAsia"/>
          <w:szCs w:val="24"/>
        </w:rPr>
        <w:t>申辦服務項數，累計已達6</w:t>
      </w:r>
      <w:r w:rsidR="00E6704C" w:rsidRPr="003B0665">
        <w:rPr>
          <w:rFonts w:ascii="標楷體" w:eastAsia="標楷體" w:hAnsi="標楷體"/>
          <w:szCs w:val="24"/>
        </w:rPr>
        <w:t>98</w:t>
      </w:r>
      <w:r w:rsidR="00E6704C" w:rsidRPr="003B0665">
        <w:rPr>
          <w:rFonts w:ascii="標楷體" w:eastAsia="標楷體" w:hAnsi="標楷體" w:hint="eastAsia"/>
          <w:szCs w:val="24"/>
        </w:rPr>
        <w:t>項。由於數位發展部補助地方政府發展</w:t>
      </w:r>
      <w:proofErr w:type="spellStart"/>
      <w:r w:rsidR="00E6704C" w:rsidRPr="003B0665">
        <w:rPr>
          <w:rFonts w:ascii="標楷體" w:eastAsia="標楷體" w:hAnsi="標楷體" w:hint="eastAsia"/>
          <w:szCs w:val="24"/>
        </w:rPr>
        <w:t>MyData</w:t>
      </w:r>
      <w:proofErr w:type="spellEnd"/>
      <w:proofErr w:type="gramStart"/>
      <w:r w:rsidR="00E6704C" w:rsidRPr="003B0665">
        <w:rPr>
          <w:rFonts w:ascii="標楷體" w:eastAsia="標楷體" w:hAnsi="標楷體" w:hint="eastAsia"/>
          <w:szCs w:val="24"/>
        </w:rPr>
        <w:t>免檢據</w:t>
      </w:r>
      <w:proofErr w:type="gramEnd"/>
      <w:r w:rsidR="00E6704C" w:rsidRPr="003B0665">
        <w:rPr>
          <w:rFonts w:ascii="標楷體" w:eastAsia="標楷體" w:hAnsi="標楷體" w:hint="eastAsia"/>
          <w:szCs w:val="24"/>
        </w:rPr>
        <w:t>政府申辦項目，係由各地方政府自提，致產生地方政府數位服務</w:t>
      </w:r>
      <w:r w:rsidR="006A568F" w:rsidRPr="003B0665">
        <w:rPr>
          <w:rFonts w:ascii="標楷體" w:eastAsia="標楷體" w:hAnsi="標楷體" w:hint="eastAsia"/>
          <w:szCs w:val="24"/>
        </w:rPr>
        <w:t>項目不一</w:t>
      </w:r>
      <w:r w:rsidR="00E6704C" w:rsidRPr="003B0665">
        <w:rPr>
          <w:rFonts w:ascii="標楷體" w:eastAsia="標楷體" w:hAnsi="標楷體" w:hint="eastAsia"/>
          <w:szCs w:val="24"/>
        </w:rPr>
        <w:t>情事，如申請身心障礙者專用停車位識別證項目，全</w:t>
      </w:r>
      <w:r w:rsidR="006A568F" w:rsidRPr="003B0665">
        <w:rPr>
          <w:rFonts w:ascii="標楷體" w:eastAsia="標楷體" w:hAnsi="標楷體" w:hint="eastAsia"/>
          <w:szCs w:val="24"/>
        </w:rPr>
        <w:t>國</w:t>
      </w:r>
      <w:r w:rsidR="00E6704C" w:rsidRPr="003B0665">
        <w:rPr>
          <w:rFonts w:ascii="標楷體" w:eastAsia="標楷體" w:hAnsi="標楷體" w:hint="eastAsia"/>
          <w:szCs w:val="24"/>
        </w:rPr>
        <w:t>22個市縣中已有臺北市等15個市縣政府</w:t>
      </w:r>
      <w:proofErr w:type="gramStart"/>
      <w:r w:rsidR="00E6704C" w:rsidRPr="003B0665">
        <w:rPr>
          <w:rFonts w:ascii="標楷體" w:eastAsia="標楷體" w:hAnsi="標楷體"/>
          <w:szCs w:val="24"/>
        </w:rPr>
        <w:t>提供</w:t>
      </w:r>
      <w:r w:rsidR="00E6704C" w:rsidRPr="003B0665">
        <w:rPr>
          <w:rFonts w:ascii="標楷體" w:eastAsia="標楷體" w:hAnsi="標楷體" w:hint="eastAsia"/>
          <w:szCs w:val="24"/>
        </w:rPr>
        <w:t>免檢據</w:t>
      </w:r>
      <w:proofErr w:type="gramEnd"/>
      <w:r w:rsidR="00E6704C" w:rsidRPr="003B0665">
        <w:rPr>
          <w:rFonts w:ascii="標楷體" w:eastAsia="標楷體" w:hAnsi="標楷體"/>
          <w:szCs w:val="24"/>
        </w:rPr>
        <w:t>申辦</w:t>
      </w:r>
      <w:r w:rsidR="00E6704C" w:rsidRPr="003B0665">
        <w:rPr>
          <w:rFonts w:ascii="標楷體" w:eastAsia="標楷體" w:hAnsi="標楷體" w:hint="eastAsia"/>
          <w:szCs w:val="24"/>
        </w:rPr>
        <w:t>服務，其餘新北市</w:t>
      </w:r>
      <w:r w:rsidR="00E6704C" w:rsidRPr="003B0665">
        <w:rPr>
          <w:rFonts w:ascii="新細明體" w:eastAsia="新細明體" w:hAnsi="新細明體" w:hint="eastAsia"/>
          <w:szCs w:val="24"/>
        </w:rPr>
        <w:t>、</w:t>
      </w:r>
      <w:proofErr w:type="gramStart"/>
      <w:r w:rsidR="00E6704C" w:rsidRPr="003B0665">
        <w:rPr>
          <w:rFonts w:ascii="標楷體" w:eastAsia="標楷體" w:hAnsi="標楷體" w:hint="eastAsia"/>
          <w:szCs w:val="24"/>
        </w:rPr>
        <w:t>臺</w:t>
      </w:r>
      <w:proofErr w:type="gramEnd"/>
      <w:r w:rsidR="00E6704C" w:rsidRPr="003B0665">
        <w:rPr>
          <w:rFonts w:ascii="標楷體" w:eastAsia="標楷體" w:hAnsi="標楷體" w:hint="eastAsia"/>
          <w:szCs w:val="24"/>
        </w:rPr>
        <w:t>中市、基隆市、金門縣、嘉義市、</w:t>
      </w:r>
      <w:proofErr w:type="gramStart"/>
      <w:r w:rsidR="00E6704C" w:rsidRPr="003B0665">
        <w:rPr>
          <w:rFonts w:ascii="標楷體" w:eastAsia="標楷體" w:hAnsi="標楷體" w:hint="eastAsia"/>
          <w:szCs w:val="24"/>
        </w:rPr>
        <w:t>臺</w:t>
      </w:r>
      <w:proofErr w:type="gramEnd"/>
      <w:r w:rsidR="00E6704C" w:rsidRPr="003B0665">
        <w:rPr>
          <w:rFonts w:ascii="標楷體" w:eastAsia="標楷體" w:hAnsi="標楷體" w:hint="eastAsia"/>
          <w:szCs w:val="24"/>
        </w:rPr>
        <w:t>東縣及連江縣等7個市縣政府</w:t>
      </w:r>
      <w:r w:rsidR="00E6229C" w:rsidRPr="003B0665">
        <w:rPr>
          <w:rFonts w:ascii="標楷體" w:eastAsia="標楷體" w:hAnsi="標楷體" w:hint="eastAsia"/>
          <w:szCs w:val="24"/>
        </w:rPr>
        <w:t>尚</w:t>
      </w:r>
      <w:r w:rsidR="00E6704C" w:rsidRPr="003B0665">
        <w:rPr>
          <w:rFonts w:ascii="標楷體" w:eastAsia="標楷體" w:hAnsi="標楷體"/>
          <w:szCs w:val="24"/>
        </w:rPr>
        <w:t>未</w:t>
      </w:r>
      <w:proofErr w:type="gramStart"/>
      <w:r w:rsidR="00E6704C" w:rsidRPr="003B0665">
        <w:rPr>
          <w:rFonts w:ascii="標楷體" w:eastAsia="標楷體" w:hAnsi="標楷體"/>
          <w:szCs w:val="24"/>
        </w:rPr>
        <w:t>提供</w:t>
      </w:r>
      <w:r w:rsidR="00E6704C" w:rsidRPr="003B0665">
        <w:rPr>
          <w:rFonts w:ascii="標楷體" w:eastAsia="標楷體" w:hAnsi="標楷體" w:hint="eastAsia"/>
          <w:szCs w:val="24"/>
        </w:rPr>
        <w:t>免檢據</w:t>
      </w:r>
      <w:proofErr w:type="gramEnd"/>
      <w:r w:rsidR="00E6704C" w:rsidRPr="003B0665">
        <w:rPr>
          <w:rFonts w:ascii="標楷體" w:eastAsia="標楷體" w:hAnsi="標楷體"/>
          <w:szCs w:val="24"/>
        </w:rPr>
        <w:t>申辦</w:t>
      </w:r>
      <w:r w:rsidR="00E6704C" w:rsidRPr="003B0665">
        <w:rPr>
          <w:rFonts w:ascii="標楷體" w:eastAsia="標楷體" w:hAnsi="標楷體" w:hint="eastAsia"/>
          <w:szCs w:val="24"/>
        </w:rPr>
        <w:t>服務，又如申請生育獎勵金項目，全</w:t>
      </w:r>
      <w:r w:rsidR="006A568F" w:rsidRPr="003B0665">
        <w:rPr>
          <w:rFonts w:ascii="標楷體" w:eastAsia="標楷體" w:hAnsi="標楷體" w:hint="eastAsia"/>
          <w:szCs w:val="24"/>
        </w:rPr>
        <w:t>國</w:t>
      </w:r>
      <w:r w:rsidR="00E6704C" w:rsidRPr="003B0665">
        <w:rPr>
          <w:rFonts w:ascii="標楷體" w:eastAsia="標楷體" w:hAnsi="標楷體" w:hint="eastAsia"/>
          <w:szCs w:val="24"/>
        </w:rPr>
        <w:t>22個市縣中已有南投縣政府</w:t>
      </w:r>
      <w:r w:rsidR="00E6704C" w:rsidRPr="003B0665">
        <w:rPr>
          <w:rFonts w:ascii="新細明體" w:eastAsia="新細明體" w:hAnsi="新細明體" w:hint="eastAsia"/>
          <w:szCs w:val="24"/>
        </w:rPr>
        <w:t>、</w:t>
      </w:r>
      <w:r w:rsidR="00E6704C" w:rsidRPr="003B0665">
        <w:rPr>
          <w:rFonts w:ascii="標楷體" w:eastAsia="標楷體" w:hAnsi="標楷體" w:hint="eastAsia"/>
          <w:szCs w:val="24"/>
        </w:rPr>
        <w:t>屏東縣獅子鄉</w:t>
      </w:r>
      <w:proofErr w:type="gramStart"/>
      <w:r w:rsidR="00E6704C" w:rsidRPr="003B0665">
        <w:rPr>
          <w:rFonts w:ascii="標楷體" w:eastAsia="標楷體" w:hAnsi="標楷體"/>
          <w:szCs w:val="24"/>
        </w:rPr>
        <w:t>提供</w:t>
      </w:r>
      <w:r w:rsidR="00E6704C" w:rsidRPr="003B0665">
        <w:rPr>
          <w:rFonts w:ascii="標楷體" w:eastAsia="標楷體" w:hAnsi="標楷體" w:hint="eastAsia"/>
          <w:szCs w:val="24"/>
        </w:rPr>
        <w:t>免檢據</w:t>
      </w:r>
      <w:proofErr w:type="gramEnd"/>
      <w:r w:rsidR="00E6704C" w:rsidRPr="003B0665">
        <w:rPr>
          <w:rFonts w:ascii="標楷體" w:eastAsia="標楷體" w:hAnsi="標楷體"/>
          <w:szCs w:val="24"/>
        </w:rPr>
        <w:t>申辦</w:t>
      </w:r>
      <w:r w:rsidR="00E6704C" w:rsidRPr="003B0665">
        <w:rPr>
          <w:rFonts w:ascii="標楷體" w:eastAsia="標楷體" w:hAnsi="標楷體" w:hint="eastAsia"/>
          <w:szCs w:val="24"/>
        </w:rPr>
        <w:t>服務，其餘市縣</w:t>
      </w:r>
      <w:r w:rsidR="006A568F" w:rsidRPr="003B0665">
        <w:rPr>
          <w:rFonts w:ascii="標楷體" w:eastAsia="標楷體" w:hAnsi="標楷體" w:hint="eastAsia"/>
          <w:szCs w:val="24"/>
        </w:rPr>
        <w:t>尚</w:t>
      </w:r>
      <w:r w:rsidR="00E6704C" w:rsidRPr="003B0665">
        <w:rPr>
          <w:rFonts w:ascii="標楷體" w:eastAsia="標楷體" w:hAnsi="標楷體" w:hint="eastAsia"/>
          <w:szCs w:val="24"/>
        </w:rPr>
        <w:t>未</w:t>
      </w:r>
      <w:proofErr w:type="gramStart"/>
      <w:r w:rsidR="00E6704C" w:rsidRPr="003B0665">
        <w:rPr>
          <w:rFonts w:ascii="標楷體" w:eastAsia="標楷體" w:hAnsi="標楷體" w:hint="eastAsia"/>
          <w:szCs w:val="24"/>
        </w:rPr>
        <w:t>提供免檢據</w:t>
      </w:r>
      <w:proofErr w:type="gramEnd"/>
      <w:r w:rsidR="00E6704C" w:rsidRPr="003B0665">
        <w:rPr>
          <w:rFonts w:ascii="標楷體" w:eastAsia="標楷體" w:hAnsi="標楷體"/>
          <w:szCs w:val="24"/>
        </w:rPr>
        <w:t>申辦</w:t>
      </w:r>
      <w:r w:rsidR="00E6704C" w:rsidRPr="003B0665">
        <w:rPr>
          <w:rFonts w:ascii="標楷體" w:eastAsia="標楷體" w:hAnsi="標楷體" w:hint="eastAsia"/>
          <w:szCs w:val="24"/>
        </w:rPr>
        <w:t>服務。</w:t>
      </w:r>
      <w:proofErr w:type="gramStart"/>
      <w:r w:rsidR="00E6704C" w:rsidRPr="003B0665">
        <w:rPr>
          <w:rFonts w:ascii="標楷體" w:eastAsia="標楷體" w:hAnsi="標楷體" w:hint="eastAsia"/>
          <w:szCs w:val="24"/>
          <w:shd w:val="clear" w:color="auto" w:fill="FFFFFF" w:themeFill="background1"/>
        </w:rPr>
        <w:t>參據經濟</w:t>
      </w:r>
      <w:proofErr w:type="gramEnd"/>
      <w:r w:rsidR="00E6704C" w:rsidRPr="003B0665">
        <w:rPr>
          <w:rFonts w:ascii="標楷體" w:eastAsia="標楷體" w:hAnsi="標楷體" w:hint="eastAsia"/>
          <w:szCs w:val="24"/>
          <w:shd w:val="clear" w:color="auto" w:fill="FFFFFF" w:themeFill="background1"/>
        </w:rPr>
        <w:t>合作暨發展組織（</w:t>
      </w:r>
      <w:proofErr w:type="spellStart"/>
      <w:r w:rsidR="00E6704C" w:rsidRPr="003B0665">
        <w:rPr>
          <w:rFonts w:ascii="標楷體" w:eastAsia="標楷體" w:hAnsi="標楷體"/>
          <w:szCs w:val="24"/>
          <w:shd w:val="clear" w:color="auto" w:fill="FFFFFF" w:themeFill="background1"/>
        </w:rPr>
        <w:t>Organi</w:t>
      </w:r>
      <w:r w:rsidR="00794340" w:rsidRPr="003B0665">
        <w:rPr>
          <w:rFonts w:ascii="標楷體" w:eastAsia="標楷體" w:hAnsi="標楷體"/>
          <w:szCs w:val="24"/>
          <w:shd w:val="clear" w:color="auto" w:fill="FFFFFF" w:themeFill="background1"/>
        </w:rPr>
        <w:t>s</w:t>
      </w:r>
      <w:r w:rsidR="00E6704C" w:rsidRPr="003B0665">
        <w:rPr>
          <w:rFonts w:ascii="標楷體" w:eastAsia="標楷體" w:hAnsi="標楷體"/>
          <w:szCs w:val="24"/>
          <w:shd w:val="clear" w:color="auto" w:fill="FFFFFF" w:themeFill="background1"/>
        </w:rPr>
        <w:t>ation</w:t>
      </w:r>
      <w:proofErr w:type="spellEnd"/>
      <w:r w:rsidR="00E6704C" w:rsidRPr="003B0665">
        <w:rPr>
          <w:rFonts w:ascii="標楷體" w:eastAsia="標楷體" w:hAnsi="標楷體"/>
          <w:szCs w:val="24"/>
          <w:shd w:val="clear" w:color="auto" w:fill="FFFFFF" w:themeFill="background1"/>
        </w:rPr>
        <w:t xml:space="preserve"> for Economic Cooperation and </w:t>
      </w:r>
      <w:proofErr w:type="spellStart"/>
      <w:r w:rsidR="00E6704C" w:rsidRPr="003B0665">
        <w:rPr>
          <w:rFonts w:ascii="標楷體" w:eastAsia="標楷體" w:hAnsi="標楷體"/>
          <w:szCs w:val="24"/>
          <w:shd w:val="clear" w:color="auto" w:fill="FFFFFF" w:themeFill="background1"/>
        </w:rPr>
        <w:t>Development</w:t>
      </w:r>
      <w:r w:rsidR="00E6704C" w:rsidRPr="003B0665">
        <w:rPr>
          <w:rFonts w:ascii="標楷體" w:eastAsia="標楷體" w:hAnsi="標楷體" w:hint="eastAsia"/>
          <w:szCs w:val="24"/>
          <w:shd w:val="clear" w:color="auto" w:fill="FFFFFF" w:themeFill="background1"/>
        </w:rPr>
        <w:t>,O</w:t>
      </w:r>
      <w:r w:rsidR="00E6704C" w:rsidRPr="003B0665">
        <w:rPr>
          <w:rFonts w:ascii="標楷體" w:eastAsia="標楷體" w:hAnsi="標楷體"/>
          <w:szCs w:val="24"/>
          <w:shd w:val="clear" w:color="auto" w:fill="FFFFFF" w:themeFill="background1"/>
        </w:rPr>
        <w:t>ECD</w:t>
      </w:r>
      <w:proofErr w:type="spellEnd"/>
      <w:r w:rsidR="00E6704C" w:rsidRPr="003B0665">
        <w:rPr>
          <w:rFonts w:ascii="標楷體" w:eastAsia="標楷體" w:hAnsi="標楷體" w:hint="eastAsia"/>
          <w:szCs w:val="24"/>
          <w:shd w:val="clear" w:color="auto" w:fill="FFFFFF" w:themeFill="background1"/>
        </w:rPr>
        <w:t>）於</w:t>
      </w:r>
      <w:r w:rsidR="00E6704C" w:rsidRPr="003B0665">
        <w:rPr>
          <w:rFonts w:ascii="標楷體" w:eastAsia="標楷體" w:hAnsi="標楷體"/>
          <w:szCs w:val="24"/>
          <w:shd w:val="clear" w:color="auto" w:fill="FFFFFF" w:themeFill="background1"/>
        </w:rPr>
        <w:t>2023</w:t>
      </w:r>
      <w:r w:rsidR="00E6229C" w:rsidRPr="003B0665">
        <w:rPr>
          <w:rFonts w:ascii="標楷體" w:eastAsia="標楷體" w:hAnsi="標楷體"/>
          <w:szCs w:val="24"/>
          <w:shd w:val="clear" w:color="auto" w:fill="FFFFFF" w:themeFill="background1"/>
        </w:rPr>
        <w:t>年</w:t>
      </w:r>
      <w:r w:rsidR="00E6704C" w:rsidRPr="003B0665">
        <w:rPr>
          <w:rFonts w:ascii="標楷體" w:eastAsia="標楷體" w:hAnsi="標楷體" w:hint="eastAsia"/>
          <w:szCs w:val="24"/>
          <w:shd w:val="clear" w:color="auto" w:fill="FFFFFF" w:themeFill="background1"/>
        </w:rPr>
        <w:t>發布之歐洲轉型發展行動策略報告指出，數位轉型應確保人人有公平的數位機會，不遺漏任何人。又依據行政院智慧國家方案（2</w:t>
      </w:r>
      <w:r w:rsidR="00E6704C" w:rsidRPr="003B0665">
        <w:rPr>
          <w:rFonts w:ascii="標楷體" w:eastAsia="標楷體" w:hAnsi="標楷體"/>
          <w:szCs w:val="24"/>
          <w:shd w:val="clear" w:color="auto" w:fill="FFFFFF" w:themeFill="background1"/>
        </w:rPr>
        <w:t>021</w:t>
      </w:r>
      <w:r w:rsidR="00AD7D99" w:rsidRPr="009D6B89">
        <w:rPr>
          <w:rFonts w:ascii="標楷體" w:eastAsia="標楷體" w:hAnsi="標楷體" w:hint="eastAsia"/>
          <w:szCs w:val="24"/>
        </w:rPr>
        <w:t>－</w:t>
      </w:r>
      <w:r w:rsidR="00E6704C" w:rsidRPr="003B0665">
        <w:rPr>
          <w:rFonts w:ascii="標楷體" w:eastAsia="標楷體" w:hAnsi="標楷體"/>
          <w:szCs w:val="24"/>
          <w:shd w:val="clear" w:color="auto" w:fill="FFFFFF" w:themeFill="background1"/>
        </w:rPr>
        <w:t>2025</w:t>
      </w:r>
      <w:r w:rsidR="00E6704C" w:rsidRPr="003B0665">
        <w:rPr>
          <w:rFonts w:ascii="標楷體" w:eastAsia="標楷體" w:hAnsi="標楷體" w:hint="eastAsia"/>
          <w:szCs w:val="24"/>
          <w:shd w:val="clear" w:color="auto" w:fill="FFFFFF" w:themeFill="background1"/>
        </w:rPr>
        <w:t>年）推動主軸四，數位包容指用來建立一個沒有差別待遇的資訊社會所推動之所有政策與活動，並強調要減少特定群體之間的數位機會差異，經函請數位發展部</w:t>
      </w:r>
      <w:proofErr w:type="gramStart"/>
      <w:r w:rsidR="00E6704C" w:rsidRPr="003B0665">
        <w:rPr>
          <w:rFonts w:ascii="標楷體" w:eastAsia="標楷體" w:hAnsi="標楷體" w:hint="eastAsia"/>
          <w:szCs w:val="24"/>
          <w:shd w:val="clear" w:color="auto" w:fill="FFFFFF" w:themeFill="background1"/>
        </w:rPr>
        <w:t>研謀妥處</w:t>
      </w:r>
      <w:proofErr w:type="gramEnd"/>
      <w:r w:rsidR="00E6704C" w:rsidRPr="003B0665">
        <w:rPr>
          <w:rFonts w:ascii="標楷體" w:eastAsia="標楷體" w:hAnsi="標楷體" w:hint="eastAsia"/>
          <w:szCs w:val="24"/>
          <w:shd w:val="clear" w:color="auto" w:fill="FFFFFF" w:themeFill="background1"/>
        </w:rPr>
        <w:t>，以確保全國人民享有同等數位服務權益</w:t>
      </w:r>
      <w:r w:rsidR="00E6704C" w:rsidRPr="003B0665">
        <w:rPr>
          <w:rFonts w:ascii="標楷體" w:eastAsia="標楷體" w:hAnsi="標楷體" w:hint="eastAsia"/>
          <w:szCs w:val="24"/>
        </w:rPr>
        <w:t>。據復：已規劃九大服務主題，並依照政策推動與地方發展，訂定年度補助計畫項目，協助地方政府數位轉型，以打造數位包容之服務政府。</w:t>
      </w:r>
    </w:p>
    <w:p w14:paraId="16201622" w14:textId="65553F42" w:rsidR="00DE5576" w:rsidRPr="003B0665" w:rsidRDefault="000F682D" w:rsidP="00B675ED">
      <w:pPr>
        <w:overflowPunct w:val="0"/>
        <w:adjustRightInd w:val="0"/>
        <w:snapToGrid w:val="0"/>
        <w:spacing w:line="430" w:lineRule="exact"/>
        <w:ind w:firstLineChars="450" w:firstLine="1081"/>
        <w:jc w:val="both"/>
        <w:rPr>
          <w:rFonts w:ascii="標楷體" w:eastAsia="標楷體" w:hAnsi="標楷體"/>
          <w:szCs w:val="24"/>
        </w:rPr>
      </w:pPr>
      <w:r w:rsidRPr="003B0665">
        <w:rPr>
          <w:rFonts w:ascii="標楷體" w:eastAsia="標楷體" w:hAnsi="標楷體" w:hint="eastAsia"/>
          <w:b/>
          <w:szCs w:val="32"/>
        </w:rPr>
        <w:t xml:space="preserve">2.　</w:t>
      </w:r>
      <w:r w:rsidR="00E6704C" w:rsidRPr="003B0665">
        <w:rPr>
          <w:rFonts w:ascii="標楷體" w:eastAsia="標楷體" w:hAnsi="標楷體" w:hint="eastAsia"/>
          <w:b/>
          <w:szCs w:val="24"/>
        </w:rPr>
        <w:t>部分</w:t>
      </w:r>
      <w:r w:rsidR="006A568F" w:rsidRPr="003B0665">
        <w:rPr>
          <w:rFonts w:ascii="標楷體" w:eastAsia="標楷體" w:hAnsi="標楷體" w:hint="eastAsia"/>
          <w:b/>
          <w:szCs w:val="24"/>
        </w:rPr>
        <w:t>依產業創新條例規定補助之公司或企業</w:t>
      </w:r>
      <w:r w:rsidR="00E6704C" w:rsidRPr="003B0665">
        <w:rPr>
          <w:rFonts w:ascii="標楷體" w:eastAsia="標楷體" w:hAnsi="標楷體" w:hint="eastAsia"/>
          <w:b/>
          <w:szCs w:val="24"/>
        </w:rPr>
        <w:t>涉有違反環境保護、勞工相關法律且情節重大，</w:t>
      </w:r>
      <w:r w:rsidR="006A568F" w:rsidRPr="003B0665">
        <w:rPr>
          <w:rFonts w:ascii="標楷體" w:eastAsia="標楷體" w:hAnsi="標楷體" w:hint="eastAsia"/>
          <w:b/>
          <w:szCs w:val="24"/>
        </w:rPr>
        <w:t>允宜檢討依</w:t>
      </w:r>
      <w:proofErr w:type="gramStart"/>
      <w:r w:rsidR="006A568F" w:rsidRPr="003B0665">
        <w:rPr>
          <w:rFonts w:ascii="標楷體" w:eastAsia="標楷體" w:hAnsi="標楷體" w:hint="eastAsia"/>
          <w:b/>
          <w:szCs w:val="24"/>
        </w:rPr>
        <w:t>規</w:t>
      </w:r>
      <w:proofErr w:type="gramEnd"/>
      <w:r w:rsidR="006A568F" w:rsidRPr="003B0665">
        <w:rPr>
          <w:rFonts w:ascii="標楷體" w:eastAsia="標楷體" w:hAnsi="標楷體" w:hint="eastAsia"/>
          <w:b/>
          <w:szCs w:val="24"/>
        </w:rPr>
        <w:t>查處</w:t>
      </w:r>
      <w:r w:rsidR="00E6704C" w:rsidRPr="003B0665">
        <w:rPr>
          <w:rFonts w:ascii="標楷體" w:eastAsia="標楷體" w:hAnsi="標楷體" w:hint="eastAsia"/>
          <w:szCs w:val="24"/>
        </w:rPr>
        <w:t>：依據</w:t>
      </w:r>
      <w:bookmarkStart w:id="27" w:name="_Hlk201569542"/>
      <w:r w:rsidR="00E6704C" w:rsidRPr="003B0665">
        <w:rPr>
          <w:rFonts w:ascii="標楷體" w:eastAsia="標楷體" w:hAnsi="標楷體" w:hint="eastAsia"/>
          <w:szCs w:val="24"/>
        </w:rPr>
        <w:t>產業創新條例</w:t>
      </w:r>
      <w:bookmarkEnd w:id="27"/>
      <w:r w:rsidR="00E6704C" w:rsidRPr="003B0665">
        <w:rPr>
          <w:rFonts w:ascii="標楷體" w:eastAsia="標楷體" w:hAnsi="標楷體" w:hint="eastAsia"/>
          <w:szCs w:val="24"/>
        </w:rPr>
        <w:t>第70條第2項規定，公司或企業最近3年因嚴重違反環境保護、勞工或食品安全衛生相關法律且情節重大經各中央目的事業主管機關認定者，不得申請本條例之獎勵或補助，並應追回違法期間內依本條例申請所獲得之獎勵或補助。經查</w:t>
      </w:r>
      <w:r w:rsidR="00794340" w:rsidRPr="003B0665">
        <w:rPr>
          <w:rFonts w:ascii="標楷體" w:eastAsia="標楷體" w:hAnsi="標楷體" w:hint="eastAsia"/>
          <w:szCs w:val="24"/>
        </w:rPr>
        <w:t>，</w:t>
      </w:r>
      <w:proofErr w:type="gramStart"/>
      <w:r w:rsidR="00E6704C" w:rsidRPr="003B0665">
        <w:rPr>
          <w:rFonts w:ascii="標楷體" w:eastAsia="標楷體" w:hAnsi="標楷體" w:hint="eastAsia"/>
          <w:szCs w:val="24"/>
        </w:rPr>
        <w:t>數產署</w:t>
      </w:r>
      <w:proofErr w:type="gramEnd"/>
      <w:r w:rsidR="00E6704C" w:rsidRPr="003B0665">
        <w:rPr>
          <w:rFonts w:ascii="標楷體" w:eastAsia="標楷體" w:hAnsi="標楷體"/>
          <w:szCs w:val="24"/>
        </w:rPr>
        <w:t>112</w:t>
      </w:r>
      <w:r w:rsidR="00E6704C" w:rsidRPr="003B0665">
        <w:rPr>
          <w:rFonts w:ascii="標楷體" w:eastAsia="標楷體" w:hAnsi="標楷體" w:hint="eastAsia"/>
          <w:szCs w:val="24"/>
        </w:rPr>
        <w:t>及</w:t>
      </w:r>
      <w:proofErr w:type="gramStart"/>
      <w:r w:rsidR="00E6704C" w:rsidRPr="003B0665">
        <w:rPr>
          <w:rFonts w:ascii="標楷體" w:eastAsia="標楷體" w:hAnsi="標楷體"/>
          <w:szCs w:val="24"/>
        </w:rPr>
        <w:t>113</w:t>
      </w:r>
      <w:proofErr w:type="gramEnd"/>
      <w:r w:rsidR="00E6704C" w:rsidRPr="003B0665">
        <w:rPr>
          <w:rFonts w:ascii="標楷體" w:eastAsia="標楷體" w:hAnsi="標楷體" w:hint="eastAsia"/>
          <w:szCs w:val="24"/>
        </w:rPr>
        <w:t>年度依產業創新條例補助或獎勵轄管公司或企業案件各</w:t>
      </w:r>
      <w:r w:rsidR="00E6704C" w:rsidRPr="003B0665">
        <w:rPr>
          <w:rFonts w:ascii="標楷體" w:eastAsia="標楷體" w:hAnsi="標楷體"/>
          <w:szCs w:val="24"/>
        </w:rPr>
        <w:t>2</w:t>
      </w:r>
      <w:r w:rsidR="00E6704C" w:rsidRPr="003B0665">
        <w:rPr>
          <w:rFonts w:ascii="標楷體" w:eastAsia="標楷體" w:hAnsi="標楷體" w:hint="eastAsia"/>
          <w:szCs w:val="24"/>
        </w:rPr>
        <w:t>萬</w:t>
      </w:r>
      <w:r w:rsidR="00E6704C" w:rsidRPr="003B0665">
        <w:rPr>
          <w:rFonts w:ascii="標楷體" w:eastAsia="標楷體" w:hAnsi="標楷體"/>
          <w:szCs w:val="24"/>
        </w:rPr>
        <w:t>641</w:t>
      </w:r>
      <w:r w:rsidR="00E6704C" w:rsidRPr="003B0665">
        <w:rPr>
          <w:rFonts w:ascii="標楷體" w:eastAsia="標楷體" w:hAnsi="標楷體" w:hint="eastAsia"/>
          <w:szCs w:val="24"/>
        </w:rPr>
        <w:t>件（2萬</w:t>
      </w:r>
      <w:r w:rsidR="00E6704C" w:rsidRPr="003B0665">
        <w:rPr>
          <w:rFonts w:ascii="標楷體" w:eastAsia="標楷體" w:hAnsi="標楷體"/>
          <w:szCs w:val="24"/>
        </w:rPr>
        <w:t>548</w:t>
      </w:r>
      <w:r w:rsidR="00E6704C" w:rsidRPr="003B0665">
        <w:rPr>
          <w:rFonts w:ascii="標楷體" w:eastAsia="標楷體" w:hAnsi="標楷體" w:hint="eastAsia"/>
          <w:szCs w:val="24"/>
        </w:rPr>
        <w:t>家），金額1</w:t>
      </w:r>
      <w:r w:rsidR="00E6704C" w:rsidRPr="003B0665">
        <w:rPr>
          <w:rFonts w:ascii="標楷體" w:eastAsia="標楷體" w:hAnsi="標楷體"/>
          <w:szCs w:val="24"/>
        </w:rPr>
        <w:t>2</w:t>
      </w:r>
      <w:r w:rsidR="00E6704C" w:rsidRPr="003B0665">
        <w:rPr>
          <w:rFonts w:ascii="標楷體" w:eastAsia="標楷體" w:hAnsi="標楷體" w:hint="eastAsia"/>
          <w:szCs w:val="24"/>
        </w:rPr>
        <w:t>億7</w:t>
      </w:r>
      <w:r w:rsidR="00E6704C" w:rsidRPr="003B0665">
        <w:rPr>
          <w:rFonts w:ascii="標楷體" w:eastAsia="標楷體" w:hAnsi="標楷體"/>
          <w:szCs w:val="24"/>
        </w:rPr>
        <w:t>,147</w:t>
      </w:r>
      <w:r w:rsidR="00E6704C" w:rsidRPr="003B0665">
        <w:rPr>
          <w:rFonts w:ascii="標楷體" w:eastAsia="標楷體" w:hAnsi="標楷體" w:hint="eastAsia"/>
          <w:szCs w:val="24"/>
        </w:rPr>
        <w:t>萬餘元、</w:t>
      </w:r>
      <w:r w:rsidR="00E6704C" w:rsidRPr="003B0665">
        <w:rPr>
          <w:rFonts w:ascii="標楷體" w:eastAsia="標楷體" w:hAnsi="標楷體"/>
          <w:szCs w:val="24"/>
        </w:rPr>
        <w:t>7,631</w:t>
      </w:r>
      <w:r w:rsidR="00E6704C" w:rsidRPr="003B0665">
        <w:rPr>
          <w:rFonts w:ascii="標楷體" w:eastAsia="標楷體" w:hAnsi="標楷體" w:hint="eastAsia"/>
          <w:szCs w:val="24"/>
        </w:rPr>
        <w:t>件（7</w:t>
      </w:r>
      <w:r w:rsidR="00E6704C" w:rsidRPr="003B0665">
        <w:rPr>
          <w:rFonts w:ascii="標楷體" w:eastAsia="標楷體" w:hAnsi="標楷體"/>
          <w:szCs w:val="24"/>
        </w:rPr>
        <w:t>,612</w:t>
      </w:r>
      <w:r w:rsidR="00E6704C" w:rsidRPr="003B0665">
        <w:rPr>
          <w:rFonts w:ascii="標楷體" w:eastAsia="標楷體" w:hAnsi="標楷體" w:hint="eastAsia"/>
          <w:szCs w:val="24"/>
        </w:rPr>
        <w:t>家），金額</w:t>
      </w:r>
      <w:r w:rsidR="00E6704C" w:rsidRPr="003B0665">
        <w:rPr>
          <w:rFonts w:ascii="標楷體" w:eastAsia="標楷體" w:hAnsi="標楷體"/>
          <w:szCs w:val="24"/>
        </w:rPr>
        <w:t>15</w:t>
      </w:r>
      <w:r w:rsidR="00E6704C" w:rsidRPr="003B0665">
        <w:rPr>
          <w:rFonts w:ascii="標楷體" w:eastAsia="標楷體" w:hAnsi="標楷體" w:hint="eastAsia"/>
          <w:szCs w:val="24"/>
        </w:rPr>
        <w:t>億</w:t>
      </w:r>
      <w:r w:rsidR="00E6704C" w:rsidRPr="003B0665">
        <w:rPr>
          <w:rFonts w:ascii="標楷體" w:eastAsia="標楷體" w:hAnsi="標楷體"/>
          <w:szCs w:val="24"/>
        </w:rPr>
        <w:t>9,576</w:t>
      </w:r>
      <w:r w:rsidR="00E6704C" w:rsidRPr="003B0665">
        <w:rPr>
          <w:rFonts w:ascii="標楷體" w:eastAsia="標楷體" w:hAnsi="標楷體" w:hint="eastAsia"/>
          <w:szCs w:val="24"/>
        </w:rPr>
        <w:t>萬元，據該署查核結果，該</w:t>
      </w:r>
      <w:proofErr w:type="gramStart"/>
      <w:r w:rsidR="00E6704C" w:rsidRPr="003B0665">
        <w:rPr>
          <w:rFonts w:ascii="標楷體" w:eastAsia="標楷體" w:hAnsi="標楷體" w:hint="eastAsia"/>
          <w:szCs w:val="24"/>
        </w:rPr>
        <w:t>2</w:t>
      </w:r>
      <w:proofErr w:type="gramEnd"/>
      <w:r w:rsidR="00E6704C" w:rsidRPr="003B0665">
        <w:rPr>
          <w:rFonts w:ascii="標楷體" w:eastAsia="標楷體" w:hAnsi="標楷體" w:hint="eastAsia"/>
          <w:szCs w:val="24"/>
        </w:rPr>
        <w:t>年度受補助公司或</w:t>
      </w:r>
      <w:proofErr w:type="gramStart"/>
      <w:r w:rsidR="00E6704C" w:rsidRPr="003B0665">
        <w:rPr>
          <w:rFonts w:ascii="標楷體" w:eastAsia="標楷體" w:hAnsi="標楷體" w:hint="eastAsia"/>
          <w:szCs w:val="24"/>
        </w:rPr>
        <w:t>企業均無違反</w:t>
      </w:r>
      <w:bookmarkStart w:id="28" w:name="_Hlk196928912"/>
      <w:proofErr w:type="gramEnd"/>
      <w:r w:rsidR="00E6704C" w:rsidRPr="003B0665">
        <w:rPr>
          <w:rFonts w:ascii="標楷體" w:eastAsia="標楷體" w:hAnsi="標楷體" w:hint="eastAsia"/>
          <w:szCs w:val="24"/>
        </w:rPr>
        <w:t>環境保護、勞工或食品安全衛生相關法律且情節重大情事。</w:t>
      </w:r>
      <w:bookmarkEnd w:id="28"/>
      <w:r w:rsidR="00E6704C" w:rsidRPr="003B0665">
        <w:rPr>
          <w:rFonts w:ascii="標楷體" w:eastAsia="標楷體" w:hAnsi="標楷體" w:hint="eastAsia"/>
          <w:szCs w:val="24"/>
        </w:rPr>
        <w:t>惟經本部於勞動部「違反勞動法令事業單位（雇主）查詢系統」、勞動部職業</w:t>
      </w:r>
      <w:proofErr w:type="gramStart"/>
      <w:r w:rsidR="00E6704C" w:rsidRPr="003B0665">
        <w:rPr>
          <w:rFonts w:ascii="標楷體" w:eastAsia="標楷體" w:hAnsi="標楷體" w:hint="eastAsia"/>
          <w:szCs w:val="24"/>
        </w:rPr>
        <w:t>安全衛生署</w:t>
      </w:r>
      <w:proofErr w:type="gramEnd"/>
      <w:r w:rsidR="00E6704C" w:rsidRPr="003B0665">
        <w:rPr>
          <w:rFonts w:ascii="標楷體" w:eastAsia="標楷體" w:hAnsi="標楷體" w:hint="eastAsia"/>
          <w:szCs w:val="24"/>
        </w:rPr>
        <w:t>「重大職業災害公開網」及環境部「列管污染源資料（含裁處資訊）查詢系統」查詢1</w:t>
      </w:r>
      <w:r w:rsidR="00E6704C" w:rsidRPr="003B0665">
        <w:rPr>
          <w:rFonts w:ascii="標楷體" w:eastAsia="標楷體" w:hAnsi="標楷體"/>
          <w:szCs w:val="24"/>
        </w:rPr>
        <w:t>10</w:t>
      </w:r>
      <w:r w:rsidR="00E6704C" w:rsidRPr="003B0665">
        <w:rPr>
          <w:rFonts w:ascii="標楷體" w:eastAsia="標楷體" w:hAnsi="標楷體" w:hint="eastAsia"/>
          <w:szCs w:val="24"/>
        </w:rPr>
        <w:t>至1</w:t>
      </w:r>
      <w:r w:rsidR="00E6704C" w:rsidRPr="003B0665">
        <w:rPr>
          <w:rFonts w:ascii="標楷體" w:eastAsia="標楷體" w:hAnsi="標楷體"/>
          <w:szCs w:val="24"/>
        </w:rPr>
        <w:t>13</w:t>
      </w:r>
      <w:r w:rsidR="00E6704C" w:rsidRPr="003B0665">
        <w:rPr>
          <w:rFonts w:ascii="標楷體" w:eastAsia="標楷體" w:hAnsi="標楷體" w:hint="eastAsia"/>
          <w:szCs w:val="24"/>
        </w:rPr>
        <w:t>年度裁罰資訊，發現</w:t>
      </w:r>
      <w:proofErr w:type="gramStart"/>
      <w:r w:rsidR="00E6704C" w:rsidRPr="003B0665">
        <w:rPr>
          <w:rFonts w:ascii="標楷體" w:eastAsia="標楷體" w:hAnsi="標楷體" w:hint="eastAsia"/>
          <w:szCs w:val="24"/>
        </w:rPr>
        <w:t>數產署</w:t>
      </w:r>
      <w:proofErr w:type="gramEnd"/>
      <w:r w:rsidR="00E6704C" w:rsidRPr="003B0665">
        <w:rPr>
          <w:rFonts w:ascii="標楷體" w:eastAsia="標楷體" w:hAnsi="標楷體" w:hint="eastAsia"/>
          <w:szCs w:val="24"/>
        </w:rPr>
        <w:t>111至113年度補助案件計有3家公司（補助金額計106萬餘元）違反水污染防治法且情節重大；1</w:t>
      </w:r>
      <w:r w:rsidR="00E6704C" w:rsidRPr="003B0665">
        <w:rPr>
          <w:rFonts w:ascii="標楷體" w:eastAsia="標楷體" w:hAnsi="標楷體"/>
          <w:szCs w:val="24"/>
        </w:rPr>
        <w:t>1</w:t>
      </w:r>
      <w:r w:rsidR="00E6704C" w:rsidRPr="003B0665">
        <w:rPr>
          <w:rFonts w:ascii="標楷體" w:eastAsia="標楷體" w:hAnsi="標楷體" w:hint="eastAsia"/>
          <w:szCs w:val="24"/>
        </w:rPr>
        <w:t>家公司或企業（補助金額計6</w:t>
      </w:r>
      <w:r w:rsidR="00E6704C" w:rsidRPr="003B0665">
        <w:rPr>
          <w:rFonts w:ascii="標楷體" w:eastAsia="標楷體" w:hAnsi="標楷體"/>
          <w:szCs w:val="24"/>
        </w:rPr>
        <w:t>,739</w:t>
      </w:r>
      <w:r w:rsidR="00E6704C" w:rsidRPr="003B0665">
        <w:rPr>
          <w:rFonts w:ascii="標楷體" w:eastAsia="標楷體" w:hAnsi="標楷體" w:hint="eastAsia"/>
          <w:szCs w:val="24"/>
        </w:rPr>
        <w:t>萬餘元）發生重大職業災害造成勞工死亡，或違反勞工退休金條例及勞動基準法且情節重大，經函</w:t>
      </w:r>
      <w:proofErr w:type="gramStart"/>
      <w:r w:rsidR="00E6704C" w:rsidRPr="003B0665">
        <w:rPr>
          <w:rFonts w:ascii="標楷體" w:eastAsia="標楷體" w:hAnsi="標楷體" w:hint="eastAsia"/>
          <w:szCs w:val="24"/>
        </w:rPr>
        <w:t>請數產署查明</w:t>
      </w:r>
      <w:r w:rsidR="006A568F" w:rsidRPr="003B0665">
        <w:rPr>
          <w:rFonts w:ascii="標楷體" w:eastAsia="標楷體" w:hAnsi="標楷體" w:hint="eastAsia"/>
          <w:szCs w:val="24"/>
        </w:rPr>
        <w:t>妥處</w:t>
      </w:r>
      <w:proofErr w:type="gramEnd"/>
      <w:r w:rsidR="00E6704C" w:rsidRPr="003B0665">
        <w:rPr>
          <w:rFonts w:ascii="標楷體" w:eastAsia="標楷體" w:hAnsi="標楷體" w:hint="eastAsia"/>
          <w:szCs w:val="24"/>
        </w:rPr>
        <w:t>。據復：3家</w:t>
      </w:r>
      <w:r w:rsidR="006A568F" w:rsidRPr="003B0665">
        <w:rPr>
          <w:rFonts w:ascii="標楷體" w:eastAsia="標楷體" w:hAnsi="標楷體" w:hint="eastAsia"/>
          <w:szCs w:val="24"/>
        </w:rPr>
        <w:t>違反水污染防治法且情節重大</w:t>
      </w:r>
      <w:r w:rsidR="00E6704C" w:rsidRPr="003B0665">
        <w:rPr>
          <w:rFonts w:ascii="標楷體" w:eastAsia="標楷體" w:hAnsi="標楷體" w:hint="eastAsia"/>
          <w:szCs w:val="24"/>
        </w:rPr>
        <w:t>公司，將依規定收回補助款34萬1,400元，及雲市集平台數位點數3萬3,600點</w:t>
      </w:r>
      <w:proofErr w:type="gramStart"/>
      <w:r w:rsidR="00AD7D99">
        <w:rPr>
          <w:rFonts w:ascii="標楷體" w:eastAsia="標楷體" w:hAnsi="標楷體" w:hint="eastAsia"/>
          <w:szCs w:val="24"/>
        </w:rPr>
        <w:t>（</w:t>
      </w:r>
      <w:proofErr w:type="gramEnd"/>
      <w:r w:rsidR="00E6704C" w:rsidRPr="003B0665">
        <w:rPr>
          <w:rFonts w:ascii="標楷體" w:eastAsia="標楷體" w:hAnsi="標楷體" w:hint="eastAsia"/>
          <w:szCs w:val="24"/>
        </w:rPr>
        <w:t>按：1點即新臺幣1元，下同</w:t>
      </w:r>
      <w:proofErr w:type="gramStart"/>
      <w:r w:rsidR="00AD7D99">
        <w:rPr>
          <w:rFonts w:ascii="標楷體" w:eastAsia="標楷體" w:hAnsi="標楷體" w:hint="eastAsia"/>
          <w:szCs w:val="24"/>
        </w:rPr>
        <w:t>）</w:t>
      </w:r>
      <w:proofErr w:type="gramEnd"/>
      <w:r w:rsidR="00E6704C" w:rsidRPr="003B0665">
        <w:rPr>
          <w:rFonts w:ascii="標楷體" w:eastAsia="標楷體" w:hAnsi="標楷體" w:hint="eastAsia"/>
          <w:szCs w:val="24"/>
        </w:rPr>
        <w:t>；11家</w:t>
      </w:r>
      <w:r w:rsidR="006A568F" w:rsidRPr="003B0665">
        <w:rPr>
          <w:rFonts w:ascii="標楷體" w:eastAsia="標楷體" w:hAnsi="標楷體" w:hint="eastAsia"/>
          <w:szCs w:val="24"/>
        </w:rPr>
        <w:t>發生重大職業災害，或違反勞工退休金條例及勞動基準法且情節重大</w:t>
      </w:r>
      <w:r w:rsidR="00E6704C" w:rsidRPr="003B0665">
        <w:rPr>
          <w:rFonts w:ascii="標楷體" w:eastAsia="標楷體" w:hAnsi="標楷體" w:hint="eastAsia"/>
          <w:szCs w:val="24"/>
        </w:rPr>
        <w:t>公司或企業，其中5家公司依補助作業要點規定，</w:t>
      </w:r>
      <w:r w:rsidR="00E6704C" w:rsidRPr="003B0665">
        <w:rPr>
          <w:rFonts w:ascii="標楷體" w:eastAsia="標楷體" w:hAnsi="標楷體" w:hint="eastAsia"/>
          <w:szCs w:val="24"/>
        </w:rPr>
        <w:lastRenderedPageBreak/>
        <w:t>追回雲市集平台點數9萬9,945點，其餘6家公司，</w:t>
      </w:r>
      <w:proofErr w:type="gramStart"/>
      <w:r w:rsidR="00E6704C" w:rsidRPr="003B0665">
        <w:rPr>
          <w:rFonts w:ascii="標楷體" w:eastAsia="標楷體" w:hAnsi="標楷體" w:hint="eastAsia"/>
          <w:szCs w:val="24"/>
        </w:rPr>
        <w:t>數產署</w:t>
      </w:r>
      <w:proofErr w:type="gramEnd"/>
      <w:r w:rsidR="00E6704C" w:rsidRPr="003B0665">
        <w:rPr>
          <w:rFonts w:ascii="標楷體" w:eastAsia="標楷體" w:hAnsi="標楷體" w:hint="eastAsia"/>
          <w:szCs w:val="24"/>
        </w:rPr>
        <w:t>將先函</w:t>
      </w:r>
      <w:proofErr w:type="gramStart"/>
      <w:r w:rsidR="00E6704C" w:rsidRPr="003B0665">
        <w:rPr>
          <w:rFonts w:ascii="標楷體" w:eastAsia="標楷體" w:hAnsi="標楷體" w:hint="eastAsia"/>
          <w:szCs w:val="24"/>
        </w:rPr>
        <w:t>詢</w:t>
      </w:r>
      <w:proofErr w:type="gramEnd"/>
      <w:r w:rsidR="00E6704C" w:rsidRPr="003B0665">
        <w:rPr>
          <w:rFonts w:ascii="標楷體" w:eastAsia="標楷體" w:hAnsi="標楷體" w:hint="eastAsia"/>
          <w:szCs w:val="24"/>
        </w:rPr>
        <w:t>勞動部確認</w:t>
      </w:r>
      <w:r w:rsidR="00267A1B" w:rsidRPr="003B0665">
        <w:rPr>
          <w:rFonts w:ascii="標楷體" w:eastAsia="標楷體" w:hAnsi="標楷體" w:hint="eastAsia"/>
          <w:szCs w:val="24"/>
        </w:rPr>
        <w:t>其違法情節</w:t>
      </w:r>
      <w:r w:rsidR="00E6704C" w:rsidRPr="003B0665">
        <w:rPr>
          <w:rFonts w:ascii="標楷體" w:eastAsia="標楷體" w:hAnsi="標楷體" w:hint="eastAsia"/>
          <w:szCs w:val="24"/>
        </w:rPr>
        <w:t>是否屬重大，再依規定</w:t>
      </w:r>
      <w:proofErr w:type="gramStart"/>
      <w:r w:rsidR="00E6704C" w:rsidRPr="003B0665">
        <w:rPr>
          <w:rFonts w:ascii="標楷體" w:eastAsia="標楷體" w:hAnsi="標楷體" w:hint="eastAsia"/>
          <w:szCs w:val="24"/>
        </w:rPr>
        <w:t>檢討妥處</w:t>
      </w:r>
      <w:proofErr w:type="gramEnd"/>
      <w:r w:rsidR="00E6704C" w:rsidRPr="003B0665">
        <w:rPr>
          <w:rFonts w:ascii="標楷體" w:eastAsia="標楷體" w:hAnsi="標楷體" w:hint="eastAsia"/>
          <w:szCs w:val="24"/>
        </w:rPr>
        <w:t>。</w:t>
      </w:r>
    </w:p>
    <w:p w14:paraId="0C928B2A" w14:textId="4A6816AF" w:rsidR="00FA13A2" w:rsidRPr="003B0665" w:rsidRDefault="00FA13A2" w:rsidP="00597CB0">
      <w:pPr>
        <w:overflowPunct w:val="0"/>
        <w:adjustRightInd w:val="0"/>
        <w:snapToGrid w:val="0"/>
        <w:spacing w:beforeLines="20" w:before="72" w:afterLines="20" w:after="72" w:line="440" w:lineRule="exact"/>
        <w:ind w:firstLineChars="200" w:firstLine="561"/>
        <w:jc w:val="both"/>
        <w:outlineLvl w:val="1"/>
        <w:rPr>
          <w:rFonts w:ascii="標楷體" w:eastAsia="標楷體" w:hAnsi="標楷體"/>
          <w:szCs w:val="32"/>
        </w:rPr>
      </w:pPr>
      <w:r w:rsidRPr="003B0665">
        <w:rPr>
          <w:rFonts w:ascii="標楷體" w:eastAsia="標楷體" w:hAnsi="標楷體" w:hint="eastAsia"/>
          <w:b/>
          <w:sz w:val="28"/>
          <w:szCs w:val="32"/>
        </w:rPr>
        <w:t>（</w:t>
      </w:r>
      <w:r w:rsidR="006C0DB6" w:rsidRPr="003B0665">
        <w:rPr>
          <w:rFonts w:ascii="標楷體" w:eastAsia="標楷體" w:hAnsi="標楷體" w:hint="eastAsia"/>
          <w:b/>
          <w:sz w:val="28"/>
          <w:szCs w:val="32"/>
        </w:rPr>
        <w:t>九</w:t>
      </w:r>
      <w:r w:rsidRPr="003B0665">
        <w:rPr>
          <w:rFonts w:ascii="標楷體" w:eastAsia="標楷體" w:hAnsi="標楷體" w:hint="eastAsia"/>
          <w:b/>
          <w:sz w:val="28"/>
          <w:szCs w:val="32"/>
        </w:rPr>
        <w:t>）</w:t>
      </w:r>
      <w:r w:rsidRPr="003B0665">
        <w:rPr>
          <w:rFonts w:ascii="標楷體" w:eastAsia="標楷體" w:hAnsi="標楷體" w:hint="eastAsia"/>
          <w:b/>
          <w:sz w:val="28"/>
          <w:szCs w:val="28"/>
        </w:rPr>
        <w:t xml:space="preserve">　</w:t>
      </w:r>
      <w:r w:rsidR="00D33E9C" w:rsidRPr="003B0665">
        <w:rPr>
          <w:rFonts w:ascii="標楷體" w:eastAsia="標楷體" w:hAnsi="標楷體" w:cs="新細明體" w:hint="eastAsia"/>
          <w:b/>
          <w:kern w:val="0"/>
          <w:sz w:val="28"/>
          <w:szCs w:val="28"/>
        </w:rPr>
        <w:t>數位發展部推動戶政、醫療及勞保等18個民生關鍵系統雲端備份及回復機制，確保系統具備數位韌性，惟尚有部分民生關鍵系統未納入推動辦理，允宜檢討改善，以確保災害或緊急狀態發生期間維持政府與社會持續運作</w:t>
      </w:r>
      <w:r w:rsidRPr="003B0665">
        <w:rPr>
          <w:rFonts w:ascii="標楷體" w:eastAsia="標楷體" w:hAnsi="標楷體" w:hint="eastAsia"/>
          <w:b/>
          <w:sz w:val="28"/>
          <w:szCs w:val="28"/>
        </w:rPr>
        <w:t>。</w:t>
      </w:r>
    </w:p>
    <w:p w14:paraId="08295EB2" w14:textId="571AFFFA" w:rsidR="00FA13A2" w:rsidRPr="003B0665" w:rsidRDefault="00C20B04" w:rsidP="00B675ED">
      <w:pPr>
        <w:widowControl/>
        <w:overflowPunct w:val="0"/>
        <w:adjustRightInd w:val="0"/>
        <w:snapToGrid w:val="0"/>
        <w:spacing w:beforeLines="20" w:before="72" w:afterLines="20" w:after="72" w:line="430" w:lineRule="exact"/>
        <w:ind w:leftChars="-5" w:left="-12" w:firstLineChars="200" w:firstLine="640"/>
        <w:jc w:val="both"/>
        <w:rPr>
          <w:rFonts w:ascii="標楷體" w:eastAsia="標楷體" w:hAnsi="標楷體"/>
          <w:szCs w:val="24"/>
        </w:rPr>
      </w:pPr>
      <w:r w:rsidRPr="003B0665">
        <w:rPr>
          <w:rFonts w:ascii="標楷體" w:eastAsia="標楷體" w:hAnsi="標楷體"/>
          <w:noProof/>
          <w:sz w:val="32"/>
          <w:szCs w:val="32"/>
        </w:rPr>
        <mc:AlternateContent>
          <mc:Choice Requires="wps">
            <w:drawing>
              <wp:anchor distT="0" distB="0" distL="0" distR="0" simplePos="0" relativeHeight="251763712" behindDoc="0" locked="0" layoutInCell="1" allowOverlap="0" wp14:anchorId="7FFD8C24" wp14:editId="6316DFBA">
                <wp:simplePos x="0" y="0"/>
                <wp:positionH relativeFrom="margin">
                  <wp:posOffset>3011170</wp:posOffset>
                </wp:positionH>
                <wp:positionV relativeFrom="margin">
                  <wp:posOffset>5216525</wp:posOffset>
                </wp:positionV>
                <wp:extent cx="3358515" cy="3384550"/>
                <wp:effectExtent l="0" t="0" r="0" b="6350"/>
                <wp:wrapSquare wrapText="bothSides"/>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8515" cy="3384550"/>
                        </a:xfrm>
                        <a:prstGeom prst="rect">
                          <a:avLst/>
                        </a:prstGeom>
                        <a:noFill/>
                        <a:ln w="9525">
                          <a:noFill/>
                          <a:miter lim="800000"/>
                          <a:headEnd/>
                          <a:tailEnd/>
                        </a:ln>
                      </wps:spPr>
                      <wps:txbx>
                        <w:txbxContent>
                          <w:p w14:paraId="4D1AB154" w14:textId="77777777" w:rsidR="00D37826" w:rsidRPr="00733A78" w:rsidRDefault="00D37826" w:rsidP="00C20B04">
                            <w:pPr>
                              <w:spacing w:line="240" w:lineRule="exact"/>
                              <w:jc w:val="center"/>
                              <w:rPr>
                                <w:rFonts w:ascii="標楷體" w:eastAsia="標楷體" w:hAnsi="標楷體"/>
                                <w:b/>
                              </w:rPr>
                            </w:pPr>
                            <w:r w:rsidRPr="00733A78">
                              <w:rPr>
                                <w:rFonts w:ascii="標楷體" w:eastAsia="標楷體" w:hAnsi="標楷體" w:hint="eastAsia"/>
                                <w:b/>
                              </w:rPr>
                              <w:t>表</w:t>
                            </w:r>
                            <w:r>
                              <w:rPr>
                                <w:rFonts w:ascii="標楷體" w:eastAsia="標楷體" w:hAnsi="標楷體"/>
                                <w:b/>
                              </w:rPr>
                              <w:t>10</w:t>
                            </w:r>
                            <w:r w:rsidRPr="00733A78">
                              <w:rPr>
                                <w:rFonts w:ascii="標楷體" w:eastAsia="標楷體" w:hAnsi="標楷體"/>
                                <w:b/>
                              </w:rPr>
                              <w:t xml:space="preserve">　</w:t>
                            </w:r>
                            <w:r w:rsidRPr="00733A78">
                              <w:rPr>
                                <w:rFonts w:ascii="標楷體" w:eastAsia="標楷體" w:hAnsi="標楷體" w:hint="eastAsia"/>
                                <w:b/>
                              </w:rPr>
                              <w:t>1</w:t>
                            </w:r>
                            <w:r w:rsidRPr="00733A78">
                              <w:rPr>
                                <w:rFonts w:ascii="標楷體" w:eastAsia="標楷體" w:hAnsi="標楷體"/>
                                <w:b/>
                              </w:rPr>
                              <w:t>8個民生相關關鍵系統</w:t>
                            </w:r>
                            <w:r w:rsidRPr="00733A78">
                              <w:rPr>
                                <w:rFonts w:ascii="標楷體" w:eastAsia="標楷體" w:hAnsi="標楷體" w:hint="eastAsia"/>
                                <w:b/>
                              </w:rPr>
                              <w:t>明</w:t>
                            </w:r>
                            <w:r w:rsidRPr="00733A78">
                              <w:rPr>
                                <w:rFonts w:ascii="標楷體" w:eastAsia="標楷體" w:hAnsi="標楷體"/>
                                <w:b/>
                              </w:rPr>
                              <w:t>細</w:t>
                            </w:r>
                          </w:p>
                          <w:tbl>
                            <w:tblPr>
                              <w:tblW w:w="5117"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1"/>
                              <w:gridCol w:w="3346"/>
                            </w:tblGrid>
                            <w:tr w:rsidR="00D37826" w:rsidRPr="00733A78" w14:paraId="6205B1A6" w14:textId="77777777" w:rsidTr="00AD7D99">
                              <w:trPr>
                                <w:trHeight w:val="20"/>
                                <w:tblHeader/>
                              </w:trPr>
                              <w:tc>
                                <w:tcPr>
                                  <w:tcW w:w="1771" w:type="dxa"/>
                                </w:tcPr>
                                <w:p w14:paraId="1411B856" w14:textId="77777777" w:rsidR="00D37826" w:rsidRPr="00733A78" w:rsidRDefault="00D37826" w:rsidP="00AD7D99">
                                  <w:pPr>
                                    <w:pBdr>
                                      <w:top w:val="nil"/>
                                      <w:left w:val="nil"/>
                                      <w:bottom w:val="nil"/>
                                      <w:right w:val="nil"/>
                                      <w:between w:val="nil"/>
                                    </w:pBdr>
                                    <w:spacing w:line="236" w:lineRule="exact"/>
                                    <w:ind w:left="-22" w:rightChars="-20" w:right="-48" w:hanging="14"/>
                                    <w:jc w:val="center"/>
                                    <w:rPr>
                                      <w:rFonts w:ascii="標楷體" w:eastAsia="標楷體" w:hAnsi="標楷體" w:cs="標楷體"/>
                                      <w:sz w:val="20"/>
                                      <w:szCs w:val="20"/>
                                    </w:rPr>
                                  </w:pPr>
                                  <w:r w:rsidRPr="00733A78">
                                    <w:rPr>
                                      <w:rFonts w:ascii="標楷體" w:eastAsia="標楷體" w:hAnsi="標楷體" w:cs="標楷體"/>
                                      <w:sz w:val="20"/>
                                      <w:szCs w:val="20"/>
                                    </w:rPr>
                                    <w:t>執行機關名稱</w:t>
                                  </w:r>
                                </w:p>
                              </w:tc>
                              <w:tc>
                                <w:tcPr>
                                  <w:tcW w:w="3346" w:type="dxa"/>
                                </w:tcPr>
                                <w:p w14:paraId="06D98666" w14:textId="77777777" w:rsidR="00D37826" w:rsidRPr="00733A78" w:rsidRDefault="00D37826" w:rsidP="00AD7D99">
                                  <w:pPr>
                                    <w:pBdr>
                                      <w:top w:val="nil"/>
                                      <w:left w:val="nil"/>
                                      <w:bottom w:val="nil"/>
                                      <w:right w:val="nil"/>
                                      <w:between w:val="nil"/>
                                    </w:pBdr>
                                    <w:spacing w:line="236" w:lineRule="exact"/>
                                    <w:ind w:left="840" w:hanging="840"/>
                                    <w:jc w:val="center"/>
                                    <w:rPr>
                                      <w:rFonts w:ascii="標楷體" w:eastAsia="標楷體" w:hAnsi="標楷體" w:cs="標楷體"/>
                                      <w:sz w:val="20"/>
                                      <w:szCs w:val="20"/>
                                    </w:rPr>
                                  </w:pPr>
                                  <w:r w:rsidRPr="00733A78">
                                    <w:rPr>
                                      <w:rFonts w:ascii="標楷體" w:eastAsia="標楷體" w:hAnsi="標楷體" w:cs="標楷體"/>
                                      <w:sz w:val="20"/>
                                      <w:szCs w:val="20"/>
                                    </w:rPr>
                                    <w:t>民生相關關鍵系統名稱</w:t>
                                  </w:r>
                                </w:p>
                              </w:tc>
                            </w:tr>
                            <w:tr w:rsidR="00D37826" w:rsidRPr="00733A78" w14:paraId="54ED9385" w14:textId="77777777" w:rsidTr="00AD7D99">
                              <w:trPr>
                                <w:trHeight w:val="20"/>
                              </w:trPr>
                              <w:tc>
                                <w:tcPr>
                                  <w:tcW w:w="1771" w:type="dxa"/>
                                  <w:vMerge w:val="restart"/>
                                  <w:vAlign w:val="center"/>
                                </w:tcPr>
                                <w:p w14:paraId="0F7D08CC"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內政部</w:t>
                                  </w:r>
                                </w:p>
                              </w:tc>
                              <w:tc>
                                <w:tcPr>
                                  <w:tcW w:w="3346" w:type="dxa"/>
                                </w:tcPr>
                                <w:p w14:paraId="4AC72545" w14:textId="77777777" w:rsidR="00D37826" w:rsidRPr="00733A78" w:rsidRDefault="00D37826" w:rsidP="00AD7D99">
                                  <w:pPr>
                                    <w:numPr>
                                      <w:ilvl w:val="0"/>
                                      <w:numId w:val="37"/>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戶政與役政資訊系統</w:t>
                                  </w:r>
                                </w:p>
                              </w:tc>
                            </w:tr>
                            <w:tr w:rsidR="00D37826" w:rsidRPr="00733A78" w14:paraId="7E4A7E32" w14:textId="77777777" w:rsidTr="00AD7D99">
                              <w:trPr>
                                <w:trHeight w:val="20"/>
                              </w:trPr>
                              <w:tc>
                                <w:tcPr>
                                  <w:tcW w:w="1771" w:type="dxa"/>
                                  <w:vMerge/>
                                  <w:vAlign w:val="center"/>
                                </w:tcPr>
                                <w:p w14:paraId="39412BC9" w14:textId="77777777" w:rsidR="00D37826" w:rsidRPr="00733A78" w:rsidRDefault="00D37826" w:rsidP="00AD7D99">
                                  <w:pPr>
                                    <w:pBdr>
                                      <w:top w:val="nil"/>
                                      <w:left w:val="nil"/>
                                      <w:bottom w:val="nil"/>
                                      <w:right w:val="nil"/>
                                      <w:between w:val="nil"/>
                                    </w:pBdr>
                                    <w:spacing w:line="236" w:lineRule="exact"/>
                                    <w:ind w:left="-22" w:rightChars="-38" w:right="-91" w:hanging="14"/>
                                    <w:jc w:val="both"/>
                                    <w:rPr>
                                      <w:rFonts w:ascii="標楷體" w:eastAsia="標楷體" w:hAnsi="標楷體" w:cs="標楷體"/>
                                      <w:sz w:val="20"/>
                                      <w:szCs w:val="20"/>
                                    </w:rPr>
                                  </w:pPr>
                                </w:p>
                              </w:tc>
                              <w:tc>
                                <w:tcPr>
                                  <w:tcW w:w="3346" w:type="dxa"/>
                                </w:tcPr>
                                <w:p w14:paraId="14398907" w14:textId="77777777" w:rsidR="00D37826" w:rsidRPr="00733A78" w:rsidRDefault="00D37826" w:rsidP="00AD7D99">
                                  <w:pPr>
                                    <w:numPr>
                                      <w:ilvl w:val="0"/>
                                      <w:numId w:val="37"/>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土地登記與地用系統</w:t>
                                  </w:r>
                                </w:p>
                              </w:tc>
                            </w:tr>
                            <w:tr w:rsidR="00D37826" w:rsidRPr="00733A78" w14:paraId="388F1A1E" w14:textId="77777777" w:rsidTr="00AD7D99">
                              <w:trPr>
                                <w:trHeight w:val="20"/>
                              </w:trPr>
                              <w:tc>
                                <w:tcPr>
                                  <w:tcW w:w="1771" w:type="dxa"/>
                                  <w:vMerge/>
                                  <w:vAlign w:val="center"/>
                                </w:tcPr>
                                <w:p w14:paraId="0AD84E43" w14:textId="77777777" w:rsidR="00D37826" w:rsidRPr="00733A78" w:rsidRDefault="00D37826" w:rsidP="00AD7D99">
                                  <w:pPr>
                                    <w:pBdr>
                                      <w:top w:val="nil"/>
                                      <w:left w:val="nil"/>
                                      <w:bottom w:val="nil"/>
                                      <w:right w:val="nil"/>
                                      <w:between w:val="nil"/>
                                    </w:pBdr>
                                    <w:spacing w:line="236" w:lineRule="exact"/>
                                    <w:ind w:left="-22" w:rightChars="-38" w:right="-91" w:hanging="14"/>
                                    <w:jc w:val="both"/>
                                    <w:rPr>
                                      <w:rFonts w:ascii="標楷體" w:eastAsia="標楷體" w:hAnsi="標楷體" w:cs="標楷體"/>
                                      <w:sz w:val="20"/>
                                      <w:szCs w:val="20"/>
                                    </w:rPr>
                                  </w:pPr>
                                </w:p>
                              </w:tc>
                              <w:tc>
                                <w:tcPr>
                                  <w:tcW w:w="3346" w:type="dxa"/>
                                </w:tcPr>
                                <w:p w14:paraId="273F0AD3" w14:textId="77777777" w:rsidR="00D37826" w:rsidRPr="00733A78" w:rsidRDefault="00D37826" w:rsidP="00AD7D99">
                                  <w:pPr>
                                    <w:numPr>
                                      <w:ilvl w:val="0"/>
                                      <w:numId w:val="37"/>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土地</w:t>
                                  </w:r>
                                  <w:proofErr w:type="gramStart"/>
                                  <w:r w:rsidRPr="00733A78">
                                    <w:rPr>
                                      <w:rFonts w:ascii="標楷體" w:eastAsia="標楷體" w:hAnsi="標楷體" w:cs="標楷體"/>
                                      <w:sz w:val="20"/>
                                      <w:szCs w:val="20"/>
                                    </w:rPr>
                                    <w:t>複丈與</w:t>
                                  </w:r>
                                  <w:proofErr w:type="gramEnd"/>
                                  <w:r w:rsidRPr="00733A78">
                                    <w:rPr>
                                      <w:rFonts w:ascii="標楷體" w:eastAsia="標楷體" w:hAnsi="標楷體" w:cs="標楷體"/>
                                      <w:sz w:val="20"/>
                                      <w:szCs w:val="20"/>
                                    </w:rPr>
                                    <w:t>地價系統</w:t>
                                  </w:r>
                                </w:p>
                              </w:tc>
                            </w:tr>
                            <w:tr w:rsidR="00D37826" w:rsidRPr="00733A78" w14:paraId="6B079F0C" w14:textId="77777777" w:rsidTr="00AD7D99">
                              <w:trPr>
                                <w:trHeight w:val="20"/>
                              </w:trPr>
                              <w:tc>
                                <w:tcPr>
                                  <w:tcW w:w="1771" w:type="dxa"/>
                                  <w:vMerge w:val="restart"/>
                                  <w:vAlign w:val="center"/>
                                </w:tcPr>
                                <w:p w14:paraId="64E9C617"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內政部移民署</w:t>
                                  </w:r>
                                </w:p>
                              </w:tc>
                              <w:tc>
                                <w:tcPr>
                                  <w:tcW w:w="3346" w:type="dxa"/>
                                </w:tcPr>
                                <w:p w14:paraId="77614E59" w14:textId="77777777" w:rsidR="00D37826" w:rsidRPr="00733A78" w:rsidRDefault="00D37826" w:rsidP="00AD7D99">
                                  <w:pPr>
                                    <w:numPr>
                                      <w:ilvl w:val="0"/>
                                      <w:numId w:val="38"/>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入出國查驗系統</w:t>
                                  </w:r>
                                </w:p>
                              </w:tc>
                            </w:tr>
                            <w:tr w:rsidR="00D37826" w:rsidRPr="00733A78" w14:paraId="29AA878A" w14:textId="77777777" w:rsidTr="00AD7D99">
                              <w:trPr>
                                <w:trHeight w:val="20"/>
                              </w:trPr>
                              <w:tc>
                                <w:tcPr>
                                  <w:tcW w:w="1771" w:type="dxa"/>
                                  <w:vMerge/>
                                  <w:vAlign w:val="center"/>
                                </w:tcPr>
                                <w:p w14:paraId="1E6D6CCC"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66F39510" w14:textId="77777777" w:rsidR="00D37826" w:rsidRPr="00733A78" w:rsidRDefault="00D37826" w:rsidP="00AD7D99">
                                  <w:pPr>
                                    <w:numPr>
                                      <w:ilvl w:val="0"/>
                                      <w:numId w:val="38"/>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移民管理系統</w:t>
                                  </w:r>
                                </w:p>
                              </w:tc>
                            </w:tr>
                            <w:tr w:rsidR="00D37826" w:rsidRPr="00733A78" w14:paraId="6F5F3018" w14:textId="77777777" w:rsidTr="00AD7D99">
                              <w:trPr>
                                <w:trHeight w:val="20"/>
                              </w:trPr>
                              <w:tc>
                                <w:tcPr>
                                  <w:tcW w:w="1771" w:type="dxa"/>
                                  <w:vMerge w:val="restart"/>
                                  <w:vAlign w:val="center"/>
                                </w:tcPr>
                                <w:p w14:paraId="0E1E9539"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財政部財政資訊中心</w:t>
                                  </w:r>
                                </w:p>
                              </w:tc>
                              <w:tc>
                                <w:tcPr>
                                  <w:tcW w:w="3346" w:type="dxa"/>
                                </w:tcPr>
                                <w:p w14:paraId="464F6840" w14:textId="77777777" w:rsidR="00D37826" w:rsidRPr="00733A78" w:rsidRDefault="00D37826" w:rsidP="00AD7D99">
                                  <w:pPr>
                                    <w:numPr>
                                      <w:ilvl w:val="0"/>
                                      <w:numId w:val="39"/>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國稅系統</w:t>
                                  </w:r>
                                </w:p>
                              </w:tc>
                            </w:tr>
                            <w:tr w:rsidR="00D37826" w:rsidRPr="00733A78" w14:paraId="7DD87875" w14:textId="77777777" w:rsidTr="00AD7D99">
                              <w:trPr>
                                <w:trHeight w:val="20"/>
                              </w:trPr>
                              <w:tc>
                                <w:tcPr>
                                  <w:tcW w:w="1771" w:type="dxa"/>
                                  <w:vMerge/>
                                  <w:vAlign w:val="center"/>
                                </w:tcPr>
                                <w:p w14:paraId="31C5088C"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6EE5B833" w14:textId="77777777" w:rsidR="00D37826" w:rsidRPr="00733A78" w:rsidRDefault="00D37826" w:rsidP="00AD7D99">
                                  <w:pPr>
                                    <w:numPr>
                                      <w:ilvl w:val="0"/>
                                      <w:numId w:val="39"/>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地稅系統</w:t>
                                  </w:r>
                                </w:p>
                              </w:tc>
                            </w:tr>
                            <w:tr w:rsidR="00D37826" w:rsidRPr="00733A78" w14:paraId="1F8C9B6D" w14:textId="77777777" w:rsidTr="00AD7D99">
                              <w:trPr>
                                <w:trHeight w:val="20"/>
                              </w:trPr>
                              <w:tc>
                                <w:tcPr>
                                  <w:tcW w:w="1771" w:type="dxa"/>
                                  <w:vMerge w:val="restart"/>
                                  <w:vAlign w:val="center"/>
                                </w:tcPr>
                                <w:p w14:paraId="74920B20"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經濟部</w:t>
                                  </w:r>
                                </w:p>
                              </w:tc>
                              <w:tc>
                                <w:tcPr>
                                  <w:tcW w:w="3346" w:type="dxa"/>
                                </w:tcPr>
                                <w:p w14:paraId="21C1B6C0" w14:textId="77777777" w:rsidR="00D37826" w:rsidRPr="00733A78" w:rsidRDefault="00D37826" w:rsidP="00AD7D99">
                                  <w:pPr>
                                    <w:numPr>
                                      <w:ilvl w:val="0"/>
                                      <w:numId w:val="40"/>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公司與工廠管理系統</w:t>
                                  </w:r>
                                </w:p>
                              </w:tc>
                            </w:tr>
                            <w:tr w:rsidR="00D37826" w:rsidRPr="00733A78" w14:paraId="5F910B29" w14:textId="77777777" w:rsidTr="00AD7D99">
                              <w:trPr>
                                <w:trHeight w:val="20"/>
                              </w:trPr>
                              <w:tc>
                                <w:tcPr>
                                  <w:tcW w:w="1771" w:type="dxa"/>
                                  <w:vMerge/>
                                  <w:vAlign w:val="center"/>
                                </w:tcPr>
                                <w:p w14:paraId="7033567F"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7C8A4549" w14:textId="77777777" w:rsidR="00D37826" w:rsidRPr="00733A78" w:rsidRDefault="00D37826" w:rsidP="00AD7D99">
                                  <w:pPr>
                                    <w:numPr>
                                      <w:ilvl w:val="0"/>
                                      <w:numId w:val="40"/>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商工資料查詢服務</w:t>
                                  </w:r>
                                </w:p>
                              </w:tc>
                            </w:tr>
                            <w:tr w:rsidR="00D37826" w:rsidRPr="00733A78" w14:paraId="22ABAFA8" w14:textId="77777777" w:rsidTr="00AD7D99">
                              <w:trPr>
                                <w:trHeight w:val="20"/>
                              </w:trPr>
                              <w:tc>
                                <w:tcPr>
                                  <w:tcW w:w="1771" w:type="dxa"/>
                                  <w:vMerge/>
                                  <w:vAlign w:val="center"/>
                                </w:tcPr>
                                <w:p w14:paraId="5A6617A8"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19A67A3A" w14:textId="77777777" w:rsidR="00D37826" w:rsidRPr="00733A78" w:rsidRDefault="00D37826" w:rsidP="00AD7D99">
                                  <w:pPr>
                                    <w:numPr>
                                      <w:ilvl w:val="0"/>
                                      <w:numId w:val="40"/>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重要物資及固定設施調查資訊系統</w:t>
                                  </w:r>
                                </w:p>
                              </w:tc>
                            </w:tr>
                            <w:tr w:rsidR="00D37826" w:rsidRPr="00733A78" w14:paraId="001C59AF" w14:textId="77777777" w:rsidTr="00AD7D99">
                              <w:trPr>
                                <w:trHeight w:val="20"/>
                              </w:trPr>
                              <w:tc>
                                <w:tcPr>
                                  <w:tcW w:w="1771" w:type="dxa"/>
                                  <w:vMerge w:val="restart"/>
                                  <w:vAlign w:val="center"/>
                                </w:tcPr>
                                <w:p w14:paraId="2F7E766E" w14:textId="77777777" w:rsidR="00D37826" w:rsidRPr="00306E5B"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pacing w:val="-4"/>
                                      <w:sz w:val="20"/>
                                      <w:szCs w:val="20"/>
                                    </w:rPr>
                                  </w:pPr>
                                  <w:r w:rsidRPr="00306E5B">
                                    <w:rPr>
                                      <w:rFonts w:ascii="標楷體" w:eastAsia="標楷體" w:hAnsi="標楷體" w:cs="標楷體"/>
                                      <w:spacing w:val="-4"/>
                                      <w:sz w:val="20"/>
                                      <w:szCs w:val="20"/>
                                    </w:rPr>
                                    <w:t>衛生福利部中央健康</w:t>
                                  </w:r>
                                  <w:proofErr w:type="gramStart"/>
                                  <w:r w:rsidRPr="00306E5B">
                                    <w:rPr>
                                      <w:rFonts w:ascii="標楷體" w:eastAsia="標楷體" w:hAnsi="標楷體" w:cs="標楷體"/>
                                      <w:spacing w:val="-4"/>
                                      <w:sz w:val="20"/>
                                      <w:szCs w:val="20"/>
                                    </w:rPr>
                                    <w:t>保險署</w:t>
                                  </w:r>
                                  <w:proofErr w:type="gramEnd"/>
                                </w:p>
                              </w:tc>
                              <w:tc>
                                <w:tcPr>
                                  <w:tcW w:w="3346" w:type="dxa"/>
                                </w:tcPr>
                                <w:p w14:paraId="21922EDB" w14:textId="77777777" w:rsidR="00D37826" w:rsidRPr="00733A78" w:rsidRDefault="00D37826" w:rsidP="00AD7D99">
                                  <w:pPr>
                                    <w:numPr>
                                      <w:ilvl w:val="0"/>
                                      <w:numId w:val="41"/>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承保系統</w:t>
                                  </w:r>
                                </w:p>
                              </w:tc>
                            </w:tr>
                            <w:tr w:rsidR="00D37826" w:rsidRPr="00733A78" w14:paraId="3E309C18" w14:textId="77777777" w:rsidTr="00AD7D99">
                              <w:trPr>
                                <w:trHeight w:val="20"/>
                              </w:trPr>
                              <w:tc>
                                <w:tcPr>
                                  <w:tcW w:w="1771" w:type="dxa"/>
                                  <w:vMerge/>
                                  <w:vAlign w:val="center"/>
                                </w:tcPr>
                                <w:p w14:paraId="5AA9450C"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2ACAB939" w14:textId="77777777" w:rsidR="00D37826" w:rsidRPr="00733A78" w:rsidRDefault="00D37826" w:rsidP="00AD7D99">
                                  <w:pPr>
                                    <w:numPr>
                                      <w:ilvl w:val="0"/>
                                      <w:numId w:val="41"/>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醫療系統</w:t>
                                  </w:r>
                                </w:p>
                              </w:tc>
                            </w:tr>
                            <w:tr w:rsidR="00D37826" w:rsidRPr="00733A78" w14:paraId="139C423B" w14:textId="77777777" w:rsidTr="00AD7D99">
                              <w:trPr>
                                <w:trHeight w:val="20"/>
                              </w:trPr>
                              <w:tc>
                                <w:tcPr>
                                  <w:tcW w:w="1771" w:type="dxa"/>
                                  <w:vMerge w:val="restart"/>
                                  <w:vAlign w:val="center"/>
                                </w:tcPr>
                                <w:p w14:paraId="69E11D22"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交通部公路局</w:t>
                                  </w:r>
                                </w:p>
                              </w:tc>
                              <w:tc>
                                <w:tcPr>
                                  <w:tcW w:w="3346" w:type="dxa"/>
                                </w:tcPr>
                                <w:p w14:paraId="7C278813" w14:textId="77777777" w:rsidR="00D37826" w:rsidRPr="00733A78" w:rsidRDefault="00D37826" w:rsidP="00AD7D99">
                                  <w:pPr>
                                    <w:numPr>
                                      <w:ilvl w:val="0"/>
                                      <w:numId w:val="42"/>
                                    </w:numPr>
                                    <w:pBdr>
                                      <w:top w:val="nil"/>
                                      <w:left w:val="nil"/>
                                      <w:bottom w:val="nil"/>
                                      <w:right w:val="nil"/>
                                      <w:between w:val="nil"/>
                                    </w:pBdr>
                                    <w:tabs>
                                      <w:tab w:val="num" w:pos="1573"/>
                                    </w:tabs>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車籍</w:t>
                                  </w:r>
                                  <w:proofErr w:type="gramStart"/>
                                  <w:r w:rsidRPr="00733A78">
                                    <w:rPr>
                                      <w:rFonts w:ascii="標楷體" w:eastAsia="標楷體" w:hAnsi="標楷體" w:cs="標楷體"/>
                                      <w:sz w:val="20"/>
                                      <w:szCs w:val="20"/>
                                    </w:rPr>
                                    <w:t>與駕籍系統</w:t>
                                  </w:r>
                                  <w:proofErr w:type="gramEnd"/>
                                </w:p>
                              </w:tc>
                            </w:tr>
                            <w:tr w:rsidR="00D37826" w:rsidRPr="00733A78" w14:paraId="465E201A" w14:textId="77777777" w:rsidTr="00AD7D99">
                              <w:trPr>
                                <w:trHeight w:val="20"/>
                              </w:trPr>
                              <w:tc>
                                <w:tcPr>
                                  <w:tcW w:w="1771" w:type="dxa"/>
                                  <w:vMerge/>
                                  <w:vAlign w:val="center"/>
                                </w:tcPr>
                                <w:p w14:paraId="6CA598B0"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27DF8E2D" w14:textId="77777777" w:rsidR="00D37826" w:rsidRPr="00733A78" w:rsidRDefault="00D37826" w:rsidP="00AD7D99">
                                  <w:pPr>
                                    <w:numPr>
                                      <w:ilvl w:val="0"/>
                                      <w:numId w:val="42"/>
                                    </w:numPr>
                                    <w:pBdr>
                                      <w:top w:val="nil"/>
                                      <w:left w:val="nil"/>
                                      <w:bottom w:val="nil"/>
                                      <w:right w:val="nil"/>
                                      <w:between w:val="nil"/>
                                    </w:pBdr>
                                    <w:tabs>
                                      <w:tab w:val="num" w:pos="1573"/>
                                    </w:tabs>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運輸業系統</w:t>
                                  </w:r>
                                </w:p>
                              </w:tc>
                            </w:tr>
                            <w:tr w:rsidR="00D37826" w:rsidRPr="00733A78" w14:paraId="2F9EBC6B" w14:textId="77777777" w:rsidTr="00AD7D99">
                              <w:trPr>
                                <w:trHeight w:val="20"/>
                              </w:trPr>
                              <w:tc>
                                <w:tcPr>
                                  <w:tcW w:w="1771" w:type="dxa"/>
                                  <w:vAlign w:val="center"/>
                                </w:tcPr>
                                <w:p w14:paraId="2402516D" w14:textId="573BE299"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勞動部勞</w:t>
                                  </w:r>
                                  <w:r w:rsidR="00AD7D99">
                                    <w:rPr>
                                      <w:rFonts w:ascii="標楷體" w:eastAsia="標楷體" w:hAnsi="標楷體" w:cs="標楷體" w:hint="eastAsia"/>
                                      <w:sz w:val="20"/>
                                      <w:szCs w:val="20"/>
                                    </w:rPr>
                                    <w:t>工</w:t>
                                  </w:r>
                                  <w:r w:rsidRPr="00733A78">
                                    <w:rPr>
                                      <w:rFonts w:ascii="標楷體" w:eastAsia="標楷體" w:hAnsi="標楷體" w:cs="標楷體"/>
                                      <w:sz w:val="20"/>
                                      <w:szCs w:val="20"/>
                                    </w:rPr>
                                    <w:t>保</w:t>
                                  </w:r>
                                  <w:r w:rsidR="00AD7D99">
                                    <w:rPr>
                                      <w:rFonts w:ascii="標楷體" w:eastAsia="標楷體" w:hAnsi="標楷體" w:cs="標楷體" w:hint="eastAsia"/>
                                      <w:sz w:val="20"/>
                                      <w:szCs w:val="20"/>
                                    </w:rPr>
                                    <w:t>險</w:t>
                                  </w:r>
                                  <w:r w:rsidRPr="00733A78">
                                    <w:rPr>
                                      <w:rFonts w:ascii="標楷體" w:eastAsia="標楷體" w:hAnsi="標楷體" w:cs="標楷體"/>
                                      <w:sz w:val="20"/>
                                      <w:szCs w:val="20"/>
                                    </w:rPr>
                                    <w:t>局</w:t>
                                  </w:r>
                                </w:p>
                              </w:tc>
                              <w:tc>
                                <w:tcPr>
                                  <w:tcW w:w="3346" w:type="dxa"/>
                                </w:tcPr>
                                <w:p w14:paraId="07FA7D1F" w14:textId="77777777" w:rsidR="00D37826" w:rsidRPr="00733A78" w:rsidRDefault="00D37826" w:rsidP="00AD7D99">
                                  <w:pPr>
                                    <w:numPr>
                                      <w:ilvl w:val="0"/>
                                      <w:numId w:val="43"/>
                                    </w:numPr>
                                    <w:pBdr>
                                      <w:top w:val="nil"/>
                                      <w:left w:val="nil"/>
                                      <w:bottom w:val="nil"/>
                                      <w:right w:val="nil"/>
                                      <w:between w:val="nil"/>
                                    </w:pBdr>
                                    <w:autoSpaceDE w:val="0"/>
                                    <w:autoSpaceDN w:val="0"/>
                                    <w:spacing w:line="236" w:lineRule="exact"/>
                                    <w:ind w:left="119" w:hanging="210"/>
                                    <w:rPr>
                                      <w:rFonts w:ascii="標楷體" w:eastAsia="標楷體" w:hAnsi="標楷體" w:cs="標楷體"/>
                                      <w:sz w:val="20"/>
                                      <w:szCs w:val="20"/>
                                    </w:rPr>
                                  </w:pPr>
                                  <w:r w:rsidRPr="00733A78">
                                    <w:rPr>
                                      <w:rFonts w:ascii="標楷體" w:eastAsia="標楷體" w:hAnsi="標楷體" w:cs="標楷體"/>
                                      <w:sz w:val="20"/>
                                      <w:szCs w:val="20"/>
                                    </w:rPr>
                                    <w:t>勞保系統</w:t>
                                  </w:r>
                                </w:p>
                              </w:tc>
                            </w:tr>
                            <w:tr w:rsidR="00D37826" w:rsidRPr="00733A78" w14:paraId="6C3F6E0B" w14:textId="77777777" w:rsidTr="00AD7D99">
                              <w:trPr>
                                <w:trHeight w:val="20"/>
                              </w:trPr>
                              <w:tc>
                                <w:tcPr>
                                  <w:tcW w:w="1771" w:type="dxa"/>
                                  <w:vMerge w:val="restart"/>
                                  <w:vAlign w:val="center"/>
                                </w:tcPr>
                                <w:p w14:paraId="77AF2A83"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數</w:t>
                                  </w:r>
                                  <w:r>
                                    <w:rPr>
                                      <w:rFonts w:ascii="標楷體" w:eastAsia="標楷體" w:hAnsi="標楷體" w:cs="標楷體" w:hint="eastAsia"/>
                                      <w:sz w:val="20"/>
                                      <w:szCs w:val="20"/>
                                    </w:rPr>
                                    <w:t>位</w:t>
                                  </w:r>
                                  <w:r w:rsidRPr="00733A78">
                                    <w:rPr>
                                      <w:rFonts w:ascii="標楷體" w:eastAsia="標楷體" w:hAnsi="標楷體" w:cs="標楷體"/>
                                      <w:sz w:val="20"/>
                                      <w:szCs w:val="20"/>
                                    </w:rPr>
                                    <w:t>發</w:t>
                                  </w:r>
                                  <w:r>
                                    <w:rPr>
                                      <w:rFonts w:ascii="標楷體" w:eastAsia="標楷體" w:hAnsi="標楷體" w:cs="標楷體" w:hint="eastAsia"/>
                                      <w:sz w:val="20"/>
                                      <w:szCs w:val="20"/>
                                    </w:rPr>
                                    <w:t>展</w:t>
                                  </w:r>
                                  <w:r w:rsidRPr="00733A78">
                                    <w:rPr>
                                      <w:rFonts w:ascii="標楷體" w:eastAsia="標楷體" w:hAnsi="標楷體" w:cs="標楷體"/>
                                      <w:sz w:val="20"/>
                                      <w:szCs w:val="20"/>
                                    </w:rPr>
                                    <w:t>部</w:t>
                                  </w:r>
                                </w:p>
                              </w:tc>
                              <w:tc>
                                <w:tcPr>
                                  <w:tcW w:w="3346" w:type="dxa"/>
                                </w:tcPr>
                                <w:p w14:paraId="15FED509" w14:textId="77777777" w:rsidR="00D37826" w:rsidRPr="00733A78" w:rsidRDefault="00D37826" w:rsidP="00AD7D99">
                                  <w:pPr>
                                    <w:numPr>
                                      <w:ilvl w:val="0"/>
                                      <w:numId w:val="44"/>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全球資訊網站(執行至113年)</w:t>
                                  </w:r>
                                </w:p>
                              </w:tc>
                            </w:tr>
                            <w:tr w:rsidR="00D37826" w:rsidRPr="00733A78" w14:paraId="76CB98E1" w14:textId="77777777" w:rsidTr="00AD7D99">
                              <w:trPr>
                                <w:trHeight w:val="20"/>
                              </w:trPr>
                              <w:tc>
                                <w:tcPr>
                                  <w:tcW w:w="1771" w:type="dxa"/>
                                  <w:vMerge/>
                                  <w:vAlign w:val="center"/>
                                </w:tcPr>
                                <w:p w14:paraId="586D898A" w14:textId="77777777" w:rsidR="00D37826" w:rsidRPr="00733A78" w:rsidRDefault="00D37826" w:rsidP="00AD7D99">
                                  <w:pPr>
                                    <w:pBdr>
                                      <w:top w:val="nil"/>
                                      <w:left w:val="nil"/>
                                      <w:bottom w:val="nil"/>
                                      <w:right w:val="nil"/>
                                      <w:between w:val="nil"/>
                                    </w:pBdr>
                                    <w:spacing w:line="236" w:lineRule="exact"/>
                                    <w:rPr>
                                      <w:rFonts w:ascii="標楷體" w:eastAsia="標楷體" w:hAnsi="標楷體" w:cs="標楷體"/>
                                      <w:sz w:val="20"/>
                                      <w:szCs w:val="20"/>
                                    </w:rPr>
                                  </w:pPr>
                                </w:p>
                              </w:tc>
                              <w:tc>
                                <w:tcPr>
                                  <w:tcW w:w="3346" w:type="dxa"/>
                                </w:tcPr>
                                <w:p w14:paraId="7D42628C" w14:textId="77777777" w:rsidR="00D37826" w:rsidRPr="00733A78" w:rsidRDefault="00D37826" w:rsidP="00AD7D99">
                                  <w:pPr>
                                    <w:numPr>
                                      <w:ilvl w:val="0"/>
                                      <w:numId w:val="44"/>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公務系統(執行至113年)</w:t>
                                  </w:r>
                                </w:p>
                              </w:tc>
                            </w:tr>
                            <w:tr w:rsidR="00D37826" w:rsidRPr="00733A78" w14:paraId="558F52FB" w14:textId="77777777" w:rsidTr="00AD7D99">
                              <w:trPr>
                                <w:trHeight w:val="20"/>
                              </w:trPr>
                              <w:tc>
                                <w:tcPr>
                                  <w:tcW w:w="1771" w:type="dxa"/>
                                  <w:vMerge/>
                                  <w:vAlign w:val="center"/>
                                </w:tcPr>
                                <w:p w14:paraId="7BB4F209" w14:textId="77777777" w:rsidR="00D37826" w:rsidRPr="00733A78" w:rsidRDefault="00D37826" w:rsidP="00AD7D99">
                                  <w:pPr>
                                    <w:pBdr>
                                      <w:top w:val="nil"/>
                                      <w:left w:val="nil"/>
                                      <w:bottom w:val="nil"/>
                                      <w:right w:val="nil"/>
                                      <w:between w:val="nil"/>
                                    </w:pBdr>
                                    <w:spacing w:line="236" w:lineRule="exact"/>
                                    <w:rPr>
                                      <w:rFonts w:ascii="標楷體" w:eastAsia="標楷體" w:hAnsi="標楷體" w:cs="標楷體"/>
                                      <w:sz w:val="20"/>
                                      <w:szCs w:val="20"/>
                                    </w:rPr>
                                  </w:pPr>
                                </w:p>
                              </w:tc>
                              <w:tc>
                                <w:tcPr>
                                  <w:tcW w:w="3346" w:type="dxa"/>
                                </w:tcPr>
                                <w:p w14:paraId="67B63EAD" w14:textId="369EE14E" w:rsidR="00D37826" w:rsidRPr="00733A78" w:rsidRDefault="00D37826" w:rsidP="00AD7D99">
                                  <w:pPr>
                                    <w:numPr>
                                      <w:ilvl w:val="0"/>
                                      <w:numId w:val="44"/>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雲端T</w:t>
                                  </w:r>
                                  <w:r w:rsidR="001F5DA8" w:rsidRPr="00B96C1A">
                                    <w:rPr>
                                      <w:rFonts w:ascii="標楷體" w:eastAsia="標楷體" w:hAnsi="標楷體" w:hint="eastAsia"/>
                                      <w:sz w:val="20"/>
                                      <w:szCs w:val="20"/>
                                    </w:rPr>
                                    <w:t>－</w:t>
                                  </w:r>
                                  <w:r w:rsidRPr="00733A78">
                                    <w:rPr>
                                      <w:rFonts w:ascii="標楷體" w:eastAsia="標楷體" w:hAnsi="標楷體" w:cs="標楷體"/>
                                      <w:sz w:val="20"/>
                                      <w:szCs w:val="20"/>
                                    </w:rPr>
                                    <w:t>Road</w:t>
                                  </w:r>
                                </w:p>
                              </w:tc>
                            </w:tr>
                          </w:tbl>
                          <w:p w14:paraId="766F42BE" w14:textId="77777777" w:rsidR="00D37826" w:rsidRPr="00733A78" w:rsidRDefault="00D37826" w:rsidP="002D03D2">
                            <w:pPr>
                              <w:spacing w:line="240" w:lineRule="exact"/>
                              <w:ind w:leftChars="-29" w:left="-70"/>
                              <w:rPr>
                                <w:rFonts w:ascii="標楷體" w:eastAsia="標楷體" w:hAnsi="標楷體"/>
                              </w:rPr>
                            </w:pPr>
                            <w:r w:rsidRPr="00733A78">
                              <w:rPr>
                                <w:rFonts w:ascii="標楷體" w:eastAsia="標楷體" w:hAnsi="標楷體" w:hint="eastAsia"/>
                                <w:sz w:val="18"/>
                                <w:szCs w:val="18"/>
                              </w:rPr>
                              <w:t>資</w:t>
                            </w:r>
                            <w:r w:rsidRPr="00733A78">
                              <w:rPr>
                                <w:rFonts w:ascii="標楷體" w:eastAsia="標楷體" w:hAnsi="標楷體"/>
                                <w:sz w:val="18"/>
                                <w:szCs w:val="18"/>
                              </w:rPr>
                              <w:t>料來源：整理自關鍵民生系統計畫</w:t>
                            </w:r>
                            <w:r w:rsidRPr="00733A78">
                              <w:rPr>
                                <w:rFonts w:ascii="標楷體" w:eastAsia="標楷體" w:hAnsi="標楷體" w:hint="eastAsia"/>
                                <w:sz w:val="18"/>
                                <w:szCs w:val="18"/>
                              </w:rPr>
                              <w:t>內</w:t>
                            </w:r>
                            <w:r w:rsidRPr="00733A78">
                              <w:rPr>
                                <w:rFonts w:ascii="標楷體" w:eastAsia="標楷體" w:hAnsi="標楷體"/>
                                <w:sz w:val="18"/>
                                <w:szCs w:val="18"/>
                              </w:rPr>
                              <w:t>容。</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FD8C24" id="_x0000_s1041" type="#_x0000_t202" style="position:absolute;left:0;text-align:left;margin-left:237.1pt;margin-top:410.75pt;width:264.45pt;height:266.5pt;z-index:251763712;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" o:allowoverlap="f" filled="f" stroked="f">
                <v:textbox>
                  <w:txbxContent>
                    <w:p w14:paraId="4D1AB154" w14:textId="77777777" w:rsidR="00D37826" w:rsidRPr="00733A78" w:rsidRDefault="00D37826" w:rsidP="00C20B04">
                      <w:pPr>
                        <w:spacing w:line="240" w:lineRule="exact"/>
                        <w:jc w:val="center"/>
                        <w:rPr>
                          <w:rFonts w:ascii="標楷體" w:eastAsia="標楷體" w:hAnsi="標楷體"/>
                          <w:b/>
                        </w:rPr>
                      </w:pPr>
                      <w:r w:rsidRPr="00733A78">
                        <w:rPr>
                          <w:rFonts w:ascii="標楷體" w:eastAsia="標楷體" w:hAnsi="標楷體" w:hint="eastAsia"/>
                          <w:b/>
                        </w:rPr>
                        <w:t>表</w:t>
                      </w:r>
                      <w:r>
                        <w:rPr>
                          <w:rFonts w:ascii="標楷體" w:eastAsia="標楷體" w:hAnsi="標楷體"/>
                          <w:b/>
                        </w:rPr>
                        <w:t>10</w:t>
                      </w:r>
                      <w:r w:rsidRPr="00733A78">
                        <w:rPr>
                          <w:rFonts w:ascii="標楷體" w:eastAsia="標楷體" w:hAnsi="標楷體"/>
                          <w:b/>
                        </w:rPr>
                        <w:t xml:space="preserve">　</w:t>
                      </w:r>
                      <w:r w:rsidRPr="00733A78">
                        <w:rPr>
                          <w:rFonts w:ascii="標楷體" w:eastAsia="標楷體" w:hAnsi="標楷體" w:hint="eastAsia"/>
                          <w:b/>
                        </w:rPr>
                        <w:t>1</w:t>
                      </w:r>
                      <w:r w:rsidRPr="00733A78">
                        <w:rPr>
                          <w:rFonts w:ascii="標楷體" w:eastAsia="標楷體" w:hAnsi="標楷體"/>
                          <w:b/>
                        </w:rPr>
                        <w:t>8個民生相關關鍵系統</w:t>
                      </w:r>
                      <w:r w:rsidRPr="00733A78">
                        <w:rPr>
                          <w:rFonts w:ascii="標楷體" w:eastAsia="標楷體" w:hAnsi="標楷體" w:hint="eastAsia"/>
                          <w:b/>
                        </w:rPr>
                        <w:t>明</w:t>
                      </w:r>
                      <w:r w:rsidRPr="00733A78">
                        <w:rPr>
                          <w:rFonts w:ascii="標楷體" w:eastAsia="標楷體" w:hAnsi="標楷體"/>
                          <w:b/>
                        </w:rPr>
                        <w:t>細</w:t>
                      </w:r>
                    </w:p>
                    <w:tbl>
                      <w:tblPr>
                        <w:tblW w:w="5117"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71"/>
                        <w:gridCol w:w="3346"/>
                      </w:tblGrid>
                      <w:tr w:rsidR="00D37826" w:rsidRPr="00733A78" w14:paraId="6205B1A6" w14:textId="77777777" w:rsidTr="00AD7D99">
                        <w:trPr>
                          <w:trHeight w:val="20"/>
                          <w:tblHeader/>
                        </w:trPr>
                        <w:tc>
                          <w:tcPr>
                            <w:tcW w:w="1771" w:type="dxa"/>
                          </w:tcPr>
                          <w:p w14:paraId="1411B856" w14:textId="77777777" w:rsidR="00D37826" w:rsidRPr="00733A78" w:rsidRDefault="00D37826" w:rsidP="00AD7D99">
                            <w:pPr>
                              <w:pBdr>
                                <w:top w:val="nil"/>
                                <w:left w:val="nil"/>
                                <w:bottom w:val="nil"/>
                                <w:right w:val="nil"/>
                                <w:between w:val="nil"/>
                              </w:pBdr>
                              <w:spacing w:line="236" w:lineRule="exact"/>
                              <w:ind w:left="-22" w:rightChars="-20" w:right="-48" w:hanging="14"/>
                              <w:jc w:val="center"/>
                              <w:rPr>
                                <w:rFonts w:ascii="標楷體" w:eastAsia="標楷體" w:hAnsi="標楷體" w:cs="標楷體"/>
                                <w:sz w:val="20"/>
                                <w:szCs w:val="20"/>
                              </w:rPr>
                            </w:pPr>
                            <w:r w:rsidRPr="00733A78">
                              <w:rPr>
                                <w:rFonts w:ascii="標楷體" w:eastAsia="標楷體" w:hAnsi="標楷體" w:cs="標楷體"/>
                                <w:sz w:val="20"/>
                                <w:szCs w:val="20"/>
                              </w:rPr>
                              <w:t>執行機關名稱</w:t>
                            </w:r>
                          </w:p>
                        </w:tc>
                        <w:tc>
                          <w:tcPr>
                            <w:tcW w:w="3346" w:type="dxa"/>
                          </w:tcPr>
                          <w:p w14:paraId="06D98666" w14:textId="77777777" w:rsidR="00D37826" w:rsidRPr="00733A78" w:rsidRDefault="00D37826" w:rsidP="00AD7D99">
                            <w:pPr>
                              <w:pBdr>
                                <w:top w:val="nil"/>
                                <w:left w:val="nil"/>
                                <w:bottom w:val="nil"/>
                                <w:right w:val="nil"/>
                                <w:between w:val="nil"/>
                              </w:pBdr>
                              <w:spacing w:line="236" w:lineRule="exact"/>
                              <w:ind w:left="840" w:hanging="840"/>
                              <w:jc w:val="center"/>
                              <w:rPr>
                                <w:rFonts w:ascii="標楷體" w:eastAsia="標楷體" w:hAnsi="標楷體" w:cs="標楷體"/>
                                <w:sz w:val="20"/>
                                <w:szCs w:val="20"/>
                              </w:rPr>
                            </w:pPr>
                            <w:r w:rsidRPr="00733A78">
                              <w:rPr>
                                <w:rFonts w:ascii="標楷體" w:eastAsia="標楷體" w:hAnsi="標楷體" w:cs="標楷體"/>
                                <w:sz w:val="20"/>
                                <w:szCs w:val="20"/>
                              </w:rPr>
                              <w:t>民生相關關鍵系統名稱</w:t>
                            </w:r>
                          </w:p>
                        </w:tc>
                      </w:tr>
                      <w:tr w:rsidR="00D37826" w:rsidRPr="00733A78" w14:paraId="54ED9385" w14:textId="77777777" w:rsidTr="00AD7D99">
                        <w:trPr>
                          <w:trHeight w:val="20"/>
                        </w:trPr>
                        <w:tc>
                          <w:tcPr>
                            <w:tcW w:w="1771" w:type="dxa"/>
                            <w:vMerge w:val="restart"/>
                            <w:vAlign w:val="center"/>
                          </w:tcPr>
                          <w:p w14:paraId="0F7D08CC"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內政部</w:t>
                            </w:r>
                          </w:p>
                        </w:tc>
                        <w:tc>
                          <w:tcPr>
                            <w:tcW w:w="3346" w:type="dxa"/>
                          </w:tcPr>
                          <w:p w14:paraId="4AC72545" w14:textId="77777777" w:rsidR="00D37826" w:rsidRPr="00733A78" w:rsidRDefault="00D37826" w:rsidP="00AD7D99">
                            <w:pPr>
                              <w:numPr>
                                <w:ilvl w:val="0"/>
                                <w:numId w:val="37"/>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戶政與役政資訊系統</w:t>
                            </w:r>
                          </w:p>
                        </w:tc>
                      </w:tr>
                      <w:tr w:rsidR="00D37826" w:rsidRPr="00733A78" w14:paraId="7E4A7E32" w14:textId="77777777" w:rsidTr="00AD7D99">
                        <w:trPr>
                          <w:trHeight w:val="20"/>
                        </w:trPr>
                        <w:tc>
                          <w:tcPr>
                            <w:tcW w:w="1771" w:type="dxa"/>
                            <w:vMerge/>
                            <w:vAlign w:val="center"/>
                          </w:tcPr>
                          <w:p w14:paraId="39412BC9" w14:textId="77777777" w:rsidR="00D37826" w:rsidRPr="00733A78" w:rsidRDefault="00D37826" w:rsidP="00AD7D99">
                            <w:pPr>
                              <w:pBdr>
                                <w:top w:val="nil"/>
                                <w:left w:val="nil"/>
                                <w:bottom w:val="nil"/>
                                <w:right w:val="nil"/>
                                <w:between w:val="nil"/>
                              </w:pBdr>
                              <w:spacing w:line="236" w:lineRule="exact"/>
                              <w:ind w:left="-22" w:rightChars="-38" w:right="-91" w:hanging="14"/>
                              <w:jc w:val="both"/>
                              <w:rPr>
                                <w:rFonts w:ascii="標楷體" w:eastAsia="標楷體" w:hAnsi="標楷體" w:cs="標楷體"/>
                                <w:sz w:val="20"/>
                                <w:szCs w:val="20"/>
                              </w:rPr>
                            </w:pPr>
                          </w:p>
                        </w:tc>
                        <w:tc>
                          <w:tcPr>
                            <w:tcW w:w="3346" w:type="dxa"/>
                          </w:tcPr>
                          <w:p w14:paraId="14398907" w14:textId="77777777" w:rsidR="00D37826" w:rsidRPr="00733A78" w:rsidRDefault="00D37826" w:rsidP="00AD7D99">
                            <w:pPr>
                              <w:numPr>
                                <w:ilvl w:val="0"/>
                                <w:numId w:val="37"/>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土地登記與地用系統</w:t>
                            </w:r>
                          </w:p>
                        </w:tc>
                      </w:tr>
                      <w:tr w:rsidR="00D37826" w:rsidRPr="00733A78" w14:paraId="388F1A1E" w14:textId="77777777" w:rsidTr="00AD7D99">
                        <w:trPr>
                          <w:trHeight w:val="20"/>
                        </w:trPr>
                        <w:tc>
                          <w:tcPr>
                            <w:tcW w:w="1771" w:type="dxa"/>
                            <w:vMerge/>
                            <w:vAlign w:val="center"/>
                          </w:tcPr>
                          <w:p w14:paraId="0AD84E43" w14:textId="77777777" w:rsidR="00D37826" w:rsidRPr="00733A78" w:rsidRDefault="00D37826" w:rsidP="00AD7D99">
                            <w:pPr>
                              <w:pBdr>
                                <w:top w:val="nil"/>
                                <w:left w:val="nil"/>
                                <w:bottom w:val="nil"/>
                                <w:right w:val="nil"/>
                                <w:between w:val="nil"/>
                              </w:pBdr>
                              <w:spacing w:line="236" w:lineRule="exact"/>
                              <w:ind w:left="-22" w:rightChars="-38" w:right="-91" w:hanging="14"/>
                              <w:jc w:val="both"/>
                              <w:rPr>
                                <w:rFonts w:ascii="標楷體" w:eastAsia="標楷體" w:hAnsi="標楷體" w:cs="標楷體"/>
                                <w:sz w:val="20"/>
                                <w:szCs w:val="20"/>
                              </w:rPr>
                            </w:pPr>
                          </w:p>
                        </w:tc>
                        <w:tc>
                          <w:tcPr>
                            <w:tcW w:w="3346" w:type="dxa"/>
                          </w:tcPr>
                          <w:p w14:paraId="273F0AD3" w14:textId="77777777" w:rsidR="00D37826" w:rsidRPr="00733A78" w:rsidRDefault="00D37826" w:rsidP="00AD7D99">
                            <w:pPr>
                              <w:numPr>
                                <w:ilvl w:val="0"/>
                                <w:numId w:val="37"/>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土地</w:t>
                            </w:r>
                            <w:proofErr w:type="gramStart"/>
                            <w:r w:rsidRPr="00733A78">
                              <w:rPr>
                                <w:rFonts w:ascii="標楷體" w:eastAsia="標楷體" w:hAnsi="標楷體" w:cs="標楷體"/>
                                <w:sz w:val="20"/>
                                <w:szCs w:val="20"/>
                              </w:rPr>
                              <w:t>複丈與</w:t>
                            </w:r>
                            <w:proofErr w:type="gramEnd"/>
                            <w:r w:rsidRPr="00733A78">
                              <w:rPr>
                                <w:rFonts w:ascii="標楷體" w:eastAsia="標楷體" w:hAnsi="標楷體" w:cs="標楷體"/>
                                <w:sz w:val="20"/>
                                <w:szCs w:val="20"/>
                              </w:rPr>
                              <w:t>地價系統</w:t>
                            </w:r>
                          </w:p>
                        </w:tc>
                      </w:tr>
                      <w:tr w:rsidR="00D37826" w:rsidRPr="00733A78" w14:paraId="6B079F0C" w14:textId="77777777" w:rsidTr="00AD7D99">
                        <w:trPr>
                          <w:trHeight w:val="20"/>
                        </w:trPr>
                        <w:tc>
                          <w:tcPr>
                            <w:tcW w:w="1771" w:type="dxa"/>
                            <w:vMerge w:val="restart"/>
                            <w:vAlign w:val="center"/>
                          </w:tcPr>
                          <w:p w14:paraId="64E9C617"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內政部移民署</w:t>
                            </w:r>
                          </w:p>
                        </w:tc>
                        <w:tc>
                          <w:tcPr>
                            <w:tcW w:w="3346" w:type="dxa"/>
                          </w:tcPr>
                          <w:p w14:paraId="77614E59" w14:textId="77777777" w:rsidR="00D37826" w:rsidRPr="00733A78" w:rsidRDefault="00D37826" w:rsidP="00AD7D99">
                            <w:pPr>
                              <w:numPr>
                                <w:ilvl w:val="0"/>
                                <w:numId w:val="38"/>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入出國查驗系統</w:t>
                            </w:r>
                          </w:p>
                        </w:tc>
                      </w:tr>
                      <w:tr w:rsidR="00D37826" w:rsidRPr="00733A78" w14:paraId="29AA878A" w14:textId="77777777" w:rsidTr="00AD7D99">
                        <w:trPr>
                          <w:trHeight w:val="20"/>
                        </w:trPr>
                        <w:tc>
                          <w:tcPr>
                            <w:tcW w:w="1771" w:type="dxa"/>
                            <w:vMerge/>
                            <w:vAlign w:val="center"/>
                          </w:tcPr>
                          <w:p w14:paraId="1E6D6CCC"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66F39510" w14:textId="77777777" w:rsidR="00D37826" w:rsidRPr="00733A78" w:rsidRDefault="00D37826" w:rsidP="00AD7D99">
                            <w:pPr>
                              <w:numPr>
                                <w:ilvl w:val="0"/>
                                <w:numId w:val="38"/>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移民管理系統</w:t>
                            </w:r>
                          </w:p>
                        </w:tc>
                      </w:tr>
                      <w:tr w:rsidR="00D37826" w:rsidRPr="00733A78" w14:paraId="6F5F3018" w14:textId="77777777" w:rsidTr="00AD7D99">
                        <w:trPr>
                          <w:trHeight w:val="20"/>
                        </w:trPr>
                        <w:tc>
                          <w:tcPr>
                            <w:tcW w:w="1771" w:type="dxa"/>
                            <w:vMerge w:val="restart"/>
                            <w:vAlign w:val="center"/>
                          </w:tcPr>
                          <w:p w14:paraId="0E1E9539"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財政部財政資訊中心</w:t>
                            </w:r>
                          </w:p>
                        </w:tc>
                        <w:tc>
                          <w:tcPr>
                            <w:tcW w:w="3346" w:type="dxa"/>
                          </w:tcPr>
                          <w:p w14:paraId="464F6840" w14:textId="77777777" w:rsidR="00D37826" w:rsidRPr="00733A78" w:rsidRDefault="00D37826" w:rsidP="00AD7D99">
                            <w:pPr>
                              <w:numPr>
                                <w:ilvl w:val="0"/>
                                <w:numId w:val="39"/>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國稅系統</w:t>
                            </w:r>
                          </w:p>
                        </w:tc>
                      </w:tr>
                      <w:tr w:rsidR="00D37826" w:rsidRPr="00733A78" w14:paraId="7DD87875" w14:textId="77777777" w:rsidTr="00AD7D99">
                        <w:trPr>
                          <w:trHeight w:val="20"/>
                        </w:trPr>
                        <w:tc>
                          <w:tcPr>
                            <w:tcW w:w="1771" w:type="dxa"/>
                            <w:vMerge/>
                            <w:vAlign w:val="center"/>
                          </w:tcPr>
                          <w:p w14:paraId="31C5088C"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6EE5B833" w14:textId="77777777" w:rsidR="00D37826" w:rsidRPr="00733A78" w:rsidRDefault="00D37826" w:rsidP="00AD7D99">
                            <w:pPr>
                              <w:numPr>
                                <w:ilvl w:val="0"/>
                                <w:numId w:val="39"/>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地稅系統</w:t>
                            </w:r>
                          </w:p>
                        </w:tc>
                      </w:tr>
                      <w:tr w:rsidR="00D37826" w:rsidRPr="00733A78" w14:paraId="1F8C9B6D" w14:textId="77777777" w:rsidTr="00AD7D99">
                        <w:trPr>
                          <w:trHeight w:val="20"/>
                        </w:trPr>
                        <w:tc>
                          <w:tcPr>
                            <w:tcW w:w="1771" w:type="dxa"/>
                            <w:vMerge w:val="restart"/>
                            <w:vAlign w:val="center"/>
                          </w:tcPr>
                          <w:p w14:paraId="74920B20"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經濟部</w:t>
                            </w:r>
                          </w:p>
                        </w:tc>
                        <w:tc>
                          <w:tcPr>
                            <w:tcW w:w="3346" w:type="dxa"/>
                          </w:tcPr>
                          <w:p w14:paraId="21C1B6C0" w14:textId="77777777" w:rsidR="00D37826" w:rsidRPr="00733A78" w:rsidRDefault="00D37826" w:rsidP="00AD7D99">
                            <w:pPr>
                              <w:numPr>
                                <w:ilvl w:val="0"/>
                                <w:numId w:val="40"/>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公司與工廠管理系統</w:t>
                            </w:r>
                          </w:p>
                        </w:tc>
                      </w:tr>
                      <w:tr w:rsidR="00D37826" w:rsidRPr="00733A78" w14:paraId="5F910B29" w14:textId="77777777" w:rsidTr="00AD7D99">
                        <w:trPr>
                          <w:trHeight w:val="20"/>
                        </w:trPr>
                        <w:tc>
                          <w:tcPr>
                            <w:tcW w:w="1771" w:type="dxa"/>
                            <w:vMerge/>
                            <w:vAlign w:val="center"/>
                          </w:tcPr>
                          <w:p w14:paraId="7033567F"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7C8A4549" w14:textId="77777777" w:rsidR="00D37826" w:rsidRPr="00733A78" w:rsidRDefault="00D37826" w:rsidP="00AD7D99">
                            <w:pPr>
                              <w:numPr>
                                <w:ilvl w:val="0"/>
                                <w:numId w:val="40"/>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商工資料查詢服務</w:t>
                            </w:r>
                          </w:p>
                        </w:tc>
                      </w:tr>
                      <w:tr w:rsidR="00D37826" w:rsidRPr="00733A78" w14:paraId="22ABAFA8" w14:textId="77777777" w:rsidTr="00AD7D99">
                        <w:trPr>
                          <w:trHeight w:val="20"/>
                        </w:trPr>
                        <w:tc>
                          <w:tcPr>
                            <w:tcW w:w="1771" w:type="dxa"/>
                            <w:vMerge/>
                            <w:vAlign w:val="center"/>
                          </w:tcPr>
                          <w:p w14:paraId="5A6617A8"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19A67A3A" w14:textId="77777777" w:rsidR="00D37826" w:rsidRPr="00733A78" w:rsidRDefault="00D37826" w:rsidP="00AD7D99">
                            <w:pPr>
                              <w:numPr>
                                <w:ilvl w:val="0"/>
                                <w:numId w:val="40"/>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重要物資及固定設施調查資訊系統</w:t>
                            </w:r>
                          </w:p>
                        </w:tc>
                      </w:tr>
                      <w:tr w:rsidR="00D37826" w:rsidRPr="00733A78" w14:paraId="001C59AF" w14:textId="77777777" w:rsidTr="00AD7D99">
                        <w:trPr>
                          <w:trHeight w:val="20"/>
                        </w:trPr>
                        <w:tc>
                          <w:tcPr>
                            <w:tcW w:w="1771" w:type="dxa"/>
                            <w:vMerge w:val="restart"/>
                            <w:vAlign w:val="center"/>
                          </w:tcPr>
                          <w:p w14:paraId="2F7E766E" w14:textId="77777777" w:rsidR="00D37826" w:rsidRPr="00306E5B"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pacing w:val="-4"/>
                                <w:sz w:val="20"/>
                                <w:szCs w:val="20"/>
                              </w:rPr>
                            </w:pPr>
                            <w:r w:rsidRPr="00306E5B">
                              <w:rPr>
                                <w:rFonts w:ascii="標楷體" w:eastAsia="標楷體" w:hAnsi="標楷體" w:cs="標楷體"/>
                                <w:spacing w:val="-4"/>
                                <w:sz w:val="20"/>
                                <w:szCs w:val="20"/>
                              </w:rPr>
                              <w:t>衛生福利部中央健康</w:t>
                            </w:r>
                            <w:proofErr w:type="gramStart"/>
                            <w:r w:rsidRPr="00306E5B">
                              <w:rPr>
                                <w:rFonts w:ascii="標楷體" w:eastAsia="標楷體" w:hAnsi="標楷體" w:cs="標楷體"/>
                                <w:spacing w:val="-4"/>
                                <w:sz w:val="20"/>
                                <w:szCs w:val="20"/>
                              </w:rPr>
                              <w:t>保險署</w:t>
                            </w:r>
                            <w:proofErr w:type="gramEnd"/>
                          </w:p>
                        </w:tc>
                        <w:tc>
                          <w:tcPr>
                            <w:tcW w:w="3346" w:type="dxa"/>
                          </w:tcPr>
                          <w:p w14:paraId="21922EDB" w14:textId="77777777" w:rsidR="00D37826" w:rsidRPr="00733A78" w:rsidRDefault="00D37826" w:rsidP="00AD7D99">
                            <w:pPr>
                              <w:numPr>
                                <w:ilvl w:val="0"/>
                                <w:numId w:val="41"/>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承保系統</w:t>
                            </w:r>
                          </w:p>
                        </w:tc>
                      </w:tr>
                      <w:tr w:rsidR="00D37826" w:rsidRPr="00733A78" w14:paraId="3E309C18" w14:textId="77777777" w:rsidTr="00AD7D99">
                        <w:trPr>
                          <w:trHeight w:val="20"/>
                        </w:trPr>
                        <w:tc>
                          <w:tcPr>
                            <w:tcW w:w="1771" w:type="dxa"/>
                            <w:vMerge/>
                            <w:vAlign w:val="center"/>
                          </w:tcPr>
                          <w:p w14:paraId="5AA9450C"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2ACAB939" w14:textId="77777777" w:rsidR="00D37826" w:rsidRPr="00733A78" w:rsidRDefault="00D37826" w:rsidP="00AD7D99">
                            <w:pPr>
                              <w:numPr>
                                <w:ilvl w:val="0"/>
                                <w:numId w:val="41"/>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醫療系統</w:t>
                            </w:r>
                          </w:p>
                        </w:tc>
                      </w:tr>
                      <w:tr w:rsidR="00D37826" w:rsidRPr="00733A78" w14:paraId="139C423B" w14:textId="77777777" w:rsidTr="00AD7D99">
                        <w:trPr>
                          <w:trHeight w:val="20"/>
                        </w:trPr>
                        <w:tc>
                          <w:tcPr>
                            <w:tcW w:w="1771" w:type="dxa"/>
                            <w:vMerge w:val="restart"/>
                            <w:vAlign w:val="center"/>
                          </w:tcPr>
                          <w:p w14:paraId="69E11D22"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交通部公路局</w:t>
                            </w:r>
                          </w:p>
                        </w:tc>
                        <w:tc>
                          <w:tcPr>
                            <w:tcW w:w="3346" w:type="dxa"/>
                          </w:tcPr>
                          <w:p w14:paraId="7C278813" w14:textId="77777777" w:rsidR="00D37826" w:rsidRPr="00733A78" w:rsidRDefault="00D37826" w:rsidP="00AD7D99">
                            <w:pPr>
                              <w:numPr>
                                <w:ilvl w:val="0"/>
                                <w:numId w:val="42"/>
                              </w:numPr>
                              <w:pBdr>
                                <w:top w:val="nil"/>
                                <w:left w:val="nil"/>
                                <w:bottom w:val="nil"/>
                                <w:right w:val="nil"/>
                                <w:between w:val="nil"/>
                              </w:pBdr>
                              <w:tabs>
                                <w:tab w:val="num" w:pos="1573"/>
                              </w:tabs>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車籍</w:t>
                            </w:r>
                            <w:proofErr w:type="gramStart"/>
                            <w:r w:rsidRPr="00733A78">
                              <w:rPr>
                                <w:rFonts w:ascii="標楷體" w:eastAsia="標楷體" w:hAnsi="標楷體" w:cs="標楷體"/>
                                <w:sz w:val="20"/>
                                <w:szCs w:val="20"/>
                              </w:rPr>
                              <w:t>與駕籍系統</w:t>
                            </w:r>
                            <w:proofErr w:type="gramEnd"/>
                          </w:p>
                        </w:tc>
                      </w:tr>
                      <w:tr w:rsidR="00D37826" w:rsidRPr="00733A78" w14:paraId="465E201A" w14:textId="77777777" w:rsidTr="00AD7D99">
                        <w:trPr>
                          <w:trHeight w:val="20"/>
                        </w:trPr>
                        <w:tc>
                          <w:tcPr>
                            <w:tcW w:w="1771" w:type="dxa"/>
                            <w:vMerge/>
                            <w:vAlign w:val="center"/>
                          </w:tcPr>
                          <w:p w14:paraId="6CA598B0"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p>
                        </w:tc>
                        <w:tc>
                          <w:tcPr>
                            <w:tcW w:w="3346" w:type="dxa"/>
                          </w:tcPr>
                          <w:p w14:paraId="27DF8E2D" w14:textId="77777777" w:rsidR="00D37826" w:rsidRPr="00733A78" w:rsidRDefault="00D37826" w:rsidP="00AD7D99">
                            <w:pPr>
                              <w:numPr>
                                <w:ilvl w:val="0"/>
                                <w:numId w:val="42"/>
                              </w:numPr>
                              <w:pBdr>
                                <w:top w:val="nil"/>
                                <w:left w:val="nil"/>
                                <w:bottom w:val="nil"/>
                                <w:right w:val="nil"/>
                                <w:between w:val="nil"/>
                              </w:pBdr>
                              <w:tabs>
                                <w:tab w:val="num" w:pos="1573"/>
                              </w:tabs>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運輸業系統</w:t>
                            </w:r>
                          </w:p>
                        </w:tc>
                      </w:tr>
                      <w:tr w:rsidR="00D37826" w:rsidRPr="00733A78" w14:paraId="2F9EBC6B" w14:textId="77777777" w:rsidTr="00AD7D99">
                        <w:trPr>
                          <w:trHeight w:val="20"/>
                        </w:trPr>
                        <w:tc>
                          <w:tcPr>
                            <w:tcW w:w="1771" w:type="dxa"/>
                            <w:vAlign w:val="center"/>
                          </w:tcPr>
                          <w:p w14:paraId="2402516D" w14:textId="573BE299"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勞動部勞</w:t>
                            </w:r>
                            <w:r w:rsidR="00AD7D99">
                              <w:rPr>
                                <w:rFonts w:ascii="標楷體" w:eastAsia="標楷體" w:hAnsi="標楷體" w:cs="標楷體" w:hint="eastAsia"/>
                                <w:sz w:val="20"/>
                                <w:szCs w:val="20"/>
                              </w:rPr>
                              <w:t>工</w:t>
                            </w:r>
                            <w:r w:rsidRPr="00733A78">
                              <w:rPr>
                                <w:rFonts w:ascii="標楷體" w:eastAsia="標楷體" w:hAnsi="標楷體" w:cs="標楷體"/>
                                <w:sz w:val="20"/>
                                <w:szCs w:val="20"/>
                              </w:rPr>
                              <w:t>保</w:t>
                            </w:r>
                            <w:r w:rsidR="00AD7D99">
                              <w:rPr>
                                <w:rFonts w:ascii="標楷體" w:eastAsia="標楷體" w:hAnsi="標楷體" w:cs="標楷體" w:hint="eastAsia"/>
                                <w:sz w:val="20"/>
                                <w:szCs w:val="20"/>
                              </w:rPr>
                              <w:t>險</w:t>
                            </w:r>
                            <w:r w:rsidRPr="00733A78">
                              <w:rPr>
                                <w:rFonts w:ascii="標楷體" w:eastAsia="標楷體" w:hAnsi="標楷體" w:cs="標楷體"/>
                                <w:sz w:val="20"/>
                                <w:szCs w:val="20"/>
                              </w:rPr>
                              <w:t>局</w:t>
                            </w:r>
                          </w:p>
                        </w:tc>
                        <w:tc>
                          <w:tcPr>
                            <w:tcW w:w="3346" w:type="dxa"/>
                          </w:tcPr>
                          <w:p w14:paraId="07FA7D1F" w14:textId="77777777" w:rsidR="00D37826" w:rsidRPr="00733A78" w:rsidRDefault="00D37826" w:rsidP="00AD7D99">
                            <w:pPr>
                              <w:numPr>
                                <w:ilvl w:val="0"/>
                                <w:numId w:val="43"/>
                              </w:numPr>
                              <w:pBdr>
                                <w:top w:val="nil"/>
                                <w:left w:val="nil"/>
                                <w:bottom w:val="nil"/>
                                <w:right w:val="nil"/>
                                <w:between w:val="nil"/>
                              </w:pBdr>
                              <w:autoSpaceDE w:val="0"/>
                              <w:autoSpaceDN w:val="0"/>
                              <w:spacing w:line="236" w:lineRule="exact"/>
                              <w:ind w:left="119" w:hanging="210"/>
                              <w:rPr>
                                <w:rFonts w:ascii="標楷體" w:eastAsia="標楷體" w:hAnsi="標楷體" w:cs="標楷體"/>
                                <w:sz w:val="20"/>
                                <w:szCs w:val="20"/>
                              </w:rPr>
                            </w:pPr>
                            <w:r w:rsidRPr="00733A78">
                              <w:rPr>
                                <w:rFonts w:ascii="標楷體" w:eastAsia="標楷體" w:hAnsi="標楷體" w:cs="標楷體"/>
                                <w:sz w:val="20"/>
                                <w:szCs w:val="20"/>
                              </w:rPr>
                              <w:t>勞保系統</w:t>
                            </w:r>
                          </w:p>
                        </w:tc>
                      </w:tr>
                      <w:tr w:rsidR="00D37826" w:rsidRPr="00733A78" w14:paraId="6C3F6E0B" w14:textId="77777777" w:rsidTr="00AD7D99">
                        <w:trPr>
                          <w:trHeight w:val="20"/>
                        </w:trPr>
                        <w:tc>
                          <w:tcPr>
                            <w:tcW w:w="1771" w:type="dxa"/>
                            <w:vMerge w:val="restart"/>
                            <w:vAlign w:val="center"/>
                          </w:tcPr>
                          <w:p w14:paraId="77AF2A83" w14:textId="77777777" w:rsidR="00D37826" w:rsidRPr="00733A78" w:rsidRDefault="00D37826" w:rsidP="00AD7D99">
                            <w:pPr>
                              <w:pBdr>
                                <w:top w:val="nil"/>
                                <w:left w:val="nil"/>
                                <w:bottom w:val="nil"/>
                                <w:right w:val="nil"/>
                                <w:between w:val="nil"/>
                              </w:pBdr>
                              <w:spacing w:line="236" w:lineRule="exact"/>
                              <w:ind w:left="-22" w:rightChars="-20" w:right="-48" w:hanging="14"/>
                              <w:jc w:val="both"/>
                              <w:rPr>
                                <w:rFonts w:ascii="標楷體" w:eastAsia="標楷體" w:hAnsi="標楷體" w:cs="標楷體"/>
                                <w:sz w:val="20"/>
                                <w:szCs w:val="20"/>
                              </w:rPr>
                            </w:pPr>
                            <w:r w:rsidRPr="00733A78">
                              <w:rPr>
                                <w:rFonts w:ascii="標楷體" w:eastAsia="標楷體" w:hAnsi="標楷體" w:cs="標楷體"/>
                                <w:sz w:val="20"/>
                                <w:szCs w:val="20"/>
                              </w:rPr>
                              <w:t>數</w:t>
                            </w:r>
                            <w:r>
                              <w:rPr>
                                <w:rFonts w:ascii="標楷體" w:eastAsia="標楷體" w:hAnsi="標楷體" w:cs="標楷體" w:hint="eastAsia"/>
                                <w:sz w:val="20"/>
                                <w:szCs w:val="20"/>
                              </w:rPr>
                              <w:t>位</w:t>
                            </w:r>
                            <w:r w:rsidRPr="00733A78">
                              <w:rPr>
                                <w:rFonts w:ascii="標楷體" w:eastAsia="標楷體" w:hAnsi="標楷體" w:cs="標楷體"/>
                                <w:sz w:val="20"/>
                                <w:szCs w:val="20"/>
                              </w:rPr>
                              <w:t>發</w:t>
                            </w:r>
                            <w:r>
                              <w:rPr>
                                <w:rFonts w:ascii="標楷體" w:eastAsia="標楷體" w:hAnsi="標楷體" w:cs="標楷體" w:hint="eastAsia"/>
                                <w:sz w:val="20"/>
                                <w:szCs w:val="20"/>
                              </w:rPr>
                              <w:t>展</w:t>
                            </w:r>
                            <w:r w:rsidRPr="00733A78">
                              <w:rPr>
                                <w:rFonts w:ascii="標楷體" w:eastAsia="標楷體" w:hAnsi="標楷體" w:cs="標楷體"/>
                                <w:sz w:val="20"/>
                                <w:szCs w:val="20"/>
                              </w:rPr>
                              <w:t>部</w:t>
                            </w:r>
                          </w:p>
                        </w:tc>
                        <w:tc>
                          <w:tcPr>
                            <w:tcW w:w="3346" w:type="dxa"/>
                          </w:tcPr>
                          <w:p w14:paraId="15FED509" w14:textId="77777777" w:rsidR="00D37826" w:rsidRPr="00733A78" w:rsidRDefault="00D37826" w:rsidP="00AD7D99">
                            <w:pPr>
                              <w:numPr>
                                <w:ilvl w:val="0"/>
                                <w:numId w:val="44"/>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全球資訊網站(執行至113年)</w:t>
                            </w:r>
                          </w:p>
                        </w:tc>
                      </w:tr>
                      <w:tr w:rsidR="00D37826" w:rsidRPr="00733A78" w14:paraId="76CB98E1" w14:textId="77777777" w:rsidTr="00AD7D99">
                        <w:trPr>
                          <w:trHeight w:val="20"/>
                        </w:trPr>
                        <w:tc>
                          <w:tcPr>
                            <w:tcW w:w="1771" w:type="dxa"/>
                            <w:vMerge/>
                            <w:vAlign w:val="center"/>
                          </w:tcPr>
                          <w:p w14:paraId="586D898A" w14:textId="77777777" w:rsidR="00D37826" w:rsidRPr="00733A78" w:rsidRDefault="00D37826" w:rsidP="00AD7D99">
                            <w:pPr>
                              <w:pBdr>
                                <w:top w:val="nil"/>
                                <w:left w:val="nil"/>
                                <w:bottom w:val="nil"/>
                                <w:right w:val="nil"/>
                                <w:between w:val="nil"/>
                              </w:pBdr>
                              <w:spacing w:line="236" w:lineRule="exact"/>
                              <w:rPr>
                                <w:rFonts w:ascii="標楷體" w:eastAsia="標楷體" w:hAnsi="標楷體" w:cs="標楷體"/>
                                <w:sz w:val="20"/>
                                <w:szCs w:val="20"/>
                              </w:rPr>
                            </w:pPr>
                          </w:p>
                        </w:tc>
                        <w:tc>
                          <w:tcPr>
                            <w:tcW w:w="3346" w:type="dxa"/>
                          </w:tcPr>
                          <w:p w14:paraId="7D42628C" w14:textId="77777777" w:rsidR="00D37826" w:rsidRPr="00733A78" w:rsidRDefault="00D37826" w:rsidP="00AD7D99">
                            <w:pPr>
                              <w:numPr>
                                <w:ilvl w:val="0"/>
                                <w:numId w:val="44"/>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公務系統(執行至113年)</w:t>
                            </w:r>
                          </w:p>
                        </w:tc>
                      </w:tr>
                      <w:tr w:rsidR="00D37826" w:rsidRPr="00733A78" w14:paraId="558F52FB" w14:textId="77777777" w:rsidTr="00AD7D99">
                        <w:trPr>
                          <w:trHeight w:val="20"/>
                        </w:trPr>
                        <w:tc>
                          <w:tcPr>
                            <w:tcW w:w="1771" w:type="dxa"/>
                            <w:vMerge/>
                            <w:vAlign w:val="center"/>
                          </w:tcPr>
                          <w:p w14:paraId="7BB4F209" w14:textId="77777777" w:rsidR="00D37826" w:rsidRPr="00733A78" w:rsidRDefault="00D37826" w:rsidP="00AD7D99">
                            <w:pPr>
                              <w:pBdr>
                                <w:top w:val="nil"/>
                                <w:left w:val="nil"/>
                                <w:bottom w:val="nil"/>
                                <w:right w:val="nil"/>
                                <w:between w:val="nil"/>
                              </w:pBdr>
                              <w:spacing w:line="236" w:lineRule="exact"/>
                              <w:rPr>
                                <w:rFonts w:ascii="標楷體" w:eastAsia="標楷體" w:hAnsi="標楷體" w:cs="標楷體"/>
                                <w:sz w:val="20"/>
                                <w:szCs w:val="20"/>
                              </w:rPr>
                            </w:pPr>
                          </w:p>
                        </w:tc>
                        <w:tc>
                          <w:tcPr>
                            <w:tcW w:w="3346" w:type="dxa"/>
                          </w:tcPr>
                          <w:p w14:paraId="67B63EAD" w14:textId="369EE14E" w:rsidR="00D37826" w:rsidRPr="00733A78" w:rsidRDefault="00D37826" w:rsidP="00AD7D99">
                            <w:pPr>
                              <w:numPr>
                                <w:ilvl w:val="0"/>
                                <w:numId w:val="44"/>
                              </w:numPr>
                              <w:pBdr>
                                <w:top w:val="nil"/>
                                <w:left w:val="nil"/>
                                <w:bottom w:val="nil"/>
                                <w:right w:val="nil"/>
                                <w:between w:val="nil"/>
                              </w:pBdr>
                              <w:autoSpaceDE w:val="0"/>
                              <w:autoSpaceDN w:val="0"/>
                              <w:spacing w:line="236" w:lineRule="exact"/>
                              <w:ind w:left="122" w:hanging="210"/>
                              <w:rPr>
                                <w:rFonts w:ascii="標楷體" w:eastAsia="標楷體" w:hAnsi="標楷體" w:cs="標楷體"/>
                                <w:sz w:val="20"/>
                                <w:szCs w:val="20"/>
                              </w:rPr>
                            </w:pPr>
                            <w:r w:rsidRPr="00733A78">
                              <w:rPr>
                                <w:rFonts w:ascii="標楷體" w:eastAsia="標楷體" w:hAnsi="標楷體" w:cs="標楷體"/>
                                <w:sz w:val="20"/>
                                <w:szCs w:val="20"/>
                              </w:rPr>
                              <w:t>雲端T</w:t>
                            </w:r>
                            <w:r w:rsidR="001F5DA8" w:rsidRPr="00B96C1A">
                              <w:rPr>
                                <w:rFonts w:ascii="標楷體" w:eastAsia="標楷體" w:hAnsi="標楷體" w:hint="eastAsia"/>
                                <w:sz w:val="20"/>
                                <w:szCs w:val="20"/>
                              </w:rPr>
                              <w:t>－</w:t>
                            </w:r>
                            <w:r w:rsidRPr="00733A78">
                              <w:rPr>
                                <w:rFonts w:ascii="標楷體" w:eastAsia="標楷體" w:hAnsi="標楷體" w:cs="標楷體"/>
                                <w:sz w:val="20"/>
                                <w:szCs w:val="20"/>
                              </w:rPr>
                              <w:t>Road</w:t>
                            </w:r>
                          </w:p>
                        </w:tc>
                      </w:tr>
                    </w:tbl>
                    <w:p w14:paraId="766F42BE" w14:textId="77777777" w:rsidR="00D37826" w:rsidRPr="00733A78" w:rsidRDefault="00D37826" w:rsidP="002D03D2">
                      <w:pPr>
                        <w:spacing w:line="240" w:lineRule="exact"/>
                        <w:ind w:leftChars="-29" w:left="-70"/>
                        <w:rPr>
                          <w:rFonts w:ascii="標楷體" w:eastAsia="標楷體" w:hAnsi="標楷體"/>
                        </w:rPr>
                      </w:pPr>
                      <w:r w:rsidRPr="00733A78">
                        <w:rPr>
                          <w:rFonts w:ascii="標楷體" w:eastAsia="標楷體" w:hAnsi="標楷體" w:hint="eastAsia"/>
                          <w:sz w:val="18"/>
                          <w:szCs w:val="18"/>
                        </w:rPr>
                        <w:t>資</w:t>
                      </w:r>
                      <w:r w:rsidRPr="00733A78">
                        <w:rPr>
                          <w:rFonts w:ascii="標楷體" w:eastAsia="標楷體" w:hAnsi="標楷體"/>
                          <w:sz w:val="18"/>
                          <w:szCs w:val="18"/>
                        </w:rPr>
                        <w:t>料來源：整理自關鍵民生系統計畫</w:t>
                      </w:r>
                      <w:r w:rsidRPr="00733A78">
                        <w:rPr>
                          <w:rFonts w:ascii="標楷體" w:eastAsia="標楷體" w:hAnsi="標楷體" w:hint="eastAsia"/>
                          <w:sz w:val="18"/>
                          <w:szCs w:val="18"/>
                        </w:rPr>
                        <w:t>內</w:t>
                      </w:r>
                      <w:r w:rsidRPr="00733A78">
                        <w:rPr>
                          <w:rFonts w:ascii="標楷體" w:eastAsia="標楷體" w:hAnsi="標楷體"/>
                          <w:sz w:val="18"/>
                          <w:szCs w:val="18"/>
                        </w:rPr>
                        <w:t>容。</w:t>
                      </w:r>
                    </w:p>
                  </w:txbxContent>
                </v:textbox>
                <w10:wrap type="square" anchorx="margin" anchory="margin"/>
              </v:shape>
            </w:pict>
          </mc:Fallback>
        </mc:AlternateContent>
      </w:r>
      <w:r w:rsidR="00FA13A2" w:rsidRPr="003B0665">
        <w:rPr>
          <w:rFonts w:ascii="標楷體" w:eastAsia="標楷體" w:hAnsi="標楷體" w:hint="eastAsia"/>
          <w:szCs w:val="24"/>
        </w:rPr>
        <w:t>數位發展部</w:t>
      </w:r>
      <w:r w:rsidR="00FA13A2" w:rsidRPr="003B0665">
        <w:rPr>
          <w:rFonts w:ascii="標楷體" w:eastAsia="標楷體" w:hAnsi="標楷體"/>
          <w:szCs w:val="24"/>
        </w:rPr>
        <w:t>辦理行政部門關鍵民生系統精進雲端備份及回復計畫（下稱關鍵民生系統計畫）</w:t>
      </w:r>
      <w:r w:rsidR="00FA13A2" w:rsidRPr="003B0665">
        <w:rPr>
          <w:rFonts w:ascii="標楷體" w:eastAsia="標楷體" w:hAnsi="標楷體" w:hint="eastAsia"/>
          <w:szCs w:val="24"/>
        </w:rPr>
        <w:t>，計畫</w:t>
      </w:r>
      <w:r w:rsidR="00FA13A2" w:rsidRPr="003B0665">
        <w:rPr>
          <w:rFonts w:ascii="標楷體" w:eastAsia="標楷體" w:hAnsi="標楷體"/>
          <w:szCs w:val="24"/>
        </w:rPr>
        <w:t>期間為</w:t>
      </w:r>
      <w:r w:rsidR="00FA13A2" w:rsidRPr="003B0665">
        <w:rPr>
          <w:rFonts w:ascii="標楷體" w:eastAsia="標楷體" w:hAnsi="標楷體" w:hint="eastAsia"/>
          <w:szCs w:val="24"/>
        </w:rPr>
        <w:t>1</w:t>
      </w:r>
      <w:r w:rsidR="00FA13A2" w:rsidRPr="003B0665">
        <w:rPr>
          <w:rFonts w:ascii="標楷體" w:eastAsia="標楷體" w:hAnsi="標楷體"/>
          <w:szCs w:val="24"/>
        </w:rPr>
        <w:t>13至</w:t>
      </w:r>
      <w:r w:rsidR="00FA13A2" w:rsidRPr="003B0665">
        <w:rPr>
          <w:rFonts w:ascii="標楷體" w:eastAsia="標楷體" w:hAnsi="標楷體" w:hint="eastAsia"/>
          <w:szCs w:val="24"/>
        </w:rPr>
        <w:t>1</w:t>
      </w:r>
      <w:r w:rsidR="00FA13A2" w:rsidRPr="003B0665">
        <w:rPr>
          <w:rFonts w:ascii="標楷體" w:eastAsia="標楷體" w:hAnsi="標楷體"/>
          <w:szCs w:val="24"/>
        </w:rPr>
        <w:t>16年度</w:t>
      </w:r>
      <w:r w:rsidR="00FA13A2" w:rsidRPr="003B0665">
        <w:rPr>
          <w:rFonts w:ascii="標楷體" w:eastAsia="標楷體" w:hAnsi="標楷體" w:hint="eastAsia"/>
          <w:szCs w:val="24"/>
        </w:rPr>
        <w:t>，</w:t>
      </w:r>
      <w:r w:rsidR="00FA13A2" w:rsidRPr="003B0665">
        <w:rPr>
          <w:rFonts w:ascii="標楷體" w:eastAsia="標楷體" w:hAnsi="標楷體"/>
          <w:szCs w:val="24"/>
        </w:rPr>
        <w:t>計畫總經費</w:t>
      </w:r>
      <w:r w:rsidR="00FA13A2" w:rsidRPr="003B0665">
        <w:rPr>
          <w:rFonts w:ascii="標楷體" w:eastAsia="標楷體" w:hAnsi="標楷體" w:hint="eastAsia"/>
          <w:szCs w:val="24"/>
        </w:rPr>
        <w:t>1</w:t>
      </w:r>
      <w:r w:rsidR="00FA13A2" w:rsidRPr="003B0665">
        <w:rPr>
          <w:rFonts w:ascii="標楷體" w:eastAsia="標楷體" w:hAnsi="標楷體"/>
          <w:szCs w:val="24"/>
        </w:rPr>
        <w:t>3億</w:t>
      </w:r>
      <w:r w:rsidR="00FA13A2" w:rsidRPr="003B0665">
        <w:rPr>
          <w:rFonts w:ascii="標楷體" w:eastAsia="標楷體" w:hAnsi="標楷體" w:hint="eastAsia"/>
          <w:szCs w:val="24"/>
        </w:rPr>
        <w:t>3</w:t>
      </w:r>
      <w:r w:rsidR="00FA13A2" w:rsidRPr="003B0665">
        <w:rPr>
          <w:rFonts w:ascii="標楷體" w:eastAsia="標楷體" w:hAnsi="標楷體"/>
          <w:szCs w:val="24"/>
        </w:rPr>
        <w:t>,241萬餘元</w:t>
      </w:r>
      <w:r w:rsidR="00FA13A2" w:rsidRPr="003B0665">
        <w:rPr>
          <w:rFonts w:ascii="標楷體" w:eastAsia="標楷體" w:hAnsi="標楷體" w:hint="eastAsia"/>
          <w:szCs w:val="24"/>
        </w:rPr>
        <w:t>，規劃</w:t>
      </w:r>
      <w:r w:rsidR="00FA13A2" w:rsidRPr="003B0665">
        <w:rPr>
          <w:rFonts w:ascii="標楷體" w:eastAsia="標楷體" w:hAnsi="標楷體"/>
          <w:szCs w:val="24"/>
        </w:rPr>
        <w:t>由</w:t>
      </w:r>
      <w:r w:rsidR="00FA13A2" w:rsidRPr="003B0665">
        <w:rPr>
          <w:rFonts w:ascii="標楷體" w:eastAsia="標楷體" w:hAnsi="標楷體" w:hint="eastAsia"/>
          <w:szCs w:val="24"/>
        </w:rPr>
        <w:t>8</w:t>
      </w:r>
      <w:r w:rsidR="00FA13A2" w:rsidRPr="003B0665">
        <w:rPr>
          <w:rFonts w:ascii="標楷體" w:eastAsia="標楷體" w:hAnsi="標楷體"/>
          <w:szCs w:val="24"/>
        </w:rPr>
        <w:t>個執行</w:t>
      </w:r>
      <w:r w:rsidR="00FA13A2" w:rsidRPr="003B0665">
        <w:rPr>
          <w:rFonts w:ascii="標楷體" w:eastAsia="標楷體" w:hAnsi="標楷體" w:hint="eastAsia"/>
          <w:szCs w:val="24"/>
        </w:rPr>
        <w:t>機關推動</w:t>
      </w:r>
      <w:r w:rsidR="00FA13A2" w:rsidRPr="003B0665">
        <w:rPr>
          <w:rFonts w:ascii="標楷體" w:eastAsia="標楷體" w:hAnsi="標楷體"/>
          <w:szCs w:val="24"/>
        </w:rPr>
        <w:t>18個與民生相關之關鍵系統</w:t>
      </w:r>
      <w:r w:rsidR="00FA13A2" w:rsidRPr="003B0665">
        <w:rPr>
          <w:rFonts w:ascii="標楷體" w:eastAsia="標楷體" w:hAnsi="標楷體" w:hint="eastAsia"/>
          <w:szCs w:val="24"/>
        </w:rPr>
        <w:t>（</w:t>
      </w:r>
      <w:r w:rsidR="00FA13A2" w:rsidRPr="003B0665">
        <w:rPr>
          <w:rFonts w:ascii="標楷體" w:eastAsia="標楷體" w:hAnsi="標楷體"/>
          <w:szCs w:val="24"/>
        </w:rPr>
        <w:t>表</w:t>
      </w:r>
      <w:r w:rsidR="00D306A0" w:rsidRPr="003B0665">
        <w:rPr>
          <w:rFonts w:ascii="標楷體" w:eastAsia="標楷體" w:hAnsi="標楷體"/>
          <w:szCs w:val="24"/>
        </w:rPr>
        <w:t>10</w:t>
      </w:r>
      <w:r w:rsidR="00FA13A2" w:rsidRPr="003B0665">
        <w:rPr>
          <w:rFonts w:ascii="標楷體" w:eastAsia="標楷體" w:hAnsi="標楷體" w:hint="eastAsia"/>
          <w:szCs w:val="24"/>
        </w:rPr>
        <w:t>）</w:t>
      </w:r>
      <w:r w:rsidR="00FA13A2" w:rsidRPr="003B0665">
        <w:rPr>
          <w:rFonts w:ascii="標楷體" w:eastAsia="標楷體" w:hAnsi="標楷體"/>
          <w:szCs w:val="24"/>
        </w:rPr>
        <w:t>，導入雲端備份及回復機制</w:t>
      </w:r>
      <w:r w:rsidR="00FA13A2" w:rsidRPr="003B0665">
        <w:rPr>
          <w:rFonts w:ascii="標楷體" w:eastAsia="標楷體" w:hAnsi="標楷體" w:hint="eastAsia"/>
          <w:szCs w:val="24"/>
        </w:rPr>
        <w:t>，</w:t>
      </w:r>
      <w:r w:rsidR="00FA13A2" w:rsidRPr="003B0665">
        <w:rPr>
          <w:rFonts w:ascii="標楷體" w:eastAsia="標楷體" w:hAnsi="標楷體"/>
          <w:szCs w:val="24"/>
        </w:rPr>
        <w:t>以確保系統具備數位韌性</w:t>
      </w:r>
      <w:r w:rsidR="00FA13A2" w:rsidRPr="003B0665">
        <w:rPr>
          <w:rFonts w:ascii="標楷體" w:eastAsia="標楷體" w:hAnsi="標楷體" w:hint="eastAsia"/>
          <w:szCs w:val="24"/>
        </w:rPr>
        <w:t>。</w:t>
      </w:r>
      <w:proofErr w:type="gramStart"/>
      <w:r w:rsidR="00FA13A2" w:rsidRPr="003B0665">
        <w:rPr>
          <w:rFonts w:ascii="標楷體" w:eastAsia="標楷體" w:hAnsi="標楷體" w:hint="eastAsia"/>
          <w:szCs w:val="24"/>
        </w:rPr>
        <w:t>1</w:t>
      </w:r>
      <w:r w:rsidR="00FA13A2" w:rsidRPr="003B0665">
        <w:rPr>
          <w:rFonts w:ascii="標楷體" w:eastAsia="標楷體" w:hAnsi="標楷體"/>
          <w:szCs w:val="24"/>
        </w:rPr>
        <w:t>13</w:t>
      </w:r>
      <w:proofErr w:type="gramEnd"/>
      <w:r w:rsidR="00FA13A2" w:rsidRPr="003B0665">
        <w:rPr>
          <w:rFonts w:ascii="標楷體" w:eastAsia="標楷體" w:hAnsi="標楷體"/>
          <w:szCs w:val="24"/>
        </w:rPr>
        <w:t>年度計畫預算</w:t>
      </w:r>
      <w:r w:rsidR="00FA13A2" w:rsidRPr="003B0665">
        <w:rPr>
          <w:rFonts w:ascii="標楷體" w:eastAsia="標楷體" w:hAnsi="標楷體" w:hint="eastAsia"/>
          <w:szCs w:val="24"/>
        </w:rPr>
        <w:t>3</w:t>
      </w:r>
      <w:r w:rsidR="00FA13A2" w:rsidRPr="003B0665">
        <w:rPr>
          <w:rFonts w:ascii="標楷體" w:eastAsia="標楷體" w:hAnsi="標楷體"/>
          <w:szCs w:val="24"/>
        </w:rPr>
        <w:t>億</w:t>
      </w:r>
      <w:r w:rsidR="00FA13A2" w:rsidRPr="003B0665">
        <w:rPr>
          <w:rFonts w:ascii="標楷體" w:eastAsia="標楷體" w:hAnsi="標楷體" w:hint="eastAsia"/>
          <w:szCs w:val="24"/>
        </w:rPr>
        <w:t>5</w:t>
      </w:r>
      <w:r w:rsidR="00FA13A2" w:rsidRPr="003B0665">
        <w:rPr>
          <w:rFonts w:ascii="標楷體" w:eastAsia="標楷體" w:hAnsi="標楷體"/>
          <w:szCs w:val="24"/>
        </w:rPr>
        <w:t>,241萬餘元</w:t>
      </w:r>
      <w:r w:rsidR="00FA13A2" w:rsidRPr="003B0665">
        <w:rPr>
          <w:rFonts w:ascii="標楷體" w:eastAsia="標楷體" w:hAnsi="標楷體" w:hint="eastAsia"/>
          <w:szCs w:val="24"/>
        </w:rPr>
        <w:t>，</w:t>
      </w:r>
      <w:r w:rsidR="00FA13A2" w:rsidRPr="003B0665">
        <w:rPr>
          <w:rFonts w:ascii="標楷體" w:eastAsia="標楷體" w:hAnsi="標楷體"/>
          <w:szCs w:val="24"/>
        </w:rPr>
        <w:t>執行結果</w:t>
      </w:r>
      <w:r w:rsidR="00FA13A2" w:rsidRPr="003B0665">
        <w:rPr>
          <w:rFonts w:ascii="標楷體" w:eastAsia="標楷體" w:hAnsi="標楷體" w:hint="eastAsia"/>
          <w:szCs w:val="24"/>
        </w:rPr>
        <w:t>，已實現3</w:t>
      </w:r>
      <w:r w:rsidR="00FA13A2" w:rsidRPr="003B0665">
        <w:rPr>
          <w:rFonts w:ascii="標楷體" w:eastAsia="標楷體" w:hAnsi="標楷體"/>
          <w:szCs w:val="24"/>
        </w:rPr>
        <w:t>億</w:t>
      </w:r>
      <w:r w:rsidR="00FA13A2" w:rsidRPr="003B0665">
        <w:rPr>
          <w:rFonts w:ascii="標楷體" w:eastAsia="標楷體" w:hAnsi="標楷體" w:hint="eastAsia"/>
          <w:szCs w:val="24"/>
        </w:rPr>
        <w:t>5</w:t>
      </w:r>
      <w:r w:rsidR="00FA13A2" w:rsidRPr="003B0665">
        <w:rPr>
          <w:rFonts w:ascii="標楷體" w:eastAsia="標楷體" w:hAnsi="標楷體"/>
          <w:szCs w:val="24"/>
        </w:rPr>
        <w:t>,041萬餘元</w:t>
      </w:r>
      <w:r w:rsidR="00FA13A2" w:rsidRPr="003B0665">
        <w:rPr>
          <w:rFonts w:ascii="標楷體" w:eastAsia="標楷體" w:hAnsi="標楷體" w:hint="eastAsia"/>
          <w:szCs w:val="24"/>
        </w:rPr>
        <w:t>，實現</w:t>
      </w:r>
      <w:r w:rsidR="00FA13A2" w:rsidRPr="003B0665">
        <w:rPr>
          <w:rFonts w:ascii="標楷體" w:eastAsia="標楷體" w:hAnsi="標楷體"/>
          <w:szCs w:val="24"/>
        </w:rPr>
        <w:t>率</w:t>
      </w:r>
      <w:r w:rsidR="00FA13A2" w:rsidRPr="003B0665">
        <w:rPr>
          <w:rFonts w:ascii="標楷體" w:eastAsia="標楷體" w:hAnsi="標楷體" w:hint="eastAsia"/>
          <w:szCs w:val="24"/>
        </w:rPr>
        <w:t>9</w:t>
      </w:r>
      <w:r w:rsidR="00FA13A2" w:rsidRPr="003B0665">
        <w:rPr>
          <w:rFonts w:ascii="標楷體" w:eastAsia="標楷體" w:hAnsi="標楷體"/>
          <w:szCs w:val="24"/>
        </w:rPr>
        <w:t>9.43</w:t>
      </w:r>
      <w:r w:rsidR="00FA13A2" w:rsidRPr="003B0665">
        <w:rPr>
          <w:rFonts w:ascii="標楷體" w:eastAsia="標楷體" w:hAnsi="標楷體" w:hint="eastAsia"/>
          <w:szCs w:val="24"/>
        </w:rPr>
        <w:t>％，各執行</w:t>
      </w:r>
      <w:proofErr w:type="gramStart"/>
      <w:r w:rsidR="00FA13A2" w:rsidRPr="003B0665">
        <w:rPr>
          <w:rFonts w:ascii="標楷體" w:eastAsia="標楷體" w:hAnsi="標楷體" w:hint="eastAsia"/>
          <w:szCs w:val="24"/>
        </w:rPr>
        <w:t>機關均已依</w:t>
      </w:r>
      <w:proofErr w:type="gramEnd"/>
      <w:r w:rsidR="00FA13A2" w:rsidRPr="003B0665">
        <w:rPr>
          <w:rFonts w:ascii="標楷體" w:eastAsia="標楷體" w:hAnsi="標楷體" w:hint="eastAsia"/>
          <w:szCs w:val="24"/>
        </w:rPr>
        <w:t>規劃期程訂定跨境</w:t>
      </w:r>
      <w:proofErr w:type="gramStart"/>
      <w:r w:rsidR="00FA13A2" w:rsidRPr="003B0665">
        <w:rPr>
          <w:rFonts w:ascii="標楷體" w:eastAsia="標楷體" w:hAnsi="標楷體" w:hint="eastAsia"/>
          <w:szCs w:val="24"/>
        </w:rPr>
        <w:t>公有雲加密</w:t>
      </w:r>
      <w:proofErr w:type="gramEnd"/>
      <w:r w:rsidR="00FA13A2" w:rsidRPr="003B0665">
        <w:rPr>
          <w:rFonts w:ascii="標楷體" w:eastAsia="標楷體" w:hAnsi="標楷體" w:hint="eastAsia"/>
          <w:szCs w:val="24"/>
        </w:rPr>
        <w:t>與分持備份作業程序，完成1</w:t>
      </w:r>
      <w:r w:rsidR="00FA13A2" w:rsidRPr="003B0665">
        <w:rPr>
          <w:rFonts w:ascii="標楷體" w:eastAsia="標楷體" w:hAnsi="標楷體"/>
          <w:szCs w:val="24"/>
        </w:rPr>
        <w:t>8</w:t>
      </w:r>
      <w:r w:rsidR="00FA13A2" w:rsidRPr="003B0665">
        <w:rPr>
          <w:rFonts w:ascii="標楷體" w:eastAsia="標楷體" w:hAnsi="標楷體" w:hint="eastAsia"/>
          <w:szCs w:val="24"/>
        </w:rPr>
        <w:t>項系統、</w:t>
      </w:r>
      <w:r w:rsidR="00FA13A2" w:rsidRPr="003B0665">
        <w:rPr>
          <w:rFonts w:ascii="標楷體" w:eastAsia="標楷體" w:hAnsi="標楷體"/>
          <w:szCs w:val="24"/>
        </w:rPr>
        <w:t>63</w:t>
      </w:r>
      <w:r w:rsidR="00FA13A2" w:rsidRPr="003B0665">
        <w:rPr>
          <w:rFonts w:ascii="標楷體" w:eastAsia="標楷體" w:hAnsi="標楷體" w:hint="eastAsia"/>
          <w:szCs w:val="24"/>
        </w:rPr>
        <w:t>個功能模組之盤點與規劃設計，以及公有雲備份及回復至地端之試行演練等。</w:t>
      </w:r>
      <w:r w:rsidR="00FA13A2" w:rsidRPr="003B0665">
        <w:rPr>
          <w:rFonts w:ascii="標楷體" w:eastAsia="標楷體" w:hAnsi="標楷體"/>
          <w:szCs w:val="24"/>
        </w:rPr>
        <w:t>按關鍵民生系統計畫內容</w:t>
      </w:r>
      <w:r w:rsidR="00FA13A2" w:rsidRPr="003B0665">
        <w:rPr>
          <w:rFonts w:ascii="標楷體" w:eastAsia="標楷體" w:hAnsi="標楷體" w:hint="eastAsia"/>
          <w:szCs w:val="24"/>
        </w:rPr>
        <w:t>，所稱關鍵民生系統，須能於災害或緊急狀態發生期間維持政府與社會持續運作，涉及業務層面及資料範圍包含：1</w:t>
      </w:r>
      <w:r w:rsidR="00FA13A2" w:rsidRPr="003B0665">
        <w:rPr>
          <w:rFonts w:ascii="標楷體" w:eastAsia="標楷體" w:hAnsi="標楷體"/>
          <w:szCs w:val="24"/>
        </w:rPr>
        <w:t>.可辨識民眾個人身分或親屬</w:t>
      </w:r>
      <w:r w:rsidR="00FA13A2" w:rsidRPr="003B0665">
        <w:rPr>
          <w:rFonts w:ascii="標楷體" w:eastAsia="標楷體" w:hAnsi="標楷體" w:hint="eastAsia"/>
          <w:szCs w:val="24"/>
        </w:rPr>
        <w:t>（</w:t>
      </w:r>
      <w:r w:rsidR="00FA13A2" w:rsidRPr="003B0665">
        <w:rPr>
          <w:rFonts w:ascii="標楷體" w:eastAsia="標楷體" w:hAnsi="標楷體"/>
          <w:szCs w:val="24"/>
        </w:rPr>
        <w:t>戶政</w:t>
      </w:r>
      <w:r w:rsidR="00FA13A2" w:rsidRPr="003B0665">
        <w:rPr>
          <w:rFonts w:ascii="標楷體" w:eastAsia="標楷體" w:hAnsi="標楷體" w:hint="eastAsia"/>
          <w:szCs w:val="24"/>
        </w:rPr>
        <w:t>）</w:t>
      </w:r>
      <w:r w:rsidR="00597CB0" w:rsidRPr="003B0665">
        <w:rPr>
          <w:rFonts w:ascii="標楷體" w:eastAsia="標楷體" w:hAnsi="標楷體" w:hint="eastAsia"/>
          <w:szCs w:val="24"/>
        </w:rPr>
        <w:t>；</w:t>
      </w:r>
      <w:r w:rsidR="00FA13A2" w:rsidRPr="003B0665">
        <w:rPr>
          <w:rFonts w:ascii="標楷體" w:eastAsia="標楷體" w:hAnsi="標楷體" w:hint="eastAsia"/>
          <w:szCs w:val="24"/>
        </w:rPr>
        <w:t>2</w:t>
      </w:r>
      <w:r w:rsidR="00FA13A2" w:rsidRPr="003B0665">
        <w:rPr>
          <w:rFonts w:ascii="標楷體" w:eastAsia="標楷體" w:hAnsi="標楷體"/>
          <w:szCs w:val="24"/>
        </w:rPr>
        <w:t>.與民眾財產</w:t>
      </w:r>
      <w:r w:rsidR="00FA13A2" w:rsidRPr="003B0665">
        <w:rPr>
          <w:rFonts w:ascii="標楷體" w:eastAsia="標楷體" w:hAnsi="標楷體" w:hint="eastAsia"/>
          <w:szCs w:val="24"/>
        </w:rPr>
        <w:t>、</w:t>
      </w:r>
      <w:r w:rsidR="00FA13A2" w:rsidRPr="003B0665">
        <w:rPr>
          <w:rFonts w:ascii="標楷體" w:eastAsia="標楷體" w:hAnsi="標楷體"/>
          <w:szCs w:val="24"/>
        </w:rPr>
        <w:t>權益相關</w:t>
      </w:r>
      <w:r w:rsidR="00FA13A2" w:rsidRPr="003B0665">
        <w:rPr>
          <w:rFonts w:ascii="標楷體" w:eastAsia="標楷體" w:hAnsi="標楷體" w:hint="eastAsia"/>
          <w:szCs w:val="24"/>
        </w:rPr>
        <w:t>（</w:t>
      </w:r>
      <w:r w:rsidR="00FA13A2" w:rsidRPr="003B0665">
        <w:rPr>
          <w:rFonts w:ascii="標楷體" w:eastAsia="標楷體" w:hAnsi="標楷體"/>
          <w:szCs w:val="24"/>
        </w:rPr>
        <w:t>地政</w:t>
      </w:r>
      <w:r w:rsidR="00FA13A2" w:rsidRPr="003B0665">
        <w:rPr>
          <w:rFonts w:ascii="標楷體" w:eastAsia="標楷體" w:hAnsi="標楷體" w:hint="eastAsia"/>
          <w:szCs w:val="24"/>
        </w:rPr>
        <w:t>、</w:t>
      </w:r>
      <w:r w:rsidR="00FA13A2" w:rsidRPr="003B0665">
        <w:rPr>
          <w:rFonts w:ascii="標楷體" w:eastAsia="標楷體" w:hAnsi="標楷體"/>
          <w:szCs w:val="24"/>
        </w:rPr>
        <w:t>稅務</w:t>
      </w:r>
      <w:r w:rsidR="00FA13A2" w:rsidRPr="003B0665">
        <w:rPr>
          <w:rFonts w:ascii="標楷體" w:eastAsia="標楷體" w:hAnsi="標楷體" w:hint="eastAsia"/>
          <w:szCs w:val="24"/>
        </w:rPr>
        <w:t>、</w:t>
      </w:r>
      <w:r w:rsidR="00FA13A2" w:rsidRPr="003B0665">
        <w:rPr>
          <w:rFonts w:ascii="標楷體" w:eastAsia="標楷體" w:hAnsi="標楷體"/>
          <w:szCs w:val="24"/>
        </w:rPr>
        <w:t>健保</w:t>
      </w:r>
      <w:r w:rsidR="00FA13A2" w:rsidRPr="003B0665">
        <w:rPr>
          <w:rFonts w:ascii="標楷體" w:eastAsia="標楷體" w:hAnsi="標楷體" w:hint="eastAsia"/>
          <w:szCs w:val="24"/>
        </w:rPr>
        <w:t>、</w:t>
      </w:r>
      <w:r w:rsidR="00FA13A2" w:rsidRPr="003B0665">
        <w:rPr>
          <w:rFonts w:ascii="標楷體" w:eastAsia="標楷體" w:hAnsi="標楷體"/>
          <w:szCs w:val="24"/>
        </w:rPr>
        <w:t>勞保等</w:t>
      </w:r>
      <w:r w:rsidR="00FA13A2" w:rsidRPr="003B0665">
        <w:rPr>
          <w:rFonts w:ascii="標楷體" w:eastAsia="標楷體" w:hAnsi="標楷體" w:hint="eastAsia"/>
          <w:szCs w:val="24"/>
        </w:rPr>
        <w:t>）</w:t>
      </w:r>
      <w:r w:rsidR="00597CB0" w:rsidRPr="003B0665">
        <w:rPr>
          <w:rFonts w:ascii="標楷體" w:eastAsia="標楷體" w:hAnsi="標楷體" w:hint="eastAsia"/>
          <w:szCs w:val="24"/>
        </w:rPr>
        <w:t>；</w:t>
      </w:r>
      <w:r w:rsidR="00FA13A2" w:rsidRPr="003B0665">
        <w:rPr>
          <w:rFonts w:ascii="標楷體" w:eastAsia="標楷體" w:hAnsi="標楷體" w:hint="eastAsia"/>
          <w:szCs w:val="24"/>
        </w:rPr>
        <w:t>3</w:t>
      </w:r>
      <w:r w:rsidR="00FA13A2" w:rsidRPr="003B0665">
        <w:rPr>
          <w:rFonts w:ascii="標楷體" w:eastAsia="標楷體" w:hAnsi="標楷體"/>
          <w:szCs w:val="24"/>
        </w:rPr>
        <w:t>.民眾依法設立公司</w:t>
      </w:r>
      <w:r w:rsidR="00FA13A2" w:rsidRPr="003B0665">
        <w:rPr>
          <w:rFonts w:ascii="標楷體" w:eastAsia="標楷體" w:hAnsi="標楷體" w:hint="eastAsia"/>
          <w:szCs w:val="24"/>
        </w:rPr>
        <w:t>、</w:t>
      </w:r>
      <w:r w:rsidR="00FA13A2" w:rsidRPr="003B0665">
        <w:rPr>
          <w:rFonts w:ascii="標楷體" w:eastAsia="標楷體" w:hAnsi="標楷體"/>
          <w:szCs w:val="24"/>
        </w:rPr>
        <w:t>工廠相關</w:t>
      </w:r>
      <w:r w:rsidR="00FA13A2" w:rsidRPr="003B0665">
        <w:rPr>
          <w:rFonts w:ascii="標楷體" w:eastAsia="標楷體" w:hAnsi="標楷體" w:hint="eastAsia"/>
          <w:szCs w:val="24"/>
        </w:rPr>
        <w:t>（</w:t>
      </w:r>
      <w:r w:rsidR="00FA13A2" w:rsidRPr="003B0665">
        <w:rPr>
          <w:rFonts w:ascii="標楷體" w:eastAsia="標楷體" w:hAnsi="標楷體"/>
          <w:szCs w:val="24"/>
        </w:rPr>
        <w:t>商工資料</w:t>
      </w:r>
      <w:r w:rsidR="00FA13A2" w:rsidRPr="003B0665">
        <w:rPr>
          <w:rFonts w:ascii="標楷體" w:eastAsia="標楷體" w:hAnsi="標楷體" w:hint="eastAsia"/>
          <w:szCs w:val="24"/>
        </w:rPr>
        <w:t>）</w:t>
      </w:r>
      <w:r w:rsidR="00597CB0" w:rsidRPr="003B0665">
        <w:rPr>
          <w:rFonts w:ascii="標楷體" w:eastAsia="標楷體" w:hAnsi="標楷體" w:hint="eastAsia"/>
          <w:szCs w:val="24"/>
        </w:rPr>
        <w:t>；</w:t>
      </w:r>
      <w:r w:rsidR="00FA13A2" w:rsidRPr="003B0665">
        <w:rPr>
          <w:rFonts w:ascii="標楷體" w:eastAsia="標楷體" w:hAnsi="標楷體" w:hint="eastAsia"/>
          <w:szCs w:val="24"/>
        </w:rPr>
        <w:t>4</w:t>
      </w:r>
      <w:r w:rsidR="00FA13A2" w:rsidRPr="003B0665">
        <w:rPr>
          <w:rFonts w:ascii="標楷體" w:eastAsia="標楷體" w:hAnsi="標楷體"/>
          <w:szCs w:val="24"/>
        </w:rPr>
        <w:t>.動員所需人力</w:t>
      </w:r>
      <w:r w:rsidR="00FA13A2" w:rsidRPr="003B0665">
        <w:rPr>
          <w:rFonts w:ascii="標楷體" w:eastAsia="標楷體" w:hAnsi="標楷體" w:hint="eastAsia"/>
          <w:szCs w:val="24"/>
        </w:rPr>
        <w:t>、</w:t>
      </w:r>
      <w:r w:rsidR="00FA13A2" w:rsidRPr="003B0665">
        <w:rPr>
          <w:rFonts w:ascii="標楷體" w:eastAsia="標楷體" w:hAnsi="標楷體"/>
          <w:szCs w:val="24"/>
        </w:rPr>
        <w:t>物力資料需求</w:t>
      </w:r>
      <w:r w:rsidR="00FA13A2" w:rsidRPr="003B0665">
        <w:rPr>
          <w:rFonts w:ascii="標楷體" w:eastAsia="標楷體" w:hAnsi="標楷體" w:hint="eastAsia"/>
          <w:szCs w:val="24"/>
        </w:rPr>
        <w:t>（</w:t>
      </w:r>
      <w:r w:rsidR="00FA13A2" w:rsidRPr="003B0665">
        <w:rPr>
          <w:rFonts w:ascii="標楷體" w:eastAsia="標楷體" w:hAnsi="標楷體"/>
          <w:szCs w:val="24"/>
        </w:rPr>
        <w:t>物資</w:t>
      </w:r>
      <w:r w:rsidR="00FA13A2" w:rsidRPr="003B0665">
        <w:rPr>
          <w:rFonts w:ascii="標楷體" w:eastAsia="標楷體" w:hAnsi="標楷體" w:hint="eastAsia"/>
          <w:szCs w:val="24"/>
        </w:rPr>
        <w:t>、</w:t>
      </w:r>
      <w:r w:rsidR="00FA13A2" w:rsidRPr="003B0665">
        <w:rPr>
          <w:rFonts w:ascii="標楷體" w:eastAsia="標楷體" w:hAnsi="標楷體"/>
          <w:szCs w:val="24"/>
        </w:rPr>
        <w:t>人員出入境</w:t>
      </w:r>
      <w:r w:rsidR="00FA13A2" w:rsidRPr="003B0665">
        <w:rPr>
          <w:rFonts w:ascii="標楷體" w:eastAsia="標楷體" w:hAnsi="標楷體" w:hint="eastAsia"/>
          <w:szCs w:val="24"/>
        </w:rPr>
        <w:t>）</w:t>
      </w:r>
      <w:r w:rsidR="00597CB0" w:rsidRPr="003B0665">
        <w:rPr>
          <w:rFonts w:ascii="標楷體" w:eastAsia="標楷體" w:hAnsi="標楷體" w:hint="eastAsia"/>
          <w:szCs w:val="24"/>
        </w:rPr>
        <w:t>；</w:t>
      </w:r>
      <w:r w:rsidR="00FA13A2" w:rsidRPr="003B0665">
        <w:rPr>
          <w:rFonts w:ascii="標楷體" w:eastAsia="標楷體" w:hAnsi="標楷體" w:hint="eastAsia"/>
          <w:szCs w:val="24"/>
        </w:rPr>
        <w:t>5</w:t>
      </w:r>
      <w:r w:rsidR="00FA13A2" w:rsidRPr="003B0665">
        <w:rPr>
          <w:rFonts w:ascii="標楷體" w:eastAsia="標楷體" w:hAnsi="標楷體"/>
          <w:szCs w:val="24"/>
        </w:rPr>
        <w:t>.雲端運算</w:t>
      </w:r>
      <w:r w:rsidR="00FA13A2" w:rsidRPr="003B0665">
        <w:rPr>
          <w:rFonts w:ascii="標楷體" w:eastAsia="標楷體" w:hAnsi="標楷體" w:hint="eastAsia"/>
          <w:szCs w:val="24"/>
        </w:rPr>
        <w:t>、</w:t>
      </w:r>
      <w:r w:rsidR="00FA13A2" w:rsidRPr="003B0665">
        <w:rPr>
          <w:rFonts w:ascii="標楷體" w:eastAsia="標楷體" w:hAnsi="標楷體"/>
          <w:szCs w:val="24"/>
        </w:rPr>
        <w:t>雲端資訊安全防護</w:t>
      </w:r>
      <w:r w:rsidR="00FA13A2" w:rsidRPr="003B0665">
        <w:rPr>
          <w:rFonts w:ascii="標楷體" w:eastAsia="標楷體" w:hAnsi="標楷體" w:hint="eastAsia"/>
          <w:szCs w:val="24"/>
        </w:rPr>
        <w:t>、</w:t>
      </w:r>
      <w:r w:rsidR="00FA13A2" w:rsidRPr="003B0665">
        <w:rPr>
          <w:rFonts w:ascii="標楷體" w:eastAsia="標楷體" w:hAnsi="標楷體"/>
          <w:szCs w:val="24"/>
        </w:rPr>
        <w:t>雲端網</w:t>
      </w:r>
      <w:r w:rsidR="00FA13A2" w:rsidRPr="003B0665">
        <w:rPr>
          <w:rFonts w:ascii="標楷體" w:eastAsia="標楷體" w:hAnsi="標楷體" w:hint="eastAsia"/>
          <w:szCs w:val="24"/>
        </w:rPr>
        <w:t>路</w:t>
      </w:r>
      <w:r w:rsidR="00FA13A2" w:rsidRPr="003B0665">
        <w:rPr>
          <w:rFonts w:ascii="標楷體" w:eastAsia="標楷體" w:hAnsi="標楷體"/>
          <w:szCs w:val="24"/>
        </w:rPr>
        <w:t>架構及資訊系統移轉</w:t>
      </w:r>
      <w:r w:rsidR="00FA13A2" w:rsidRPr="003B0665">
        <w:rPr>
          <w:rFonts w:ascii="標楷體" w:eastAsia="標楷體" w:hAnsi="標楷體" w:hint="eastAsia"/>
          <w:szCs w:val="24"/>
        </w:rPr>
        <w:t>等。經查</w:t>
      </w:r>
      <w:r w:rsidR="003A2B76" w:rsidRPr="003B0665">
        <w:rPr>
          <w:rFonts w:ascii="標楷體" w:eastAsia="標楷體" w:hAnsi="標楷體" w:hint="eastAsia"/>
          <w:szCs w:val="24"/>
        </w:rPr>
        <w:t>，</w:t>
      </w:r>
      <w:r w:rsidR="00FA13A2" w:rsidRPr="003B0665">
        <w:rPr>
          <w:rFonts w:ascii="標楷體" w:eastAsia="標楷體" w:hAnsi="標楷體" w:hint="eastAsia"/>
          <w:szCs w:val="24"/>
        </w:rPr>
        <w:t>數</w:t>
      </w:r>
      <w:r w:rsidR="00F94FBE" w:rsidRPr="003B0665">
        <w:rPr>
          <w:rFonts w:ascii="標楷體" w:eastAsia="標楷體" w:hAnsi="標楷體" w:hint="eastAsia"/>
          <w:szCs w:val="24"/>
        </w:rPr>
        <w:t>位</w:t>
      </w:r>
      <w:proofErr w:type="gramStart"/>
      <w:r w:rsidR="00FA13A2" w:rsidRPr="003B0665">
        <w:rPr>
          <w:rFonts w:ascii="標楷體" w:eastAsia="標楷體" w:hAnsi="標楷體" w:hint="eastAsia"/>
          <w:szCs w:val="24"/>
        </w:rPr>
        <w:t>發</w:t>
      </w:r>
      <w:r w:rsidR="00F94FBE" w:rsidRPr="003B0665">
        <w:rPr>
          <w:rFonts w:ascii="標楷體" w:eastAsia="標楷體" w:hAnsi="標楷體" w:hint="eastAsia"/>
          <w:szCs w:val="24"/>
        </w:rPr>
        <w:t>展</w:t>
      </w:r>
      <w:r w:rsidR="00FA13A2" w:rsidRPr="003B0665">
        <w:rPr>
          <w:rFonts w:ascii="標楷體" w:eastAsia="標楷體" w:hAnsi="標楷體" w:hint="eastAsia"/>
          <w:szCs w:val="24"/>
        </w:rPr>
        <w:t>部於規劃</w:t>
      </w:r>
      <w:proofErr w:type="gramEnd"/>
      <w:r w:rsidR="00FA13A2" w:rsidRPr="003B0665">
        <w:rPr>
          <w:rFonts w:ascii="標楷體" w:eastAsia="標楷體" w:hAnsi="標楷體"/>
          <w:szCs w:val="24"/>
        </w:rPr>
        <w:t>關鍵民生系統計畫</w:t>
      </w:r>
      <w:r w:rsidR="00FA13A2" w:rsidRPr="003B0665">
        <w:rPr>
          <w:rFonts w:ascii="標楷體" w:eastAsia="標楷體" w:hAnsi="標楷體" w:hint="eastAsia"/>
          <w:szCs w:val="24"/>
        </w:rPr>
        <w:t>初期階段，召開說明會議請各機關檢視與確認所盤點之重要民生關鍵系統是否需調整，並依各機關業務特性，評估應急（戰時）</w:t>
      </w:r>
      <w:proofErr w:type="gramStart"/>
      <w:r w:rsidR="00FA13A2" w:rsidRPr="003B0665">
        <w:rPr>
          <w:rFonts w:ascii="標楷體" w:eastAsia="標楷體" w:hAnsi="標楷體" w:hint="eastAsia"/>
          <w:szCs w:val="24"/>
        </w:rPr>
        <w:t>期間（</w:t>
      </w:r>
      <w:proofErr w:type="gramEnd"/>
      <w:r w:rsidR="00FA13A2" w:rsidRPr="003B0665">
        <w:rPr>
          <w:rFonts w:ascii="標楷體" w:eastAsia="標楷體" w:hAnsi="標楷體" w:hint="eastAsia"/>
          <w:szCs w:val="24"/>
        </w:rPr>
        <w:t>例如持續數個月），可能面臨地端機房毀損與網路頻寬限制而無法正常運作，惟仍需維持重要民生系統持續提供民眾服務基本運作之情境，經各機關選定</w:t>
      </w:r>
      <w:r w:rsidR="00FA13A2" w:rsidRPr="003B0665">
        <w:rPr>
          <w:rFonts w:ascii="標楷體" w:eastAsia="標楷體" w:hAnsi="標楷體"/>
          <w:szCs w:val="24"/>
        </w:rPr>
        <w:t>核心業務</w:t>
      </w:r>
      <w:proofErr w:type="gramStart"/>
      <w:r w:rsidR="00FA13A2" w:rsidRPr="003B0665">
        <w:rPr>
          <w:rFonts w:ascii="標楷體" w:eastAsia="標楷體" w:hAnsi="標楷體"/>
          <w:szCs w:val="24"/>
        </w:rPr>
        <w:t>系統納列計畫</w:t>
      </w:r>
      <w:proofErr w:type="gramEnd"/>
      <w:r w:rsidR="00FA13A2" w:rsidRPr="003B0665">
        <w:rPr>
          <w:rFonts w:ascii="標楷體" w:eastAsia="標楷體" w:hAnsi="標楷體"/>
          <w:szCs w:val="24"/>
        </w:rPr>
        <w:t>執行</w:t>
      </w:r>
      <w:r w:rsidR="00FA13A2" w:rsidRPr="003B0665">
        <w:rPr>
          <w:rFonts w:ascii="標楷體" w:eastAsia="標楷體" w:hAnsi="標楷體" w:hint="eastAsia"/>
          <w:szCs w:val="24"/>
        </w:rPr>
        <w:t>。按</w:t>
      </w:r>
      <w:r w:rsidR="00FA13A2" w:rsidRPr="003B0665">
        <w:rPr>
          <w:rFonts w:ascii="標楷體" w:eastAsia="標楷體" w:hAnsi="標楷體"/>
          <w:szCs w:val="24"/>
        </w:rPr>
        <w:t>中央政府各機關現行辦理</w:t>
      </w:r>
      <w:r w:rsidR="00FA13A2" w:rsidRPr="003B0665">
        <w:rPr>
          <w:rFonts w:ascii="標楷體" w:eastAsia="標楷體" w:hAnsi="標楷體" w:hint="eastAsia"/>
          <w:szCs w:val="24"/>
        </w:rPr>
        <w:t>業務層面及資料範圍</w:t>
      </w:r>
      <w:proofErr w:type="gramStart"/>
      <w:r w:rsidR="00FA13A2" w:rsidRPr="003B0665">
        <w:rPr>
          <w:rFonts w:ascii="標楷體" w:eastAsia="標楷體" w:hAnsi="標楷體" w:hint="eastAsia"/>
          <w:szCs w:val="24"/>
        </w:rPr>
        <w:t>攸</w:t>
      </w:r>
      <w:proofErr w:type="gramEnd"/>
      <w:r w:rsidR="00FA13A2" w:rsidRPr="003B0665">
        <w:rPr>
          <w:rFonts w:ascii="標楷體" w:eastAsia="標楷體" w:hAnsi="標楷體" w:hint="eastAsia"/>
          <w:szCs w:val="24"/>
        </w:rPr>
        <w:t>關民眾財產權益之系統</w:t>
      </w:r>
      <w:proofErr w:type="gramStart"/>
      <w:r w:rsidR="00FA13A2" w:rsidRPr="003B0665">
        <w:rPr>
          <w:rFonts w:ascii="標楷體" w:eastAsia="標楷體" w:hAnsi="標楷體" w:hint="eastAsia"/>
          <w:szCs w:val="24"/>
        </w:rPr>
        <w:t>眾多，</w:t>
      </w:r>
      <w:proofErr w:type="gramEnd"/>
      <w:r w:rsidR="00FA13A2" w:rsidRPr="003B0665">
        <w:rPr>
          <w:rFonts w:ascii="標楷體" w:eastAsia="標楷體" w:hAnsi="標楷體"/>
          <w:szCs w:val="24"/>
        </w:rPr>
        <w:t>尚</w:t>
      </w:r>
      <w:r w:rsidR="00FA13A2" w:rsidRPr="003B0665">
        <w:rPr>
          <w:rFonts w:ascii="標楷體" w:eastAsia="標楷體" w:hAnsi="標楷體" w:hint="eastAsia"/>
          <w:szCs w:val="24"/>
        </w:rPr>
        <w:t>未納入計畫推動辦理部分，如</w:t>
      </w:r>
      <w:r w:rsidR="00FA13A2" w:rsidRPr="003B0665">
        <w:rPr>
          <w:rFonts w:ascii="標楷體" w:eastAsia="標楷體" w:hAnsi="標楷體"/>
          <w:szCs w:val="24"/>
        </w:rPr>
        <w:t>國民年金保險系統、農民保險系統等</w:t>
      </w:r>
      <w:r w:rsidR="00FA13A2" w:rsidRPr="003B0665">
        <w:rPr>
          <w:rFonts w:ascii="標楷體" w:eastAsia="標楷體" w:hAnsi="標楷體" w:hint="eastAsia"/>
          <w:szCs w:val="24"/>
        </w:rPr>
        <w:t>，於發生重大事故或災害時，恐有韌性不足之風險。經函請數位發展部</w:t>
      </w:r>
      <w:r w:rsidR="00FA13A2" w:rsidRPr="003B0665">
        <w:rPr>
          <w:rFonts w:ascii="標楷體" w:eastAsia="標楷體" w:hAnsi="標楷體"/>
          <w:szCs w:val="24"/>
        </w:rPr>
        <w:t>持續盤點各機關關鍵民生系統</w:t>
      </w:r>
      <w:r w:rsidR="00FA13A2" w:rsidRPr="003B0665">
        <w:rPr>
          <w:rFonts w:ascii="標楷體" w:eastAsia="標楷體" w:hAnsi="標楷體" w:hint="eastAsia"/>
          <w:szCs w:val="24"/>
        </w:rPr>
        <w:t>，適時</w:t>
      </w:r>
      <w:proofErr w:type="gramStart"/>
      <w:r w:rsidR="0022695D" w:rsidRPr="003B0665">
        <w:rPr>
          <w:rFonts w:ascii="標楷體" w:eastAsia="標楷體" w:hAnsi="標楷體" w:hint="eastAsia"/>
          <w:szCs w:val="24"/>
        </w:rPr>
        <w:t>研</w:t>
      </w:r>
      <w:proofErr w:type="gramEnd"/>
      <w:r w:rsidR="0022695D" w:rsidRPr="003B0665">
        <w:rPr>
          <w:rFonts w:ascii="標楷體" w:eastAsia="標楷體" w:hAnsi="標楷體" w:hint="eastAsia"/>
          <w:szCs w:val="24"/>
        </w:rPr>
        <w:t>議</w:t>
      </w:r>
      <w:r w:rsidR="00FA13A2" w:rsidRPr="003B0665">
        <w:rPr>
          <w:rFonts w:ascii="標楷體" w:eastAsia="標楷體" w:hAnsi="標楷體" w:hint="eastAsia"/>
          <w:szCs w:val="24"/>
        </w:rPr>
        <w:t>規劃調整列入後續</w:t>
      </w:r>
      <w:r w:rsidR="00FA13A2" w:rsidRPr="003B0665">
        <w:rPr>
          <w:rFonts w:ascii="標楷體" w:eastAsia="標楷體" w:hAnsi="標楷體"/>
          <w:szCs w:val="24"/>
        </w:rPr>
        <w:t>計畫推動辦理雲端備份</w:t>
      </w:r>
      <w:r w:rsidR="00FA13A2" w:rsidRPr="003B0665">
        <w:rPr>
          <w:rFonts w:ascii="標楷體" w:eastAsia="標楷體" w:hAnsi="標楷體" w:hint="eastAsia"/>
          <w:szCs w:val="24"/>
        </w:rPr>
        <w:t>，</w:t>
      </w:r>
      <w:r w:rsidR="00FA13A2" w:rsidRPr="003B0665">
        <w:rPr>
          <w:rFonts w:ascii="標楷體" w:eastAsia="標楷體" w:hAnsi="標楷體"/>
          <w:szCs w:val="24"/>
        </w:rPr>
        <w:t>以確保各政府機關關鍵民生系統具備數位韌性</w:t>
      </w:r>
      <w:r w:rsidR="00FA13A2" w:rsidRPr="003B0665">
        <w:rPr>
          <w:rFonts w:ascii="標楷體" w:eastAsia="標楷體" w:hAnsi="標楷體" w:hint="eastAsia"/>
          <w:szCs w:val="24"/>
        </w:rPr>
        <w:t>。據復：</w:t>
      </w:r>
      <w:r w:rsidR="0004657A" w:rsidRPr="003B0665">
        <w:rPr>
          <w:rFonts w:ascii="標楷體" w:eastAsia="標楷體" w:hAnsi="標楷體"/>
          <w:szCs w:val="24"/>
        </w:rPr>
        <w:t>已將國民年金、農民月退休金及老年農民福利津貼等年金給付資料及基本服務功能納入後續整體規劃，以強化系統之數位韌性，</w:t>
      </w:r>
      <w:r w:rsidR="0022695D" w:rsidRPr="003B0665">
        <w:rPr>
          <w:rFonts w:ascii="標楷體" w:eastAsia="標楷體" w:hAnsi="標楷體" w:hint="eastAsia"/>
          <w:szCs w:val="24"/>
        </w:rPr>
        <w:t>後續</w:t>
      </w:r>
      <w:r w:rsidR="0004657A" w:rsidRPr="003B0665">
        <w:rPr>
          <w:rFonts w:ascii="標楷體" w:eastAsia="標楷體" w:hAnsi="標楷體"/>
          <w:szCs w:val="24"/>
        </w:rPr>
        <w:t>將請各執行機關持續精進盤點作業，</w:t>
      </w:r>
      <w:r w:rsidR="0022695D" w:rsidRPr="003B0665">
        <w:rPr>
          <w:rFonts w:ascii="標楷體" w:eastAsia="標楷體" w:hAnsi="標楷體" w:hint="eastAsia"/>
          <w:szCs w:val="24"/>
        </w:rPr>
        <w:t>滾動</w:t>
      </w:r>
      <w:r w:rsidR="0004657A" w:rsidRPr="003B0665">
        <w:rPr>
          <w:rFonts w:ascii="標楷體" w:eastAsia="標楷體" w:hAnsi="標楷體"/>
          <w:szCs w:val="24"/>
        </w:rPr>
        <w:t>調整</w:t>
      </w:r>
      <w:r w:rsidR="003A2B76" w:rsidRPr="003B0665">
        <w:rPr>
          <w:rFonts w:ascii="標楷體" w:eastAsia="標楷體" w:hAnsi="標楷體"/>
          <w:szCs w:val="24"/>
        </w:rPr>
        <w:t>關鍵民生系統</w:t>
      </w:r>
      <w:r w:rsidR="0004657A" w:rsidRPr="003B0665">
        <w:rPr>
          <w:rFonts w:ascii="標楷體" w:eastAsia="標楷體" w:hAnsi="標楷體"/>
          <w:szCs w:val="24"/>
        </w:rPr>
        <w:t>。</w:t>
      </w:r>
    </w:p>
    <w:p w14:paraId="6BE4F205" w14:textId="61F52621" w:rsidR="0038530F" w:rsidRPr="003B0665" w:rsidRDefault="0038530F" w:rsidP="00252378">
      <w:pPr>
        <w:pStyle w:val="1"/>
        <w:keepNext w:val="0"/>
        <w:overflowPunct w:val="0"/>
        <w:adjustRightInd w:val="0"/>
        <w:snapToGrid w:val="0"/>
        <w:spacing w:beforeLines="20" w:before="72" w:afterLines="20" w:after="72" w:line="440" w:lineRule="exact"/>
        <w:ind w:firstLineChars="100" w:firstLine="320"/>
        <w:rPr>
          <w:rFonts w:ascii="標楷體" w:eastAsia="標楷體" w:hAnsi="標楷體"/>
          <w:szCs w:val="24"/>
        </w:rPr>
      </w:pPr>
      <w:r w:rsidRPr="003B0665">
        <w:rPr>
          <w:rFonts w:ascii="標楷體" w:eastAsia="標楷體" w:hAnsi="標楷體" w:hint="eastAsia"/>
          <w:sz w:val="32"/>
          <w:szCs w:val="32"/>
        </w:rPr>
        <w:lastRenderedPageBreak/>
        <w:t>四、</w:t>
      </w:r>
      <w:proofErr w:type="gramStart"/>
      <w:r w:rsidRPr="003B0665">
        <w:rPr>
          <w:rFonts w:ascii="標楷體" w:eastAsia="標楷體" w:hAnsi="標楷體" w:hint="eastAsia"/>
          <w:sz w:val="32"/>
          <w:szCs w:val="32"/>
        </w:rPr>
        <w:t>1</w:t>
      </w:r>
      <w:r w:rsidRPr="003B0665">
        <w:rPr>
          <w:rFonts w:ascii="標楷體" w:eastAsia="標楷體" w:hAnsi="標楷體"/>
          <w:sz w:val="32"/>
          <w:szCs w:val="32"/>
        </w:rPr>
        <w:t>12</w:t>
      </w:r>
      <w:proofErr w:type="gramEnd"/>
      <w:r w:rsidRPr="003B0665">
        <w:rPr>
          <w:rFonts w:ascii="標楷體" w:eastAsia="標楷體" w:hAnsi="標楷體"/>
          <w:sz w:val="32"/>
          <w:szCs w:val="32"/>
        </w:rPr>
        <w:t>年度</w:t>
      </w:r>
      <w:r w:rsidRPr="003B0665">
        <w:rPr>
          <w:rFonts w:ascii="標楷體" w:eastAsia="標楷體" w:hAnsi="標楷體" w:hint="eastAsia"/>
          <w:sz w:val="32"/>
          <w:szCs w:val="32"/>
        </w:rPr>
        <w:t>重要審核意見追蹤查核情形</w:t>
      </w:r>
    </w:p>
    <w:p w14:paraId="415D9D27" w14:textId="13CA1B78" w:rsidR="0038530F" w:rsidRPr="003B0665" w:rsidRDefault="0038530F" w:rsidP="00A60E78">
      <w:pPr>
        <w:widowControl/>
        <w:overflowPunct w:val="0"/>
        <w:adjustRightInd w:val="0"/>
        <w:snapToGrid w:val="0"/>
        <w:spacing w:beforeLines="20" w:before="72" w:afterLines="20" w:after="72" w:line="440" w:lineRule="exact"/>
        <w:ind w:leftChars="-5" w:left="-12" w:firstLineChars="200" w:firstLine="480"/>
        <w:jc w:val="both"/>
        <w:rPr>
          <w:rFonts w:ascii="標楷體" w:eastAsia="標楷體" w:hAnsi="標楷體"/>
          <w:szCs w:val="24"/>
        </w:rPr>
      </w:pPr>
      <w:r w:rsidRPr="003B0665">
        <w:rPr>
          <w:rFonts w:ascii="標楷體" w:eastAsia="標楷體" w:hAnsi="標楷體" w:hint="eastAsia"/>
          <w:szCs w:val="24"/>
        </w:rPr>
        <w:t>本部於</w:t>
      </w:r>
      <w:proofErr w:type="gramStart"/>
      <w:r w:rsidRPr="003B0665">
        <w:rPr>
          <w:rFonts w:ascii="標楷體" w:eastAsia="標楷體" w:hAnsi="標楷體" w:hint="eastAsia"/>
          <w:szCs w:val="24"/>
        </w:rPr>
        <w:t>1</w:t>
      </w:r>
      <w:r w:rsidRPr="003B0665">
        <w:rPr>
          <w:rFonts w:ascii="標楷體" w:eastAsia="標楷體" w:hAnsi="標楷體"/>
          <w:szCs w:val="24"/>
        </w:rPr>
        <w:t>12</w:t>
      </w:r>
      <w:proofErr w:type="gramEnd"/>
      <w:r w:rsidRPr="003B0665">
        <w:rPr>
          <w:rFonts w:ascii="標楷體" w:eastAsia="標楷體" w:hAnsi="標楷體"/>
          <w:szCs w:val="24"/>
        </w:rPr>
        <w:t>年度審核報告內列普通公務相關重要審核意見</w:t>
      </w:r>
      <w:r w:rsidRPr="003B0665">
        <w:rPr>
          <w:rFonts w:ascii="標楷體" w:eastAsia="標楷體" w:hAnsi="標楷體" w:hint="eastAsia"/>
          <w:szCs w:val="24"/>
        </w:rPr>
        <w:t>9</w:t>
      </w:r>
      <w:r w:rsidRPr="003B0665">
        <w:rPr>
          <w:rFonts w:ascii="標楷體" w:eastAsia="標楷體" w:hAnsi="標楷體"/>
          <w:szCs w:val="24"/>
        </w:rPr>
        <w:t>項</w:t>
      </w:r>
      <w:r w:rsidRPr="003B0665">
        <w:rPr>
          <w:rFonts w:ascii="標楷體" w:eastAsia="標楷體" w:hAnsi="標楷體" w:hint="eastAsia"/>
          <w:szCs w:val="24"/>
        </w:rPr>
        <w:t>，</w:t>
      </w:r>
      <w:r w:rsidRPr="003B0665">
        <w:rPr>
          <w:rFonts w:ascii="標楷體" w:eastAsia="標楷體" w:hAnsi="標楷體"/>
          <w:szCs w:val="24"/>
        </w:rPr>
        <w:t>經</w:t>
      </w:r>
      <w:proofErr w:type="gramStart"/>
      <w:r w:rsidRPr="003B0665">
        <w:rPr>
          <w:rFonts w:ascii="標楷體" w:eastAsia="標楷體" w:hAnsi="標楷體"/>
          <w:szCs w:val="24"/>
        </w:rPr>
        <w:t>賡</w:t>
      </w:r>
      <w:proofErr w:type="gramEnd"/>
      <w:r w:rsidRPr="003B0665">
        <w:rPr>
          <w:rFonts w:ascii="標楷體" w:eastAsia="標楷體" w:hAnsi="標楷體"/>
          <w:szCs w:val="24"/>
        </w:rPr>
        <w:t>續追蹤查</w:t>
      </w:r>
      <w:r w:rsidR="006C34EF" w:rsidRPr="003B0665">
        <w:rPr>
          <w:rFonts w:ascii="標楷體" w:eastAsia="標楷體" w:hAnsi="標楷體"/>
          <w:szCs w:val="24"/>
        </w:rPr>
        <w:t>核</w:t>
      </w:r>
      <w:r w:rsidRPr="003B0665">
        <w:rPr>
          <w:rFonts w:ascii="標楷體" w:eastAsia="標楷體" w:hAnsi="標楷體"/>
          <w:szCs w:val="24"/>
        </w:rPr>
        <w:t>實際辦理結果</w:t>
      </w:r>
      <w:r w:rsidRPr="003B0665">
        <w:rPr>
          <w:rFonts w:ascii="標楷體" w:eastAsia="標楷體" w:hAnsi="標楷體" w:hint="eastAsia"/>
          <w:szCs w:val="24"/>
        </w:rPr>
        <w:t>，</w:t>
      </w:r>
      <w:r w:rsidR="006A568F" w:rsidRPr="003B0665">
        <w:rPr>
          <w:rFonts w:ascii="標楷體" w:eastAsia="標楷體" w:hAnsi="標楷體" w:hint="eastAsia"/>
          <w:szCs w:val="24"/>
        </w:rPr>
        <w:t>均</w:t>
      </w:r>
      <w:r w:rsidRPr="003B0665">
        <w:rPr>
          <w:rFonts w:ascii="標楷體" w:eastAsia="標楷體" w:hAnsi="標楷體"/>
          <w:szCs w:val="24"/>
        </w:rPr>
        <w:t>已</w:t>
      </w:r>
      <w:proofErr w:type="gramStart"/>
      <w:r w:rsidRPr="003B0665">
        <w:rPr>
          <w:rFonts w:ascii="標楷體" w:eastAsia="標楷體" w:hAnsi="標楷體"/>
          <w:szCs w:val="24"/>
        </w:rPr>
        <w:t>研</w:t>
      </w:r>
      <w:proofErr w:type="gramEnd"/>
      <w:r w:rsidR="007810B6" w:rsidRPr="003B0665">
        <w:rPr>
          <w:rFonts w:ascii="標楷體" w:eastAsia="標楷體" w:hAnsi="標楷體"/>
          <w:szCs w:val="24"/>
        </w:rPr>
        <w:t>謀改善或依改善措施持續辦理</w:t>
      </w:r>
      <w:r w:rsidR="007810B6" w:rsidRPr="003B0665">
        <w:rPr>
          <w:rFonts w:ascii="標楷體" w:eastAsia="標楷體" w:hAnsi="標楷體" w:hint="eastAsia"/>
          <w:szCs w:val="24"/>
        </w:rPr>
        <w:t>（</w:t>
      </w:r>
      <w:r w:rsidR="007810B6" w:rsidRPr="003B0665">
        <w:rPr>
          <w:rFonts w:ascii="標楷體" w:eastAsia="標楷體" w:hAnsi="標楷體"/>
          <w:szCs w:val="24"/>
        </w:rPr>
        <w:t>表</w:t>
      </w:r>
      <w:r w:rsidR="001D21C4" w:rsidRPr="003B0665">
        <w:rPr>
          <w:rFonts w:ascii="標楷體" w:eastAsia="標楷體" w:hAnsi="標楷體"/>
          <w:szCs w:val="24"/>
        </w:rPr>
        <w:t>1</w:t>
      </w:r>
      <w:r w:rsidR="00D306A0" w:rsidRPr="003B0665">
        <w:rPr>
          <w:rFonts w:ascii="標楷體" w:eastAsia="標楷體" w:hAnsi="標楷體"/>
          <w:szCs w:val="24"/>
        </w:rPr>
        <w:t>1</w:t>
      </w:r>
      <w:r w:rsidR="007810B6" w:rsidRPr="003B0665">
        <w:rPr>
          <w:rFonts w:ascii="標楷體" w:eastAsia="標楷體" w:hAnsi="標楷體" w:hint="eastAsia"/>
          <w:szCs w:val="24"/>
        </w:rPr>
        <w:t>）。</w:t>
      </w:r>
    </w:p>
    <w:p w14:paraId="227F505B" w14:textId="78260D95" w:rsidR="009A2CAF" w:rsidRPr="003B0665" w:rsidRDefault="009A2CAF" w:rsidP="00C20B04">
      <w:pPr>
        <w:overflowPunct w:val="0"/>
        <w:spacing w:beforeLines="30" w:before="108" w:line="400" w:lineRule="exact"/>
        <w:jc w:val="center"/>
        <w:rPr>
          <w:rFonts w:ascii="標楷體" w:eastAsia="標楷體" w:hAnsi="標楷體"/>
          <w:b/>
          <w:szCs w:val="24"/>
        </w:rPr>
      </w:pPr>
      <w:r w:rsidRPr="003B0665">
        <w:rPr>
          <w:rFonts w:ascii="標楷體" w:eastAsia="標楷體" w:hAnsi="標楷體" w:hint="eastAsia"/>
          <w:b/>
          <w:szCs w:val="24"/>
        </w:rPr>
        <w:t>表</w:t>
      </w:r>
      <w:r w:rsidR="00D306A0" w:rsidRPr="003B0665">
        <w:rPr>
          <w:rFonts w:ascii="標楷體" w:eastAsia="標楷體" w:hAnsi="標楷體"/>
          <w:b/>
          <w:szCs w:val="24"/>
        </w:rPr>
        <w:t>11</w:t>
      </w:r>
      <w:r w:rsidRPr="003B0665">
        <w:rPr>
          <w:rFonts w:ascii="標楷體" w:eastAsia="標楷體" w:hAnsi="標楷體" w:hint="eastAsia"/>
          <w:b/>
          <w:szCs w:val="24"/>
        </w:rPr>
        <w:t xml:space="preserve">　</w:t>
      </w:r>
      <w:proofErr w:type="gramStart"/>
      <w:r w:rsidRPr="003B0665">
        <w:rPr>
          <w:rFonts w:ascii="標楷體" w:eastAsia="標楷體" w:hAnsi="標楷體"/>
          <w:b/>
          <w:szCs w:val="24"/>
        </w:rPr>
        <w:t>112</w:t>
      </w:r>
      <w:proofErr w:type="gramEnd"/>
      <w:r w:rsidRPr="003B0665">
        <w:rPr>
          <w:rFonts w:ascii="標楷體" w:eastAsia="標楷體" w:hAnsi="標楷體" w:hint="eastAsia"/>
          <w:b/>
          <w:szCs w:val="24"/>
        </w:rPr>
        <w:t>年度審核報告所列數位發展部主管普通公務相關重要審核意見覆核辦理情形</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799"/>
        <w:gridCol w:w="3261"/>
      </w:tblGrid>
      <w:tr w:rsidR="003B0665" w:rsidRPr="003B0665" w14:paraId="66F890F8" w14:textId="77777777" w:rsidTr="00852062">
        <w:trPr>
          <w:trHeight w:val="280"/>
        </w:trPr>
        <w:tc>
          <w:tcPr>
            <w:tcW w:w="6799" w:type="dxa"/>
            <w:tcBorders>
              <w:top w:val="single" w:sz="4" w:space="0" w:color="auto"/>
              <w:left w:val="single" w:sz="4" w:space="0" w:color="auto"/>
              <w:bottom w:val="single" w:sz="4" w:space="0" w:color="auto"/>
              <w:right w:val="single" w:sz="4" w:space="0" w:color="auto"/>
            </w:tcBorders>
            <w:shd w:val="clear" w:color="auto" w:fill="auto"/>
          </w:tcPr>
          <w:p w14:paraId="093A6711" w14:textId="77777777" w:rsidR="009A2CAF" w:rsidRPr="003B0665" w:rsidRDefault="009A2CAF" w:rsidP="000B008C">
            <w:pPr>
              <w:overflowPunct w:val="0"/>
              <w:spacing w:line="310" w:lineRule="exact"/>
              <w:jc w:val="center"/>
              <w:rPr>
                <w:rFonts w:ascii="標楷體" w:eastAsia="標楷體" w:hAnsi="標楷體"/>
                <w:sz w:val="20"/>
                <w:szCs w:val="20"/>
              </w:rPr>
            </w:pPr>
            <w:r w:rsidRPr="003B0665">
              <w:rPr>
                <w:rFonts w:ascii="標楷體" w:eastAsia="標楷體" w:hAnsi="標楷體" w:hint="eastAsia"/>
                <w:sz w:val="20"/>
                <w:szCs w:val="20"/>
              </w:rPr>
              <w:t>重要審核意見標題</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0909D8B" w14:textId="77777777" w:rsidR="009A2CAF" w:rsidRPr="003B0665" w:rsidRDefault="009A2CAF" w:rsidP="000B008C">
            <w:pPr>
              <w:overflowPunct w:val="0"/>
              <w:spacing w:line="310" w:lineRule="exact"/>
              <w:jc w:val="center"/>
              <w:rPr>
                <w:rFonts w:ascii="標楷體" w:eastAsia="標楷體" w:hAnsi="標楷體"/>
                <w:sz w:val="20"/>
                <w:szCs w:val="20"/>
              </w:rPr>
            </w:pPr>
            <w:r w:rsidRPr="003B0665">
              <w:rPr>
                <w:rFonts w:ascii="標楷體" w:eastAsia="標楷體" w:hAnsi="標楷體" w:hint="eastAsia"/>
                <w:sz w:val="20"/>
                <w:szCs w:val="20"/>
              </w:rPr>
              <w:t>說明</w:t>
            </w:r>
          </w:p>
        </w:tc>
      </w:tr>
      <w:tr w:rsidR="003B0665" w:rsidRPr="003B0665" w14:paraId="33859877" w14:textId="77777777" w:rsidTr="00C20B04">
        <w:tc>
          <w:tcPr>
            <w:tcW w:w="6799" w:type="dxa"/>
            <w:tcBorders>
              <w:top w:val="single" w:sz="4" w:space="0" w:color="auto"/>
              <w:left w:val="single" w:sz="4" w:space="0" w:color="auto"/>
              <w:bottom w:val="single" w:sz="4" w:space="0" w:color="auto"/>
              <w:right w:val="nil"/>
            </w:tcBorders>
            <w:shd w:val="clear" w:color="auto" w:fill="auto"/>
          </w:tcPr>
          <w:p w14:paraId="68DE7220" w14:textId="29B8FD59" w:rsidR="009A2CAF" w:rsidRPr="003B0665" w:rsidRDefault="006A568F" w:rsidP="000B008C">
            <w:pPr>
              <w:overflowPunct w:val="0"/>
              <w:spacing w:line="310" w:lineRule="exact"/>
              <w:ind w:left="294" w:hanging="318"/>
              <w:jc w:val="both"/>
              <w:rPr>
                <w:rFonts w:ascii="標楷體" w:eastAsia="標楷體" w:hAnsi="標楷體"/>
                <w:b/>
                <w:sz w:val="20"/>
                <w:szCs w:val="20"/>
              </w:rPr>
            </w:pPr>
            <w:r w:rsidRPr="003B0665">
              <w:rPr>
                <w:rFonts w:ascii="標楷體" w:eastAsia="標楷體" w:hAnsi="標楷體" w:hint="eastAsia"/>
                <w:b/>
                <w:noProof/>
                <w:sz w:val="20"/>
                <w:szCs w:val="20"/>
              </w:rPr>
              <w:t>已研謀改善或依改善措施持續辦理</w:t>
            </w:r>
          </w:p>
        </w:tc>
        <w:tc>
          <w:tcPr>
            <w:tcW w:w="3261" w:type="dxa"/>
            <w:tcBorders>
              <w:top w:val="single" w:sz="4" w:space="0" w:color="auto"/>
              <w:left w:val="nil"/>
              <w:bottom w:val="single" w:sz="4" w:space="0" w:color="auto"/>
              <w:right w:val="single" w:sz="4" w:space="0" w:color="auto"/>
            </w:tcBorders>
            <w:shd w:val="clear" w:color="auto" w:fill="auto"/>
          </w:tcPr>
          <w:p w14:paraId="38CD3561" w14:textId="77777777" w:rsidR="009A2CAF" w:rsidRPr="003B0665" w:rsidRDefault="009A2CAF" w:rsidP="000B008C">
            <w:pPr>
              <w:overflowPunct w:val="0"/>
              <w:spacing w:line="310" w:lineRule="exact"/>
              <w:jc w:val="both"/>
              <w:rPr>
                <w:rFonts w:ascii="標楷體" w:eastAsia="標楷體" w:hAnsi="標楷體"/>
                <w:b/>
                <w:sz w:val="20"/>
                <w:szCs w:val="20"/>
              </w:rPr>
            </w:pPr>
          </w:p>
        </w:tc>
      </w:tr>
      <w:tr w:rsidR="003B0665" w:rsidRPr="003B0665" w14:paraId="6DF6074E" w14:textId="77777777" w:rsidTr="00C20B04">
        <w:tc>
          <w:tcPr>
            <w:tcW w:w="6799" w:type="dxa"/>
            <w:tcBorders>
              <w:top w:val="single" w:sz="4" w:space="0" w:color="auto"/>
              <w:left w:val="single" w:sz="4" w:space="0" w:color="auto"/>
              <w:bottom w:val="single" w:sz="4" w:space="0" w:color="auto"/>
              <w:right w:val="single" w:sz="4" w:space="0" w:color="auto"/>
            </w:tcBorders>
            <w:shd w:val="clear" w:color="auto" w:fill="auto"/>
          </w:tcPr>
          <w:p w14:paraId="26BC1DBA" w14:textId="127E55CC" w:rsidR="00A527A3" w:rsidRPr="003B0665" w:rsidRDefault="000B008C" w:rsidP="000B008C">
            <w:pPr>
              <w:overflowPunct w:val="0"/>
              <w:spacing w:line="310" w:lineRule="exact"/>
              <w:ind w:leftChars="-10" w:left="560" w:hangingChars="292" w:hanging="584"/>
              <w:jc w:val="both"/>
              <w:rPr>
                <w:rFonts w:ascii="標楷體" w:eastAsia="標楷體" w:hAnsi="標楷體"/>
                <w:sz w:val="20"/>
                <w:szCs w:val="20"/>
              </w:rPr>
            </w:pPr>
            <w:r>
              <w:rPr>
                <w:rFonts w:ascii="標楷體" w:eastAsia="標楷體" w:hAnsi="標楷體" w:hint="eastAsia"/>
                <w:noProof/>
                <w:sz w:val="20"/>
                <w:szCs w:val="20"/>
              </w:rPr>
              <w:t>（一）</w:t>
            </w:r>
            <w:r w:rsidR="00A527A3" w:rsidRPr="003B0665">
              <w:rPr>
                <w:rFonts w:ascii="標楷體" w:eastAsia="標楷體" w:hAnsi="標楷體" w:hint="eastAsia"/>
                <w:noProof/>
                <w:sz w:val="20"/>
                <w:szCs w:val="20"/>
              </w:rPr>
              <w:t>數位發展部為提升數據資料運用價值，持續推動MyData個人資料自主運用與政府資料開放作業，惟MyData平臺部分服務使用率較低，部分個人資料尚未使用T－Road專屬通道傳輸，另有部分政府開放資料連結失效等，允宜研謀改善，以擴大政府數位服務效能。</w:t>
            </w:r>
          </w:p>
        </w:tc>
        <w:tc>
          <w:tcPr>
            <w:tcW w:w="3261"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9CD244B" w14:textId="77777777" w:rsidR="00A527A3" w:rsidRPr="003B0665" w:rsidRDefault="00A527A3" w:rsidP="000B008C">
            <w:pPr>
              <w:overflowPunct w:val="0"/>
              <w:spacing w:line="310" w:lineRule="exact"/>
              <w:jc w:val="both"/>
              <w:rPr>
                <w:rFonts w:ascii="標楷體" w:eastAsia="標楷體" w:hAnsi="標楷體"/>
                <w:sz w:val="20"/>
                <w:szCs w:val="20"/>
              </w:rPr>
            </w:pPr>
          </w:p>
        </w:tc>
      </w:tr>
      <w:tr w:rsidR="003B0665" w:rsidRPr="003B0665" w14:paraId="01D0C85E" w14:textId="77777777" w:rsidTr="00C20B04">
        <w:tc>
          <w:tcPr>
            <w:tcW w:w="6799" w:type="dxa"/>
            <w:tcBorders>
              <w:top w:val="single" w:sz="4" w:space="0" w:color="auto"/>
              <w:left w:val="single" w:sz="4" w:space="0" w:color="auto"/>
              <w:bottom w:val="single" w:sz="4" w:space="0" w:color="auto"/>
              <w:right w:val="single" w:sz="4" w:space="0" w:color="auto"/>
            </w:tcBorders>
            <w:shd w:val="clear" w:color="auto" w:fill="auto"/>
          </w:tcPr>
          <w:p w14:paraId="15DCB40D" w14:textId="69C8496C" w:rsidR="00A527A3" w:rsidRPr="003B0665" w:rsidRDefault="000B008C" w:rsidP="000B008C">
            <w:pPr>
              <w:overflowPunct w:val="0"/>
              <w:spacing w:line="310" w:lineRule="exact"/>
              <w:ind w:leftChars="-10" w:left="560" w:hangingChars="292" w:hanging="584"/>
              <w:jc w:val="both"/>
              <w:rPr>
                <w:rFonts w:ascii="標楷體" w:eastAsia="標楷體" w:hAnsi="標楷體"/>
                <w:sz w:val="20"/>
                <w:szCs w:val="20"/>
              </w:rPr>
            </w:pPr>
            <w:r>
              <w:rPr>
                <w:rFonts w:ascii="標楷體" w:eastAsia="標楷體" w:hAnsi="標楷體" w:hint="eastAsia"/>
                <w:noProof/>
                <w:sz w:val="20"/>
                <w:szCs w:val="20"/>
              </w:rPr>
              <w:t>（二）</w:t>
            </w:r>
            <w:r w:rsidR="00A527A3" w:rsidRPr="003B0665">
              <w:rPr>
                <w:rFonts w:ascii="標楷體" w:eastAsia="標楷體" w:hAnsi="標楷體" w:hint="eastAsia"/>
                <w:noProof/>
                <w:sz w:val="20"/>
                <w:szCs w:val="20"/>
              </w:rPr>
              <w:t>數位發展部為提升國家數位競爭力，補助電信業者加速建置5G行動寬頻基地臺，惟仍有部分偏鄉地區5G電波人口涵蓋率未達5成；又補助5G建設要點所訂補助條件未盡完善，及部分5G基地臺完工後網路下行速率未達規範標準等，允宜研謀改善。</w:t>
            </w:r>
          </w:p>
        </w:tc>
        <w:tc>
          <w:tcPr>
            <w:tcW w:w="3261" w:type="dxa"/>
            <w:vMerge/>
            <w:tcBorders>
              <w:left w:val="single" w:sz="4" w:space="0" w:color="auto"/>
              <w:bottom w:val="single" w:sz="4" w:space="0" w:color="auto"/>
              <w:right w:val="single" w:sz="4" w:space="0" w:color="auto"/>
              <w:tl2br w:val="single" w:sz="4" w:space="0" w:color="auto"/>
            </w:tcBorders>
            <w:shd w:val="clear" w:color="auto" w:fill="auto"/>
          </w:tcPr>
          <w:p w14:paraId="4EF400D5" w14:textId="77777777" w:rsidR="00A527A3" w:rsidRPr="003B0665" w:rsidRDefault="00A527A3" w:rsidP="000B008C">
            <w:pPr>
              <w:overflowPunct w:val="0"/>
              <w:spacing w:line="310" w:lineRule="exact"/>
              <w:jc w:val="both"/>
              <w:rPr>
                <w:rFonts w:ascii="標楷體" w:eastAsia="標楷體" w:hAnsi="標楷體"/>
                <w:sz w:val="20"/>
                <w:szCs w:val="20"/>
              </w:rPr>
            </w:pPr>
          </w:p>
        </w:tc>
      </w:tr>
      <w:tr w:rsidR="003B0665" w:rsidRPr="003B0665" w14:paraId="6D40808F" w14:textId="77777777" w:rsidTr="00C20B04">
        <w:tc>
          <w:tcPr>
            <w:tcW w:w="6799" w:type="dxa"/>
            <w:tcBorders>
              <w:top w:val="single" w:sz="4" w:space="0" w:color="auto"/>
              <w:left w:val="single" w:sz="4" w:space="0" w:color="auto"/>
              <w:bottom w:val="single" w:sz="4" w:space="0" w:color="auto"/>
              <w:right w:val="single" w:sz="4" w:space="0" w:color="auto"/>
            </w:tcBorders>
            <w:shd w:val="clear" w:color="auto" w:fill="auto"/>
          </w:tcPr>
          <w:p w14:paraId="2736D8FC" w14:textId="41BF45CA" w:rsidR="00A527A3" w:rsidRPr="003B0665" w:rsidRDefault="000B008C" w:rsidP="000B008C">
            <w:pPr>
              <w:overflowPunct w:val="0"/>
              <w:spacing w:line="310" w:lineRule="exact"/>
              <w:ind w:leftChars="-10" w:left="560" w:hangingChars="292" w:hanging="584"/>
              <w:jc w:val="both"/>
              <w:rPr>
                <w:rFonts w:ascii="標楷體" w:eastAsia="標楷體" w:hAnsi="標楷體"/>
                <w:sz w:val="20"/>
                <w:szCs w:val="20"/>
              </w:rPr>
            </w:pPr>
            <w:r>
              <w:rPr>
                <w:rFonts w:ascii="標楷體" w:eastAsia="標楷體" w:hAnsi="標楷體" w:hint="eastAsia"/>
                <w:noProof/>
                <w:sz w:val="20"/>
                <w:szCs w:val="20"/>
              </w:rPr>
              <w:t>（三）</w:t>
            </w:r>
            <w:r w:rsidR="00A527A3" w:rsidRPr="003B0665">
              <w:rPr>
                <w:rFonts w:ascii="標楷體" w:eastAsia="標楷體" w:hAnsi="標楷體" w:hint="eastAsia"/>
                <w:noProof/>
                <w:sz w:val="20"/>
                <w:szCs w:val="20"/>
              </w:rPr>
              <w:t>政府推動資通安全管理法及相關規定與採購契約之訂定與修正作業，惟資通安全管理法修正草案有關調度各機關資安人員支援重大資安事件之配套措施尚待審慎研議，無人機資安保障規範亦乏法律明確授權，另共同供應契約資安軟體品質尚待提升，允宜檢討研謀改善，以完備國家資安環境與法律規定。</w:t>
            </w:r>
          </w:p>
        </w:tc>
        <w:tc>
          <w:tcPr>
            <w:tcW w:w="3261" w:type="dxa"/>
            <w:vMerge/>
            <w:tcBorders>
              <w:left w:val="single" w:sz="4" w:space="0" w:color="auto"/>
              <w:bottom w:val="single" w:sz="4" w:space="0" w:color="auto"/>
              <w:right w:val="single" w:sz="4" w:space="0" w:color="auto"/>
              <w:tl2br w:val="single" w:sz="4" w:space="0" w:color="auto"/>
            </w:tcBorders>
            <w:shd w:val="clear" w:color="auto" w:fill="auto"/>
          </w:tcPr>
          <w:p w14:paraId="7E2F0785" w14:textId="25F7822D" w:rsidR="00A527A3" w:rsidRPr="003B0665" w:rsidRDefault="00A527A3" w:rsidP="000B008C">
            <w:pPr>
              <w:overflowPunct w:val="0"/>
              <w:spacing w:line="310" w:lineRule="exact"/>
              <w:jc w:val="both"/>
              <w:rPr>
                <w:rFonts w:ascii="標楷體" w:eastAsia="標楷體" w:hAnsi="標楷體"/>
                <w:sz w:val="20"/>
                <w:szCs w:val="20"/>
              </w:rPr>
            </w:pPr>
          </w:p>
        </w:tc>
      </w:tr>
      <w:tr w:rsidR="003B0665" w:rsidRPr="003B0665" w14:paraId="57F8C0B0" w14:textId="77777777" w:rsidTr="00C20B04">
        <w:tc>
          <w:tcPr>
            <w:tcW w:w="6799" w:type="dxa"/>
            <w:tcBorders>
              <w:top w:val="single" w:sz="4" w:space="0" w:color="auto"/>
              <w:left w:val="single" w:sz="4" w:space="0" w:color="auto"/>
              <w:bottom w:val="single" w:sz="4" w:space="0" w:color="auto"/>
              <w:right w:val="single" w:sz="4" w:space="0" w:color="auto"/>
            </w:tcBorders>
            <w:shd w:val="clear" w:color="auto" w:fill="auto"/>
          </w:tcPr>
          <w:p w14:paraId="63718C49" w14:textId="68144157" w:rsidR="00A527A3" w:rsidRPr="003B0665" w:rsidRDefault="000B008C" w:rsidP="000B008C">
            <w:pPr>
              <w:overflowPunct w:val="0"/>
              <w:spacing w:line="310" w:lineRule="exact"/>
              <w:ind w:leftChars="-10" w:left="560" w:hangingChars="292" w:hanging="584"/>
              <w:jc w:val="both"/>
              <w:rPr>
                <w:rFonts w:ascii="標楷體" w:eastAsia="標楷體" w:hAnsi="標楷體"/>
                <w:sz w:val="20"/>
                <w:szCs w:val="20"/>
              </w:rPr>
            </w:pPr>
            <w:r>
              <w:rPr>
                <w:rFonts w:ascii="標楷體" w:eastAsia="標楷體" w:hAnsi="標楷體" w:hint="eastAsia"/>
                <w:noProof/>
                <w:sz w:val="20"/>
                <w:szCs w:val="20"/>
              </w:rPr>
              <w:t>（四）</w:t>
            </w:r>
            <w:r w:rsidR="00A527A3" w:rsidRPr="003B0665">
              <w:rPr>
                <w:rFonts w:ascii="標楷體" w:eastAsia="標楷體" w:hAnsi="標楷體" w:hint="eastAsia"/>
                <w:noProof/>
                <w:sz w:val="20"/>
                <w:szCs w:val="20"/>
              </w:rPr>
              <w:t>政府推動國家資通安全發展方案（110年至113年），惟方案目標值修正調降與政策方向未盡相合、資安治理成熟度達成情形與預期目標仍有差距，及導入零信任網路之期程與作法尚乏整體推動策略等，允宜研謀妥處，以提升方案執行成效及強化整體政府資安防護。</w:t>
            </w:r>
          </w:p>
        </w:tc>
        <w:tc>
          <w:tcPr>
            <w:tcW w:w="3261" w:type="dxa"/>
            <w:vMerge/>
            <w:tcBorders>
              <w:left w:val="single" w:sz="4" w:space="0" w:color="auto"/>
              <w:bottom w:val="single" w:sz="4" w:space="0" w:color="auto"/>
              <w:right w:val="single" w:sz="4" w:space="0" w:color="auto"/>
              <w:tl2br w:val="single" w:sz="4" w:space="0" w:color="auto"/>
            </w:tcBorders>
            <w:shd w:val="clear" w:color="auto" w:fill="auto"/>
          </w:tcPr>
          <w:p w14:paraId="161FAB3B" w14:textId="77777777" w:rsidR="00A527A3" w:rsidRPr="003B0665" w:rsidRDefault="00A527A3" w:rsidP="000B008C">
            <w:pPr>
              <w:overflowPunct w:val="0"/>
              <w:spacing w:line="310" w:lineRule="exact"/>
              <w:jc w:val="both"/>
              <w:rPr>
                <w:rFonts w:ascii="標楷體" w:eastAsia="標楷體" w:hAnsi="標楷體"/>
                <w:sz w:val="20"/>
                <w:szCs w:val="20"/>
              </w:rPr>
            </w:pPr>
          </w:p>
        </w:tc>
      </w:tr>
      <w:tr w:rsidR="003B0665" w:rsidRPr="003B0665" w14:paraId="4EE874AA" w14:textId="77777777" w:rsidTr="00C20B04">
        <w:tc>
          <w:tcPr>
            <w:tcW w:w="6799" w:type="dxa"/>
            <w:tcBorders>
              <w:top w:val="single" w:sz="4" w:space="0" w:color="auto"/>
              <w:left w:val="single" w:sz="4" w:space="0" w:color="auto"/>
              <w:bottom w:val="single" w:sz="4" w:space="0" w:color="auto"/>
              <w:right w:val="single" w:sz="4" w:space="0" w:color="auto"/>
            </w:tcBorders>
            <w:shd w:val="clear" w:color="auto" w:fill="auto"/>
          </w:tcPr>
          <w:p w14:paraId="698BD7DC" w14:textId="4D76F819" w:rsidR="00A527A3" w:rsidRPr="003B0665" w:rsidRDefault="000B008C" w:rsidP="000B008C">
            <w:pPr>
              <w:overflowPunct w:val="0"/>
              <w:spacing w:line="310" w:lineRule="exact"/>
              <w:ind w:leftChars="-10" w:left="560" w:hangingChars="292" w:hanging="584"/>
              <w:jc w:val="both"/>
              <w:rPr>
                <w:rFonts w:ascii="標楷體" w:eastAsia="標楷體" w:hAnsi="標楷體"/>
                <w:sz w:val="20"/>
                <w:szCs w:val="20"/>
              </w:rPr>
            </w:pPr>
            <w:r>
              <w:rPr>
                <w:rFonts w:ascii="標楷體" w:eastAsia="標楷體" w:hAnsi="標楷體" w:hint="eastAsia"/>
                <w:noProof/>
                <w:sz w:val="20"/>
                <w:szCs w:val="20"/>
              </w:rPr>
              <w:t>（五）</w:t>
            </w:r>
            <w:r w:rsidR="00A527A3" w:rsidRPr="003B0665">
              <w:rPr>
                <w:rFonts w:ascii="標楷體" w:eastAsia="標楷體" w:hAnsi="標楷體" w:hint="eastAsia"/>
                <w:noProof/>
                <w:sz w:val="20"/>
                <w:szCs w:val="20"/>
              </w:rPr>
              <w:t>資安署為提升資安防護能量，補助市縣政府辦理資通安全弱點通報機制及培育資安人才等事項，惟補助計畫前置作業尚待精進、整體計畫目標訂定未臻周妥、資通安全弱點通報管理措施未臻完善，及紅藍軍攻防演練方式未盡周延等情事，允宜研謀改善，以落實政府資安防護。</w:t>
            </w:r>
          </w:p>
        </w:tc>
        <w:tc>
          <w:tcPr>
            <w:tcW w:w="3261" w:type="dxa"/>
            <w:vMerge/>
            <w:tcBorders>
              <w:left w:val="single" w:sz="4" w:space="0" w:color="auto"/>
              <w:bottom w:val="single" w:sz="4" w:space="0" w:color="auto"/>
              <w:right w:val="single" w:sz="4" w:space="0" w:color="auto"/>
              <w:tl2br w:val="single" w:sz="4" w:space="0" w:color="auto"/>
            </w:tcBorders>
            <w:shd w:val="clear" w:color="auto" w:fill="auto"/>
          </w:tcPr>
          <w:p w14:paraId="34E4F71A" w14:textId="77777777" w:rsidR="00A527A3" w:rsidRPr="003B0665" w:rsidRDefault="00A527A3" w:rsidP="000B008C">
            <w:pPr>
              <w:overflowPunct w:val="0"/>
              <w:spacing w:line="310" w:lineRule="exact"/>
              <w:jc w:val="both"/>
              <w:rPr>
                <w:rFonts w:ascii="標楷體" w:eastAsia="標楷體" w:hAnsi="標楷體"/>
                <w:sz w:val="20"/>
                <w:szCs w:val="20"/>
              </w:rPr>
            </w:pPr>
          </w:p>
        </w:tc>
      </w:tr>
      <w:tr w:rsidR="003B0665" w:rsidRPr="003B0665" w14:paraId="604D4004" w14:textId="77777777" w:rsidTr="00C20B04">
        <w:tc>
          <w:tcPr>
            <w:tcW w:w="6799" w:type="dxa"/>
            <w:tcBorders>
              <w:top w:val="single" w:sz="4" w:space="0" w:color="auto"/>
              <w:left w:val="single" w:sz="4" w:space="0" w:color="auto"/>
              <w:bottom w:val="single" w:sz="4" w:space="0" w:color="auto"/>
              <w:right w:val="single" w:sz="4" w:space="0" w:color="auto"/>
            </w:tcBorders>
            <w:shd w:val="clear" w:color="auto" w:fill="auto"/>
          </w:tcPr>
          <w:p w14:paraId="5E90E8E8" w14:textId="763C57D8" w:rsidR="00A527A3" w:rsidRPr="003B0665" w:rsidRDefault="000B008C" w:rsidP="000B008C">
            <w:pPr>
              <w:overflowPunct w:val="0"/>
              <w:spacing w:line="310" w:lineRule="exact"/>
              <w:ind w:leftChars="-10" w:left="560" w:hangingChars="292" w:hanging="584"/>
              <w:jc w:val="both"/>
              <w:rPr>
                <w:rFonts w:ascii="標楷體" w:eastAsia="標楷體" w:hAnsi="標楷體"/>
                <w:sz w:val="20"/>
                <w:szCs w:val="20"/>
              </w:rPr>
            </w:pPr>
            <w:r>
              <w:rPr>
                <w:rFonts w:ascii="標楷體" w:eastAsia="標楷體" w:hAnsi="標楷體" w:hint="eastAsia"/>
                <w:noProof/>
                <w:sz w:val="20"/>
                <w:szCs w:val="20"/>
              </w:rPr>
              <w:t>（六）</w:t>
            </w:r>
            <w:r w:rsidR="00A527A3" w:rsidRPr="003B0665">
              <w:rPr>
                <w:rFonts w:ascii="標楷體" w:eastAsia="標楷體" w:hAnsi="標楷體" w:hint="eastAsia"/>
                <w:noProof/>
                <w:sz w:val="20"/>
                <w:szCs w:val="20"/>
              </w:rPr>
              <w:t>數產署推動第三方支付服務能量登錄制度以防制詐騙，惟部分第三方支付業者名單尚待釐清或全年銷售額較高之業者尚未登錄，又推動電商業者資訊安全輔導，惟尚有部分高風險電商業者未參與，允宜研謀改善。</w:t>
            </w:r>
          </w:p>
        </w:tc>
        <w:tc>
          <w:tcPr>
            <w:tcW w:w="3261" w:type="dxa"/>
            <w:vMerge/>
            <w:tcBorders>
              <w:left w:val="single" w:sz="4" w:space="0" w:color="auto"/>
              <w:bottom w:val="single" w:sz="4" w:space="0" w:color="auto"/>
              <w:right w:val="single" w:sz="4" w:space="0" w:color="auto"/>
              <w:tl2br w:val="single" w:sz="4" w:space="0" w:color="auto"/>
            </w:tcBorders>
            <w:shd w:val="clear" w:color="auto" w:fill="auto"/>
          </w:tcPr>
          <w:p w14:paraId="7843E8F7" w14:textId="2349ADC6" w:rsidR="00A527A3" w:rsidRPr="003B0665" w:rsidRDefault="00A527A3" w:rsidP="000B008C">
            <w:pPr>
              <w:overflowPunct w:val="0"/>
              <w:spacing w:line="310" w:lineRule="exact"/>
              <w:jc w:val="both"/>
              <w:rPr>
                <w:rFonts w:ascii="標楷體" w:eastAsia="標楷體" w:hAnsi="標楷體"/>
                <w:sz w:val="20"/>
                <w:szCs w:val="20"/>
              </w:rPr>
            </w:pPr>
          </w:p>
        </w:tc>
      </w:tr>
      <w:tr w:rsidR="003B0665" w:rsidRPr="003B0665" w14:paraId="19F9292B" w14:textId="77777777" w:rsidTr="00C20B04">
        <w:tc>
          <w:tcPr>
            <w:tcW w:w="6799" w:type="dxa"/>
            <w:tcBorders>
              <w:top w:val="single" w:sz="4" w:space="0" w:color="auto"/>
              <w:left w:val="single" w:sz="4" w:space="0" w:color="auto"/>
              <w:bottom w:val="single" w:sz="4" w:space="0" w:color="auto"/>
              <w:right w:val="single" w:sz="4" w:space="0" w:color="auto"/>
            </w:tcBorders>
            <w:shd w:val="clear" w:color="auto" w:fill="auto"/>
          </w:tcPr>
          <w:p w14:paraId="40F29DB3" w14:textId="25C649C7" w:rsidR="00A527A3" w:rsidRPr="003B0665" w:rsidRDefault="000B008C" w:rsidP="000B008C">
            <w:pPr>
              <w:overflowPunct w:val="0"/>
              <w:spacing w:line="310" w:lineRule="exact"/>
              <w:ind w:leftChars="-10" w:left="560" w:hangingChars="292" w:hanging="584"/>
              <w:jc w:val="both"/>
              <w:rPr>
                <w:rFonts w:ascii="標楷體" w:eastAsia="標楷體" w:hAnsi="標楷體"/>
                <w:sz w:val="20"/>
                <w:szCs w:val="20"/>
              </w:rPr>
            </w:pPr>
            <w:r>
              <w:rPr>
                <w:rFonts w:ascii="標楷體" w:eastAsia="標楷體" w:hAnsi="標楷體" w:hint="eastAsia"/>
                <w:noProof/>
                <w:sz w:val="20"/>
                <w:szCs w:val="20"/>
              </w:rPr>
              <w:t>（七）</w:t>
            </w:r>
            <w:r w:rsidR="00A527A3" w:rsidRPr="003B0665">
              <w:rPr>
                <w:rFonts w:ascii="標楷體" w:eastAsia="標楷體" w:hAnsi="標楷體" w:hint="eastAsia"/>
                <w:noProof/>
                <w:sz w:val="20"/>
                <w:szCs w:val="20"/>
              </w:rPr>
              <w:t>政府推動智慧城鄉計畫，運用補助機制，形成智慧城鄉服務解決方案，提供民眾所需智慧應用服務，惟部分補助案結束後未持續提供服務或未確實檢視廠商個資刪除情形，智慧城鄉Open API管理平台之API服務使用率偏低，及未督導受託機構依契約規定設立孳息專戶等情事，允宜研謀改善。</w:t>
            </w:r>
          </w:p>
        </w:tc>
        <w:tc>
          <w:tcPr>
            <w:tcW w:w="3261" w:type="dxa"/>
            <w:vMerge/>
            <w:tcBorders>
              <w:left w:val="single" w:sz="4" w:space="0" w:color="auto"/>
              <w:bottom w:val="single" w:sz="4" w:space="0" w:color="auto"/>
              <w:right w:val="single" w:sz="4" w:space="0" w:color="auto"/>
              <w:tl2br w:val="single" w:sz="4" w:space="0" w:color="auto"/>
            </w:tcBorders>
            <w:shd w:val="clear" w:color="auto" w:fill="auto"/>
          </w:tcPr>
          <w:p w14:paraId="3698AB87" w14:textId="77777777" w:rsidR="00A527A3" w:rsidRPr="003B0665" w:rsidRDefault="00A527A3" w:rsidP="000B008C">
            <w:pPr>
              <w:overflowPunct w:val="0"/>
              <w:spacing w:line="310" w:lineRule="exact"/>
              <w:jc w:val="both"/>
              <w:rPr>
                <w:rFonts w:ascii="標楷體" w:eastAsia="標楷體" w:hAnsi="標楷體"/>
                <w:sz w:val="20"/>
                <w:szCs w:val="20"/>
              </w:rPr>
            </w:pPr>
          </w:p>
        </w:tc>
      </w:tr>
      <w:tr w:rsidR="003B0665" w:rsidRPr="003B0665" w14:paraId="0C390206" w14:textId="77777777" w:rsidTr="00C20B04">
        <w:tc>
          <w:tcPr>
            <w:tcW w:w="6799" w:type="dxa"/>
            <w:tcBorders>
              <w:top w:val="single" w:sz="4" w:space="0" w:color="auto"/>
              <w:left w:val="single" w:sz="4" w:space="0" w:color="auto"/>
              <w:bottom w:val="single" w:sz="4" w:space="0" w:color="auto"/>
              <w:right w:val="single" w:sz="4" w:space="0" w:color="auto"/>
            </w:tcBorders>
            <w:shd w:val="clear" w:color="auto" w:fill="auto"/>
          </w:tcPr>
          <w:p w14:paraId="06AD2945" w14:textId="3B883686" w:rsidR="00A527A3" w:rsidRPr="003B0665" w:rsidRDefault="000B008C" w:rsidP="000B008C">
            <w:pPr>
              <w:overflowPunct w:val="0"/>
              <w:spacing w:line="310" w:lineRule="exact"/>
              <w:ind w:leftChars="-10" w:left="560" w:hangingChars="292" w:hanging="584"/>
              <w:jc w:val="both"/>
              <w:rPr>
                <w:rFonts w:ascii="標楷體" w:eastAsia="標楷體" w:hAnsi="標楷體"/>
                <w:sz w:val="20"/>
                <w:szCs w:val="20"/>
              </w:rPr>
            </w:pPr>
            <w:r>
              <w:rPr>
                <w:rFonts w:ascii="標楷體" w:eastAsia="標楷體" w:hAnsi="標楷體" w:hint="eastAsia"/>
                <w:noProof/>
                <w:sz w:val="20"/>
                <w:szCs w:val="20"/>
              </w:rPr>
              <w:t>（八）</w:t>
            </w:r>
            <w:r w:rsidR="00A527A3" w:rsidRPr="003B0665">
              <w:rPr>
                <w:rFonts w:ascii="標楷體" w:eastAsia="標楷體" w:hAnsi="標楷體" w:hint="eastAsia"/>
                <w:noProof/>
                <w:sz w:val="20"/>
                <w:szCs w:val="20"/>
              </w:rPr>
              <w:t>數產署為提升跨域數位人才就業力，辦理跨域數位人才計畫，惟數位網路學院課程平臺研習方式未完善，部分研習生未依規定完成相關課程，又未掌握研習生畢業後工作情形，及協同企業提供之工作職缺設有條件限制等，允宜研謀改善。</w:t>
            </w:r>
          </w:p>
        </w:tc>
        <w:tc>
          <w:tcPr>
            <w:tcW w:w="3261" w:type="dxa"/>
            <w:vMerge/>
            <w:tcBorders>
              <w:left w:val="single" w:sz="4" w:space="0" w:color="auto"/>
              <w:bottom w:val="single" w:sz="4" w:space="0" w:color="auto"/>
              <w:right w:val="single" w:sz="4" w:space="0" w:color="auto"/>
              <w:tl2br w:val="single" w:sz="4" w:space="0" w:color="auto"/>
            </w:tcBorders>
            <w:shd w:val="clear" w:color="auto" w:fill="auto"/>
          </w:tcPr>
          <w:p w14:paraId="3C14FCF4" w14:textId="77777777" w:rsidR="00A527A3" w:rsidRPr="003B0665" w:rsidRDefault="00A527A3" w:rsidP="000B008C">
            <w:pPr>
              <w:overflowPunct w:val="0"/>
              <w:spacing w:line="310" w:lineRule="exact"/>
              <w:jc w:val="both"/>
              <w:rPr>
                <w:rFonts w:ascii="標楷體" w:eastAsia="標楷體" w:hAnsi="標楷體"/>
                <w:sz w:val="20"/>
                <w:szCs w:val="20"/>
              </w:rPr>
            </w:pPr>
          </w:p>
        </w:tc>
      </w:tr>
      <w:tr w:rsidR="00A527A3" w:rsidRPr="003B0665" w14:paraId="7B23633A" w14:textId="77777777" w:rsidTr="00C20B04">
        <w:tc>
          <w:tcPr>
            <w:tcW w:w="6799" w:type="dxa"/>
            <w:tcBorders>
              <w:top w:val="single" w:sz="4" w:space="0" w:color="auto"/>
              <w:left w:val="single" w:sz="4" w:space="0" w:color="auto"/>
              <w:bottom w:val="single" w:sz="4" w:space="0" w:color="auto"/>
              <w:right w:val="single" w:sz="4" w:space="0" w:color="auto"/>
            </w:tcBorders>
            <w:shd w:val="clear" w:color="auto" w:fill="auto"/>
          </w:tcPr>
          <w:p w14:paraId="020F4A71" w14:textId="33A08253" w:rsidR="00A527A3" w:rsidRPr="003B0665" w:rsidRDefault="000B008C" w:rsidP="000B008C">
            <w:pPr>
              <w:overflowPunct w:val="0"/>
              <w:spacing w:line="310" w:lineRule="exact"/>
              <w:ind w:leftChars="-10" w:left="560" w:hangingChars="292" w:hanging="584"/>
              <w:jc w:val="both"/>
              <w:rPr>
                <w:rFonts w:ascii="標楷體" w:eastAsia="標楷體" w:hAnsi="標楷體"/>
                <w:sz w:val="20"/>
                <w:szCs w:val="20"/>
              </w:rPr>
            </w:pPr>
            <w:r>
              <w:rPr>
                <w:rFonts w:ascii="標楷體" w:eastAsia="標楷體" w:hAnsi="標楷體" w:hint="eastAsia"/>
                <w:noProof/>
                <w:sz w:val="20"/>
                <w:szCs w:val="20"/>
              </w:rPr>
              <w:t>（九）</w:t>
            </w:r>
            <w:r w:rsidR="00A527A3" w:rsidRPr="003B0665">
              <w:rPr>
                <w:rFonts w:ascii="標楷體" w:eastAsia="標楷體" w:hAnsi="標楷體" w:hint="eastAsia"/>
                <w:noProof/>
                <w:sz w:val="20"/>
                <w:szCs w:val="20"/>
              </w:rPr>
              <w:t>數位發展部辦理辦公空間租賃之規劃及採購作業欠周，執行出國計畫多數變更，及部分補助型計畫未訂定管考規定或將管考結果公布於機關網站等，允宜研謀改善。</w:t>
            </w:r>
          </w:p>
        </w:tc>
        <w:tc>
          <w:tcPr>
            <w:tcW w:w="3261" w:type="dxa"/>
            <w:vMerge/>
            <w:tcBorders>
              <w:left w:val="single" w:sz="4" w:space="0" w:color="auto"/>
              <w:bottom w:val="single" w:sz="4" w:space="0" w:color="auto"/>
              <w:right w:val="single" w:sz="4" w:space="0" w:color="auto"/>
              <w:tl2br w:val="single" w:sz="4" w:space="0" w:color="auto"/>
            </w:tcBorders>
            <w:shd w:val="clear" w:color="auto" w:fill="auto"/>
          </w:tcPr>
          <w:p w14:paraId="1FA7959D" w14:textId="77777777" w:rsidR="00A527A3" w:rsidRPr="003B0665" w:rsidRDefault="00A527A3" w:rsidP="000B008C">
            <w:pPr>
              <w:overflowPunct w:val="0"/>
              <w:spacing w:line="310" w:lineRule="exact"/>
              <w:jc w:val="both"/>
              <w:rPr>
                <w:rFonts w:ascii="標楷體" w:eastAsia="標楷體" w:hAnsi="標楷體"/>
                <w:sz w:val="20"/>
                <w:szCs w:val="20"/>
              </w:rPr>
            </w:pPr>
          </w:p>
        </w:tc>
      </w:tr>
    </w:tbl>
    <w:p w14:paraId="01FEAEAA" w14:textId="77777777" w:rsidR="009A2CAF" w:rsidRPr="003B0665" w:rsidRDefault="009A2CAF" w:rsidP="00C20B04">
      <w:pPr>
        <w:widowControl/>
        <w:overflowPunct w:val="0"/>
        <w:adjustRightInd w:val="0"/>
        <w:snapToGrid w:val="0"/>
        <w:spacing w:line="60" w:lineRule="exact"/>
        <w:jc w:val="both"/>
        <w:rPr>
          <w:rFonts w:ascii="標楷體" w:eastAsia="標楷體" w:hAnsi="標楷體"/>
          <w:szCs w:val="24"/>
        </w:rPr>
      </w:pPr>
    </w:p>
    <w:sectPr w:rsidR="009A2CAF" w:rsidRPr="003B0665" w:rsidSect="00B408FE">
      <w:footerReference w:type="even" r:id="rId11"/>
      <w:footerReference w:type="default" r:id="rId12"/>
      <w:pgSz w:w="11906" w:h="16838" w:code="9"/>
      <w:pgMar w:top="1418" w:right="851" w:bottom="1418" w:left="851" w:header="1021" w:footer="737" w:gutter="284"/>
      <w:pgNumType w:start="65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D0ACA" w14:textId="77777777" w:rsidR="006B76EF" w:rsidRDefault="006B76EF" w:rsidP="00DB7A34">
      <w:r>
        <w:separator/>
      </w:r>
    </w:p>
  </w:endnote>
  <w:endnote w:type="continuationSeparator" w:id="0">
    <w:p w14:paraId="54246AD6" w14:textId="77777777" w:rsidR="006B76EF" w:rsidRDefault="006B76EF" w:rsidP="00DB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NewRomanPSMT">
    <w:altName w:val="微軟正黑體"/>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楷書體W5">
    <w:altName w:val="微軟正黑體"/>
    <w:charset w:val="88"/>
    <w:family w:val="script"/>
    <w:pitch w:val="fixed"/>
    <w:sig w:usb0="00000000"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D91F4" w14:textId="6A8CD21E" w:rsidR="00D37826" w:rsidRPr="00EE1F19" w:rsidRDefault="00D37826" w:rsidP="00EE1F19">
    <w:pPr>
      <w:jc w:val="center"/>
      <w:rPr>
        <w:rFonts w:ascii="Calibri" w:hAnsi="Calibri"/>
      </w:rPr>
    </w:pPr>
    <w:r w:rsidRPr="0062327F">
      <w:rPr>
        <w:rFonts w:ascii="標楷體" w:eastAsia="標楷體" w:hAnsi="標楷體" w:hint="eastAsia"/>
        <w:sz w:val="20"/>
        <w:szCs w:val="20"/>
      </w:rPr>
      <w:t>丙－</w:t>
    </w:r>
    <w:r w:rsidRPr="008661AC">
      <w:rPr>
        <w:rFonts w:ascii="標楷體" w:eastAsia="標楷體" w:hAnsi="標楷體" w:hint="eastAsia"/>
        <w:sz w:val="20"/>
      </w:rPr>
      <w:fldChar w:fldCharType="begin"/>
    </w:r>
    <w:r w:rsidRPr="008661AC">
      <w:rPr>
        <w:rFonts w:ascii="標楷體" w:eastAsia="標楷體" w:hAnsi="標楷體" w:hint="eastAsia"/>
        <w:sz w:val="20"/>
      </w:rPr>
      <w:instrText xml:space="preserve"> PAGE </w:instrText>
    </w:r>
    <w:r w:rsidRPr="008661AC">
      <w:rPr>
        <w:rFonts w:ascii="標楷體" w:eastAsia="標楷體" w:hAnsi="標楷體" w:hint="eastAsia"/>
        <w:sz w:val="20"/>
      </w:rPr>
      <w:fldChar w:fldCharType="separate"/>
    </w:r>
    <w:r>
      <w:rPr>
        <w:rFonts w:ascii="標楷體" w:eastAsia="標楷體" w:hAnsi="標楷體"/>
        <w:noProof/>
        <w:sz w:val="20"/>
      </w:rPr>
      <w:t>18</w:t>
    </w:r>
    <w:r w:rsidRPr="008661AC">
      <w:rPr>
        <w:rFonts w:ascii="標楷體" w:eastAsia="標楷體" w:hAnsi="標楷體" w:hint="eastAsi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4D79" w14:textId="2F06B7BA" w:rsidR="00D37826" w:rsidRPr="00EE1F19" w:rsidRDefault="00D37826" w:rsidP="00EE1F19">
    <w:pPr>
      <w:jc w:val="center"/>
      <w:rPr>
        <w:rFonts w:ascii="Calibri" w:hAnsi="Calibri"/>
      </w:rPr>
    </w:pPr>
    <w:r w:rsidRPr="0062327F">
      <w:rPr>
        <w:rFonts w:ascii="標楷體" w:eastAsia="標楷體" w:hAnsi="標楷體" w:hint="eastAsia"/>
        <w:sz w:val="20"/>
        <w:szCs w:val="20"/>
      </w:rPr>
      <w:t>丙－</w:t>
    </w:r>
    <w:r w:rsidRPr="008661AC">
      <w:rPr>
        <w:rFonts w:ascii="標楷體" w:eastAsia="標楷體" w:hAnsi="標楷體" w:hint="eastAsia"/>
        <w:sz w:val="20"/>
      </w:rPr>
      <w:fldChar w:fldCharType="begin"/>
    </w:r>
    <w:r w:rsidRPr="008661AC">
      <w:rPr>
        <w:rFonts w:ascii="標楷體" w:eastAsia="標楷體" w:hAnsi="標楷體" w:hint="eastAsia"/>
        <w:sz w:val="20"/>
      </w:rPr>
      <w:instrText xml:space="preserve"> PAGE </w:instrText>
    </w:r>
    <w:r w:rsidRPr="008661AC">
      <w:rPr>
        <w:rFonts w:ascii="標楷體" w:eastAsia="標楷體" w:hAnsi="標楷體" w:hint="eastAsia"/>
        <w:sz w:val="20"/>
      </w:rPr>
      <w:fldChar w:fldCharType="separate"/>
    </w:r>
    <w:r>
      <w:rPr>
        <w:rFonts w:ascii="標楷體" w:eastAsia="標楷體" w:hAnsi="標楷體"/>
        <w:noProof/>
        <w:sz w:val="20"/>
      </w:rPr>
      <w:t>17</w:t>
    </w:r>
    <w:r w:rsidRPr="008661AC">
      <w:rPr>
        <w:rFonts w:ascii="標楷體" w:eastAsia="標楷體" w:hAnsi="標楷體" w:hint="eastAsi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3A965" w14:textId="77777777" w:rsidR="006B76EF" w:rsidRDefault="006B76EF" w:rsidP="00DB7A34">
      <w:r>
        <w:separator/>
      </w:r>
    </w:p>
  </w:footnote>
  <w:footnote w:type="continuationSeparator" w:id="0">
    <w:p w14:paraId="060248D8" w14:textId="77777777" w:rsidR="006B76EF" w:rsidRDefault="006B76EF" w:rsidP="00DB7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FC9"/>
    <w:multiLevelType w:val="hybridMultilevel"/>
    <w:tmpl w:val="C7F0FB6E"/>
    <w:lvl w:ilvl="0" w:tplc="FC8E7AEA">
      <w:start w:val="1"/>
      <w:numFmt w:val="decimal"/>
      <w:lvlText w:val="%1."/>
      <w:lvlJc w:val="left"/>
      <w:pPr>
        <w:ind w:left="2162" w:hanging="360"/>
      </w:pPr>
      <w:rPr>
        <w:rFonts w:hint="default"/>
        <w:b/>
      </w:rPr>
    </w:lvl>
    <w:lvl w:ilvl="1" w:tplc="04090019" w:tentative="1">
      <w:start w:val="1"/>
      <w:numFmt w:val="ideographTraditional"/>
      <w:lvlText w:val="%2、"/>
      <w:lvlJc w:val="left"/>
      <w:pPr>
        <w:ind w:left="2762" w:hanging="480"/>
      </w:pPr>
    </w:lvl>
    <w:lvl w:ilvl="2" w:tplc="0409001B" w:tentative="1">
      <w:start w:val="1"/>
      <w:numFmt w:val="lowerRoman"/>
      <w:lvlText w:val="%3."/>
      <w:lvlJc w:val="right"/>
      <w:pPr>
        <w:ind w:left="3242" w:hanging="480"/>
      </w:pPr>
    </w:lvl>
    <w:lvl w:ilvl="3" w:tplc="0409000F" w:tentative="1">
      <w:start w:val="1"/>
      <w:numFmt w:val="decimal"/>
      <w:lvlText w:val="%4."/>
      <w:lvlJc w:val="left"/>
      <w:pPr>
        <w:ind w:left="3722" w:hanging="480"/>
      </w:pPr>
    </w:lvl>
    <w:lvl w:ilvl="4" w:tplc="04090019" w:tentative="1">
      <w:start w:val="1"/>
      <w:numFmt w:val="ideographTraditional"/>
      <w:lvlText w:val="%5、"/>
      <w:lvlJc w:val="left"/>
      <w:pPr>
        <w:ind w:left="4202" w:hanging="480"/>
      </w:pPr>
    </w:lvl>
    <w:lvl w:ilvl="5" w:tplc="0409001B" w:tentative="1">
      <w:start w:val="1"/>
      <w:numFmt w:val="lowerRoman"/>
      <w:lvlText w:val="%6."/>
      <w:lvlJc w:val="right"/>
      <w:pPr>
        <w:ind w:left="4682" w:hanging="480"/>
      </w:pPr>
    </w:lvl>
    <w:lvl w:ilvl="6" w:tplc="0409000F" w:tentative="1">
      <w:start w:val="1"/>
      <w:numFmt w:val="decimal"/>
      <w:lvlText w:val="%7."/>
      <w:lvlJc w:val="left"/>
      <w:pPr>
        <w:ind w:left="5162" w:hanging="480"/>
      </w:pPr>
    </w:lvl>
    <w:lvl w:ilvl="7" w:tplc="04090019" w:tentative="1">
      <w:start w:val="1"/>
      <w:numFmt w:val="ideographTraditional"/>
      <w:lvlText w:val="%8、"/>
      <w:lvlJc w:val="left"/>
      <w:pPr>
        <w:ind w:left="5642" w:hanging="480"/>
      </w:pPr>
    </w:lvl>
    <w:lvl w:ilvl="8" w:tplc="0409001B" w:tentative="1">
      <w:start w:val="1"/>
      <w:numFmt w:val="lowerRoman"/>
      <w:lvlText w:val="%9."/>
      <w:lvlJc w:val="right"/>
      <w:pPr>
        <w:ind w:left="6122" w:hanging="480"/>
      </w:pPr>
    </w:lvl>
  </w:abstractNum>
  <w:abstractNum w:abstractNumId="1" w15:restartNumberingAfterBreak="0">
    <w:nsid w:val="02936BD3"/>
    <w:multiLevelType w:val="hybridMultilevel"/>
    <w:tmpl w:val="44EA5668"/>
    <w:lvl w:ilvl="0" w:tplc="675CB974">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 w15:restartNumberingAfterBreak="0">
    <w:nsid w:val="04C53546"/>
    <w:multiLevelType w:val="multilevel"/>
    <w:tmpl w:val="457E6D0E"/>
    <w:lvl w:ilvl="0">
      <w:start w:val="1"/>
      <w:numFmt w:val="decimal"/>
      <w:lvlText w:val="%1."/>
      <w:lvlJc w:val="left"/>
      <w:pPr>
        <w:ind w:left="388" w:hanging="283"/>
      </w:pPr>
      <w:rPr>
        <w:rFonts w:ascii="標楷體" w:eastAsia="標楷體" w:hAnsi="標楷體" w:cs="標楷體" w:hint="eastAsia"/>
        <w:sz w:val="20"/>
        <w:szCs w:val="20"/>
      </w:rPr>
    </w:lvl>
    <w:lvl w:ilvl="1">
      <w:numFmt w:val="bullet"/>
      <w:lvlText w:val="•"/>
      <w:lvlJc w:val="left"/>
      <w:pPr>
        <w:ind w:left="931" w:hanging="283"/>
      </w:pPr>
      <w:rPr>
        <w:rFonts w:hint="eastAsia"/>
      </w:rPr>
    </w:lvl>
    <w:lvl w:ilvl="2">
      <w:numFmt w:val="bullet"/>
      <w:lvlText w:val="•"/>
      <w:lvlJc w:val="left"/>
      <w:pPr>
        <w:ind w:left="1482" w:hanging="283"/>
      </w:pPr>
      <w:rPr>
        <w:rFonts w:hint="eastAsia"/>
      </w:rPr>
    </w:lvl>
    <w:lvl w:ilvl="3">
      <w:numFmt w:val="bullet"/>
      <w:lvlText w:val="•"/>
      <w:lvlJc w:val="left"/>
      <w:pPr>
        <w:ind w:left="2033" w:hanging="283"/>
      </w:pPr>
      <w:rPr>
        <w:rFonts w:hint="eastAsia"/>
      </w:rPr>
    </w:lvl>
    <w:lvl w:ilvl="4">
      <w:numFmt w:val="bullet"/>
      <w:lvlText w:val="•"/>
      <w:lvlJc w:val="left"/>
      <w:pPr>
        <w:ind w:left="2584" w:hanging="283"/>
      </w:pPr>
      <w:rPr>
        <w:rFonts w:hint="eastAsia"/>
      </w:rPr>
    </w:lvl>
    <w:lvl w:ilvl="5">
      <w:numFmt w:val="bullet"/>
      <w:lvlText w:val="•"/>
      <w:lvlJc w:val="left"/>
      <w:pPr>
        <w:ind w:left="3136" w:hanging="283"/>
      </w:pPr>
      <w:rPr>
        <w:rFonts w:hint="eastAsia"/>
      </w:rPr>
    </w:lvl>
    <w:lvl w:ilvl="6">
      <w:numFmt w:val="bullet"/>
      <w:lvlText w:val="•"/>
      <w:lvlJc w:val="left"/>
      <w:pPr>
        <w:ind w:left="3687" w:hanging="283"/>
      </w:pPr>
      <w:rPr>
        <w:rFonts w:hint="eastAsia"/>
      </w:rPr>
    </w:lvl>
    <w:lvl w:ilvl="7">
      <w:numFmt w:val="bullet"/>
      <w:lvlText w:val="•"/>
      <w:lvlJc w:val="left"/>
      <w:pPr>
        <w:ind w:left="4238" w:hanging="283"/>
      </w:pPr>
      <w:rPr>
        <w:rFonts w:hint="eastAsia"/>
      </w:rPr>
    </w:lvl>
    <w:lvl w:ilvl="8">
      <w:numFmt w:val="bullet"/>
      <w:lvlText w:val="•"/>
      <w:lvlJc w:val="left"/>
      <w:pPr>
        <w:ind w:left="4789" w:hanging="283"/>
      </w:pPr>
      <w:rPr>
        <w:rFonts w:hint="eastAsia"/>
      </w:rPr>
    </w:lvl>
  </w:abstractNum>
  <w:abstractNum w:abstractNumId="3" w15:restartNumberingAfterBreak="0">
    <w:nsid w:val="059A1658"/>
    <w:multiLevelType w:val="hybridMultilevel"/>
    <w:tmpl w:val="76028B1E"/>
    <w:lvl w:ilvl="0" w:tplc="3C18F960">
      <w:start w:val="1"/>
      <w:numFmt w:val="decimal"/>
      <w:lvlText w:val="%1."/>
      <w:lvlJc w:val="left"/>
      <w:pPr>
        <w:ind w:left="1320" w:hanging="360"/>
      </w:pPr>
      <w:rPr>
        <w:rFonts w:cs="DFKaiShu-SB-Estd-BF" w:hint="default"/>
        <w:b/>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05BA6897"/>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9A105E4"/>
    <w:multiLevelType w:val="hybridMultilevel"/>
    <w:tmpl w:val="F0848A6A"/>
    <w:lvl w:ilvl="0" w:tplc="AB1CF09A">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C4A136C"/>
    <w:multiLevelType w:val="multilevel"/>
    <w:tmpl w:val="AC6893BC"/>
    <w:lvl w:ilvl="0">
      <w:start w:val="1"/>
      <w:numFmt w:val="decimal"/>
      <w:lvlText w:val="%1."/>
      <w:lvlJc w:val="left"/>
      <w:pPr>
        <w:ind w:left="388" w:hanging="283"/>
      </w:pPr>
      <w:rPr>
        <w:rFonts w:ascii="標楷體" w:eastAsia="標楷體" w:hAnsi="標楷體" w:cs="標楷體" w:hint="eastAsia"/>
        <w:sz w:val="20"/>
        <w:szCs w:val="20"/>
      </w:rPr>
    </w:lvl>
    <w:lvl w:ilvl="1">
      <w:numFmt w:val="bullet"/>
      <w:lvlText w:val="•"/>
      <w:lvlJc w:val="left"/>
      <w:pPr>
        <w:ind w:left="931" w:hanging="283"/>
      </w:pPr>
      <w:rPr>
        <w:rFonts w:hint="eastAsia"/>
      </w:rPr>
    </w:lvl>
    <w:lvl w:ilvl="2">
      <w:numFmt w:val="bullet"/>
      <w:lvlText w:val="•"/>
      <w:lvlJc w:val="left"/>
      <w:pPr>
        <w:ind w:left="1482" w:hanging="283"/>
      </w:pPr>
      <w:rPr>
        <w:rFonts w:hint="eastAsia"/>
      </w:rPr>
    </w:lvl>
    <w:lvl w:ilvl="3">
      <w:numFmt w:val="bullet"/>
      <w:lvlText w:val="•"/>
      <w:lvlJc w:val="left"/>
      <w:pPr>
        <w:ind w:left="2033" w:hanging="283"/>
      </w:pPr>
      <w:rPr>
        <w:rFonts w:hint="eastAsia"/>
      </w:rPr>
    </w:lvl>
    <w:lvl w:ilvl="4">
      <w:numFmt w:val="bullet"/>
      <w:lvlText w:val="•"/>
      <w:lvlJc w:val="left"/>
      <w:pPr>
        <w:ind w:left="2584" w:hanging="283"/>
      </w:pPr>
      <w:rPr>
        <w:rFonts w:hint="eastAsia"/>
      </w:rPr>
    </w:lvl>
    <w:lvl w:ilvl="5">
      <w:numFmt w:val="bullet"/>
      <w:lvlText w:val="•"/>
      <w:lvlJc w:val="left"/>
      <w:pPr>
        <w:ind w:left="3136" w:hanging="283"/>
      </w:pPr>
      <w:rPr>
        <w:rFonts w:hint="eastAsia"/>
      </w:rPr>
    </w:lvl>
    <w:lvl w:ilvl="6">
      <w:numFmt w:val="bullet"/>
      <w:lvlText w:val="•"/>
      <w:lvlJc w:val="left"/>
      <w:pPr>
        <w:ind w:left="3687" w:hanging="283"/>
      </w:pPr>
      <w:rPr>
        <w:rFonts w:hint="eastAsia"/>
      </w:rPr>
    </w:lvl>
    <w:lvl w:ilvl="7">
      <w:numFmt w:val="bullet"/>
      <w:lvlText w:val="•"/>
      <w:lvlJc w:val="left"/>
      <w:pPr>
        <w:ind w:left="4238" w:hanging="283"/>
      </w:pPr>
      <w:rPr>
        <w:rFonts w:hint="eastAsia"/>
      </w:rPr>
    </w:lvl>
    <w:lvl w:ilvl="8">
      <w:numFmt w:val="bullet"/>
      <w:lvlText w:val="•"/>
      <w:lvlJc w:val="left"/>
      <w:pPr>
        <w:ind w:left="4789" w:hanging="283"/>
      </w:pPr>
      <w:rPr>
        <w:rFonts w:hint="eastAsia"/>
      </w:rPr>
    </w:lvl>
  </w:abstractNum>
  <w:abstractNum w:abstractNumId="7" w15:restartNumberingAfterBreak="0">
    <w:nsid w:val="0F5906EA"/>
    <w:multiLevelType w:val="hybridMultilevel"/>
    <w:tmpl w:val="991C4E0A"/>
    <w:lvl w:ilvl="0" w:tplc="D77A1DF4">
      <w:start w:val="1"/>
      <w:numFmt w:val="decimal"/>
      <w:lvlText w:val="%1."/>
      <w:lvlJc w:val="left"/>
      <w:pPr>
        <w:ind w:left="1169" w:hanging="360"/>
      </w:pPr>
      <w:rPr>
        <w:rFonts w:hint="default"/>
        <w:b/>
      </w:rPr>
    </w:lvl>
    <w:lvl w:ilvl="1" w:tplc="04090019" w:tentative="1">
      <w:start w:val="1"/>
      <w:numFmt w:val="ideographTraditional"/>
      <w:lvlText w:val="%2、"/>
      <w:lvlJc w:val="left"/>
      <w:pPr>
        <w:ind w:left="1769" w:hanging="480"/>
      </w:pPr>
    </w:lvl>
    <w:lvl w:ilvl="2" w:tplc="0409001B" w:tentative="1">
      <w:start w:val="1"/>
      <w:numFmt w:val="lowerRoman"/>
      <w:lvlText w:val="%3."/>
      <w:lvlJc w:val="right"/>
      <w:pPr>
        <w:ind w:left="2249" w:hanging="480"/>
      </w:pPr>
    </w:lvl>
    <w:lvl w:ilvl="3" w:tplc="0409000F" w:tentative="1">
      <w:start w:val="1"/>
      <w:numFmt w:val="decimal"/>
      <w:lvlText w:val="%4."/>
      <w:lvlJc w:val="left"/>
      <w:pPr>
        <w:ind w:left="2729" w:hanging="480"/>
      </w:pPr>
    </w:lvl>
    <w:lvl w:ilvl="4" w:tplc="04090019" w:tentative="1">
      <w:start w:val="1"/>
      <w:numFmt w:val="ideographTraditional"/>
      <w:lvlText w:val="%5、"/>
      <w:lvlJc w:val="left"/>
      <w:pPr>
        <w:ind w:left="3209" w:hanging="480"/>
      </w:pPr>
    </w:lvl>
    <w:lvl w:ilvl="5" w:tplc="0409001B" w:tentative="1">
      <w:start w:val="1"/>
      <w:numFmt w:val="lowerRoman"/>
      <w:lvlText w:val="%6."/>
      <w:lvlJc w:val="right"/>
      <w:pPr>
        <w:ind w:left="3689" w:hanging="480"/>
      </w:pPr>
    </w:lvl>
    <w:lvl w:ilvl="6" w:tplc="0409000F" w:tentative="1">
      <w:start w:val="1"/>
      <w:numFmt w:val="decimal"/>
      <w:lvlText w:val="%7."/>
      <w:lvlJc w:val="left"/>
      <w:pPr>
        <w:ind w:left="4169" w:hanging="480"/>
      </w:pPr>
    </w:lvl>
    <w:lvl w:ilvl="7" w:tplc="04090019" w:tentative="1">
      <w:start w:val="1"/>
      <w:numFmt w:val="ideographTraditional"/>
      <w:lvlText w:val="%8、"/>
      <w:lvlJc w:val="left"/>
      <w:pPr>
        <w:ind w:left="4649" w:hanging="480"/>
      </w:pPr>
    </w:lvl>
    <w:lvl w:ilvl="8" w:tplc="0409001B" w:tentative="1">
      <w:start w:val="1"/>
      <w:numFmt w:val="lowerRoman"/>
      <w:lvlText w:val="%9."/>
      <w:lvlJc w:val="right"/>
      <w:pPr>
        <w:ind w:left="5129" w:hanging="480"/>
      </w:pPr>
    </w:lvl>
  </w:abstractNum>
  <w:abstractNum w:abstractNumId="8" w15:restartNumberingAfterBreak="0">
    <w:nsid w:val="11216001"/>
    <w:multiLevelType w:val="hybridMultilevel"/>
    <w:tmpl w:val="2FBCCC38"/>
    <w:lvl w:ilvl="0" w:tplc="758ACB48">
      <w:start w:val="4"/>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9" w15:restartNumberingAfterBreak="0">
    <w:nsid w:val="11D376E1"/>
    <w:multiLevelType w:val="multilevel"/>
    <w:tmpl w:val="3DA2C166"/>
    <w:lvl w:ilvl="0">
      <w:start w:val="1"/>
      <w:numFmt w:val="decimal"/>
      <w:lvlText w:val="%1."/>
      <w:lvlJc w:val="left"/>
      <w:pPr>
        <w:ind w:left="388" w:hanging="283"/>
      </w:pPr>
      <w:rPr>
        <w:rFonts w:ascii="標楷體" w:eastAsia="標楷體" w:hAnsi="標楷體" w:cs="標楷體"/>
        <w:sz w:val="20"/>
        <w:szCs w:val="20"/>
      </w:rPr>
    </w:lvl>
    <w:lvl w:ilvl="1">
      <w:numFmt w:val="bullet"/>
      <w:lvlText w:val="•"/>
      <w:lvlJc w:val="left"/>
      <w:pPr>
        <w:ind w:left="931" w:hanging="283"/>
      </w:pPr>
    </w:lvl>
    <w:lvl w:ilvl="2">
      <w:numFmt w:val="bullet"/>
      <w:lvlText w:val="•"/>
      <w:lvlJc w:val="left"/>
      <w:pPr>
        <w:ind w:left="1482" w:hanging="283"/>
      </w:pPr>
    </w:lvl>
    <w:lvl w:ilvl="3">
      <w:numFmt w:val="bullet"/>
      <w:lvlText w:val="•"/>
      <w:lvlJc w:val="left"/>
      <w:pPr>
        <w:ind w:left="2033" w:hanging="283"/>
      </w:pPr>
    </w:lvl>
    <w:lvl w:ilvl="4">
      <w:numFmt w:val="bullet"/>
      <w:lvlText w:val="•"/>
      <w:lvlJc w:val="left"/>
      <w:pPr>
        <w:ind w:left="2584" w:hanging="283"/>
      </w:pPr>
    </w:lvl>
    <w:lvl w:ilvl="5">
      <w:numFmt w:val="bullet"/>
      <w:lvlText w:val="•"/>
      <w:lvlJc w:val="left"/>
      <w:pPr>
        <w:ind w:left="3136" w:hanging="283"/>
      </w:pPr>
    </w:lvl>
    <w:lvl w:ilvl="6">
      <w:numFmt w:val="bullet"/>
      <w:lvlText w:val="•"/>
      <w:lvlJc w:val="left"/>
      <w:pPr>
        <w:ind w:left="3687" w:hanging="283"/>
      </w:pPr>
    </w:lvl>
    <w:lvl w:ilvl="7">
      <w:numFmt w:val="bullet"/>
      <w:lvlText w:val="•"/>
      <w:lvlJc w:val="left"/>
      <w:pPr>
        <w:ind w:left="4238" w:hanging="283"/>
      </w:pPr>
    </w:lvl>
    <w:lvl w:ilvl="8">
      <w:numFmt w:val="bullet"/>
      <w:lvlText w:val="•"/>
      <w:lvlJc w:val="left"/>
      <w:pPr>
        <w:ind w:left="4789" w:hanging="283"/>
      </w:pPr>
    </w:lvl>
  </w:abstractNum>
  <w:abstractNum w:abstractNumId="10" w15:restartNumberingAfterBreak="0">
    <w:nsid w:val="13D63D7C"/>
    <w:multiLevelType w:val="hybridMultilevel"/>
    <w:tmpl w:val="AF92E3BA"/>
    <w:lvl w:ilvl="0" w:tplc="82E05888">
      <w:start w:val="1"/>
      <w:numFmt w:val="decimal"/>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11" w15:restartNumberingAfterBreak="0">
    <w:nsid w:val="140E010C"/>
    <w:multiLevelType w:val="multilevel"/>
    <w:tmpl w:val="5E122E96"/>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lang w:val="en-US"/>
      </w:rPr>
    </w:lvl>
    <w:lvl w:ilvl="1">
      <w:start w:val="1"/>
      <w:numFmt w:val="taiwaneseCountingThousand"/>
      <w:suff w:val="nothing"/>
      <w:lvlText w:val="%2、"/>
      <w:lvlJc w:val="left"/>
      <w:pPr>
        <w:ind w:left="1265" w:hanging="697"/>
      </w:pPr>
      <w:rPr>
        <w:rFonts w:ascii="標楷體" w:eastAsia="標楷體" w:hint="eastAsia"/>
        <w:b w:val="0"/>
        <w:i w:val="0"/>
        <w:snapToGrid/>
        <w:spacing w:val="0"/>
        <w:w w:val="100"/>
        <w:position w:val="0"/>
        <w:sz w:val="32"/>
        <w:em w:val="none"/>
        <w:lang w:val="en-US"/>
      </w:rPr>
    </w:lvl>
    <w:lvl w:ilvl="2">
      <w:start w:val="1"/>
      <w:numFmt w:val="taiwaneseCountingThousand"/>
      <w:suff w:val="nothing"/>
      <w:lvlText w:val="(%3)"/>
      <w:lvlJc w:val="left"/>
      <w:pPr>
        <w:ind w:left="1887" w:hanging="697"/>
      </w:pPr>
      <w:rPr>
        <w:rFonts w:ascii="標楷體" w:eastAsia="標楷體" w:hint="eastAsia"/>
        <w:b w:val="0"/>
        <w:i w:val="0"/>
        <w:spacing w:val="0"/>
        <w:w w:val="100"/>
        <w:position w:val="0"/>
        <w:sz w:val="32"/>
      </w:rPr>
    </w:lvl>
    <w:lvl w:ilvl="3">
      <w:start w:val="1"/>
      <w:numFmt w:val="decimalFullWidth"/>
      <w:suff w:val="nothing"/>
      <w:lvlText w:val="%4、"/>
      <w:lvlJc w:val="left"/>
      <w:pPr>
        <w:ind w:left="1741" w:hanging="698"/>
      </w:pPr>
      <w:rPr>
        <w:rFonts w:ascii="標楷體" w:eastAsia="標楷體" w:hint="eastAsia"/>
        <w:b w:val="0"/>
        <w:i w:val="0"/>
        <w:spacing w:val="0"/>
        <w:w w:val="100"/>
        <w:position w:val="0"/>
        <w:sz w:val="32"/>
        <w:lang w:val="en-US"/>
      </w:rPr>
    </w:lvl>
    <w:lvl w:ilvl="4">
      <w:start w:val="1"/>
      <w:numFmt w:val="decimalFullWidth"/>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lvlText w:val="%1.%2.%3.%4.%5.%6.%7.%8.%9"/>
      <w:lvlJc w:val="left"/>
      <w:pPr>
        <w:tabs>
          <w:tab w:val="num" w:pos="6195"/>
        </w:tabs>
        <w:ind w:left="5015" w:hanging="1700"/>
      </w:pPr>
      <w:rPr>
        <w:rFonts w:hint="eastAsia"/>
      </w:rPr>
    </w:lvl>
  </w:abstractNum>
  <w:abstractNum w:abstractNumId="12" w15:restartNumberingAfterBreak="0">
    <w:nsid w:val="19632519"/>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4128CC"/>
    <w:multiLevelType w:val="hybridMultilevel"/>
    <w:tmpl w:val="6E984F9E"/>
    <w:lvl w:ilvl="0" w:tplc="E962E7E2">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FAA06A3"/>
    <w:multiLevelType w:val="multilevel"/>
    <w:tmpl w:val="36525416"/>
    <w:lvl w:ilvl="0">
      <w:start w:val="1"/>
      <w:numFmt w:val="decimal"/>
      <w:lvlText w:val="%1."/>
      <w:lvlJc w:val="left"/>
      <w:pPr>
        <w:ind w:left="388" w:hanging="283"/>
      </w:pPr>
      <w:rPr>
        <w:rFonts w:ascii="標楷體" w:eastAsia="標楷體" w:hAnsi="標楷體" w:cs="標楷體" w:hint="eastAsia"/>
        <w:sz w:val="20"/>
        <w:szCs w:val="20"/>
      </w:rPr>
    </w:lvl>
    <w:lvl w:ilvl="1">
      <w:numFmt w:val="bullet"/>
      <w:lvlText w:val="•"/>
      <w:lvlJc w:val="left"/>
      <w:pPr>
        <w:ind w:left="931" w:hanging="283"/>
      </w:pPr>
      <w:rPr>
        <w:rFonts w:hint="eastAsia"/>
      </w:rPr>
    </w:lvl>
    <w:lvl w:ilvl="2">
      <w:numFmt w:val="bullet"/>
      <w:lvlText w:val="•"/>
      <w:lvlJc w:val="left"/>
      <w:pPr>
        <w:ind w:left="1482" w:hanging="283"/>
      </w:pPr>
      <w:rPr>
        <w:rFonts w:hint="eastAsia"/>
      </w:rPr>
    </w:lvl>
    <w:lvl w:ilvl="3">
      <w:numFmt w:val="bullet"/>
      <w:lvlText w:val="•"/>
      <w:lvlJc w:val="left"/>
      <w:pPr>
        <w:ind w:left="2033" w:hanging="283"/>
      </w:pPr>
      <w:rPr>
        <w:rFonts w:hint="eastAsia"/>
      </w:rPr>
    </w:lvl>
    <w:lvl w:ilvl="4">
      <w:numFmt w:val="bullet"/>
      <w:lvlText w:val="•"/>
      <w:lvlJc w:val="left"/>
      <w:pPr>
        <w:ind w:left="2584" w:hanging="283"/>
      </w:pPr>
      <w:rPr>
        <w:rFonts w:hint="eastAsia"/>
      </w:rPr>
    </w:lvl>
    <w:lvl w:ilvl="5">
      <w:numFmt w:val="bullet"/>
      <w:lvlText w:val="•"/>
      <w:lvlJc w:val="left"/>
      <w:pPr>
        <w:ind w:left="3136" w:hanging="283"/>
      </w:pPr>
      <w:rPr>
        <w:rFonts w:hint="eastAsia"/>
      </w:rPr>
    </w:lvl>
    <w:lvl w:ilvl="6">
      <w:numFmt w:val="bullet"/>
      <w:lvlText w:val="•"/>
      <w:lvlJc w:val="left"/>
      <w:pPr>
        <w:ind w:left="3687" w:hanging="283"/>
      </w:pPr>
      <w:rPr>
        <w:rFonts w:hint="eastAsia"/>
      </w:rPr>
    </w:lvl>
    <w:lvl w:ilvl="7">
      <w:numFmt w:val="bullet"/>
      <w:lvlText w:val="•"/>
      <w:lvlJc w:val="left"/>
      <w:pPr>
        <w:ind w:left="4238" w:hanging="283"/>
      </w:pPr>
      <w:rPr>
        <w:rFonts w:hint="eastAsia"/>
      </w:rPr>
    </w:lvl>
    <w:lvl w:ilvl="8">
      <w:numFmt w:val="bullet"/>
      <w:lvlText w:val="•"/>
      <w:lvlJc w:val="left"/>
      <w:pPr>
        <w:ind w:left="4789" w:hanging="283"/>
      </w:pPr>
      <w:rPr>
        <w:rFonts w:hint="eastAsia"/>
      </w:rPr>
    </w:lvl>
  </w:abstractNum>
  <w:abstractNum w:abstractNumId="15" w15:restartNumberingAfterBreak="0">
    <w:nsid w:val="1FAF3D75"/>
    <w:multiLevelType w:val="hybridMultilevel"/>
    <w:tmpl w:val="B7E8D048"/>
    <w:lvl w:ilvl="0" w:tplc="4BDC9014">
      <w:start w:val="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2ED0B67"/>
    <w:multiLevelType w:val="hybridMultilevel"/>
    <w:tmpl w:val="2E22433E"/>
    <w:lvl w:ilvl="0" w:tplc="DABA9002">
      <w:start w:val="1"/>
      <w:numFmt w:val="decimal"/>
      <w:lvlText w:val="%1."/>
      <w:lvlJc w:val="left"/>
      <w:pPr>
        <w:ind w:left="2222" w:hanging="420"/>
      </w:pPr>
      <w:rPr>
        <w:rFonts w:hint="default"/>
        <w:b/>
      </w:rPr>
    </w:lvl>
    <w:lvl w:ilvl="1" w:tplc="04090019" w:tentative="1">
      <w:start w:val="1"/>
      <w:numFmt w:val="ideographTraditional"/>
      <w:lvlText w:val="%2、"/>
      <w:lvlJc w:val="left"/>
      <w:pPr>
        <w:ind w:left="2762" w:hanging="480"/>
      </w:pPr>
    </w:lvl>
    <w:lvl w:ilvl="2" w:tplc="0409001B" w:tentative="1">
      <w:start w:val="1"/>
      <w:numFmt w:val="lowerRoman"/>
      <w:lvlText w:val="%3."/>
      <w:lvlJc w:val="right"/>
      <w:pPr>
        <w:ind w:left="3242" w:hanging="480"/>
      </w:pPr>
    </w:lvl>
    <w:lvl w:ilvl="3" w:tplc="0409000F" w:tentative="1">
      <w:start w:val="1"/>
      <w:numFmt w:val="decimal"/>
      <w:lvlText w:val="%4."/>
      <w:lvlJc w:val="left"/>
      <w:pPr>
        <w:ind w:left="3722" w:hanging="480"/>
      </w:pPr>
    </w:lvl>
    <w:lvl w:ilvl="4" w:tplc="04090019" w:tentative="1">
      <w:start w:val="1"/>
      <w:numFmt w:val="ideographTraditional"/>
      <w:lvlText w:val="%5、"/>
      <w:lvlJc w:val="left"/>
      <w:pPr>
        <w:ind w:left="4202" w:hanging="480"/>
      </w:pPr>
    </w:lvl>
    <w:lvl w:ilvl="5" w:tplc="0409001B" w:tentative="1">
      <w:start w:val="1"/>
      <w:numFmt w:val="lowerRoman"/>
      <w:lvlText w:val="%6."/>
      <w:lvlJc w:val="right"/>
      <w:pPr>
        <w:ind w:left="4682" w:hanging="480"/>
      </w:pPr>
    </w:lvl>
    <w:lvl w:ilvl="6" w:tplc="0409000F" w:tentative="1">
      <w:start w:val="1"/>
      <w:numFmt w:val="decimal"/>
      <w:lvlText w:val="%7."/>
      <w:lvlJc w:val="left"/>
      <w:pPr>
        <w:ind w:left="5162" w:hanging="480"/>
      </w:pPr>
    </w:lvl>
    <w:lvl w:ilvl="7" w:tplc="04090019" w:tentative="1">
      <w:start w:val="1"/>
      <w:numFmt w:val="ideographTraditional"/>
      <w:lvlText w:val="%8、"/>
      <w:lvlJc w:val="left"/>
      <w:pPr>
        <w:ind w:left="5642" w:hanging="480"/>
      </w:pPr>
    </w:lvl>
    <w:lvl w:ilvl="8" w:tplc="0409001B" w:tentative="1">
      <w:start w:val="1"/>
      <w:numFmt w:val="lowerRoman"/>
      <w:lvlText w:val="%9."/>
      <w:lvlJc w:val="right"/>
      <w:pPr>
        <w:ind w:left="6122" w:hanging="480"/>
      </w:pPr>
    </w:lvl>
  </w:abstractNum>
  <w:abstractNum w:abstractNumId="17" w15:restartNumberingAfterBreak="0">
    <w:nsid w:val="282434E6"/>
    <w:multiLevelType w:val="multilevel"/>
    <w:tmpl w:val="DCB6CB1A"/>
    <w:lvl w:ilvl="0">
      <w:start w:val="1"/>
      <w:numFmt w:val="decimal"/>
      <w:lvlText w:val="%1."/>
      <w:lvlJc w:val="left"/>
      <w:pPr>
        <w:ind w:left="388" w:hanging="283"/>
      </w:pPr>
      <w:rPr>
        <w:rFonts w:ascii="標楷體" w:eastAsia="標楷體" w:hAnsi="標楷體" w:cs="標楷體" w:hint="eastAsia"/>
        <w:sz w:val="20"/>
        <w:szCs w:val="20"/>
      </w:rPr>
    </w:lvl>
    <w:lvl w:ilvl="1">
      <w:numFmt w:val="bullet"/>
      <w:lvlText w:val="•"/>
      <w:lvlJc w:val="left"/>
      <w:pPr>
        <w:ind w:left="931" w:hanging="283"/>
      </w:pPr>
      <w:rPr>
        <w:rFonts w:hint="eastAsia"/>
      </w:rPr>
    </w:lvl>
    <w:lvl w:ilvl="2">
      <w:numFmt w:val="bullet"/>
      <w:lvlText w:val="•"/>
      <w:lvlJc w:val="left"/>
      <w:pPr>
        <w:ind w:left="1482" w:hanging="283"/>
      </w:pPr>
      <w:rPr>
        <w:rFonts w:hint="eastAsia"/>
      </w:rPr>
    </w:lvl>
    <w:lvl w:ilvl="3">
      <w:numFmt w:val="bullet"/>
      <w:lvlText w:val="•"/>
      <w:lvlJc w:val="left"/>
      <w:pPr>
        <w:ind w:left="2033" w:hanging="283"/>
      </w:pPr>
      <w:rPr>
        <w:rFonts w:hint="eastAsia"/>
      </w:rPr>
    </w:lvl>
    <w:lvl w:ilvl="4">
      <w:numFmt w:val="bullet"/>
      <w:lvlText w:val="•"/>
      <w:lvlJc w:val="left"/>
      <w:pPr>
        <w:ind w:left="2584" w:hanging="283"/>
      </w:pPr>
      <w:rPr>
        <w:rFonts w:hint="eastAsia"/>
      </w:rPr>
    </w:lvl>
    <w:lvl w:ilvl="5">
      <w:numFmt w:val="bullet"/>
      <w:lvlText w:val="•"/>
      <w:lvlJc w:val="left"/>
      <w:pPr>
        <w:ind w:left="3136" w:hanging="283"/>
      </w:pPr>
      <w:rPr>
        <w:rFonts w:hint="eastAsia"/>
      </w:rPr>
    </w:lvl>
    <w:lvl w:ilvl="6">
      <w:numFmt w:val="bullet"/>
      <w:lvlText w:val="•"/>
      <w:lvlJc w:val="left"/>
      <w:pPr>
        <w:ind w:left="3687" w:hanging="283"/>
      </w:pPr>
      <w:rPr>
        <w:rFonts w:hint="eastAsia"/>
      </w:rPr>
    </w:lvl>
    <w:lvl w:ilvl="7">
      <w:numFmt w:val="bullet"/>
      <w:lvlText w:val="•"/>
      <w:lvlJc w:val="left"/>
      <w:pPr>
        <w:ind w:left="4238" w:hanging="283"/>
      </w:pPr>
      <w:rPr>
        <w:rFonts w:hint="eastAsia"/>
      </w:rPr>
    </w:lvl>
    <w:lvl w:ilvl="8">
      <w:numFmt w:val="bullet"/>
      <w:lvlText w:val="•"/>
      <w:lvlJc w:val="left"/>
      <w:pPr>
        <w:ind w:left="4789" w:hanging="283"/>
      </w:pPr>
      <w:rPr>
        <w:rFonts w:hint="eastAsia"/>
      </w:rPr>
    </w:lvl>
  </w:abstractNum>
  <w:abstractNum w:abstractNumId="18" w15:restartNumberingAfterBreak="0">
    <w:nsid w:val="2B6040DA"/>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EDA2AA4"/>
    <w:multiLevelType w:val="hybridMultilevel"/>
    <w:tmpl w:val="2B36381C"/>
    <w:lvl w:ilvl="0" w:tplc="C71AD586">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F7967F3"/>
    <w:multiLevelType w:val="hybridMultilevel"/>
    <w:tmpl w:val="67D6E60C"/>
    <w:lvl w:ilvl="0" w:tplc="B8029F22">
      <w:start w:val="1"/>
      <w:numFmt w:val="decimal"/>
      <w:lvlText w:val="%1."/>
      <w:lvlJc w:val="left"/>
      <w:pPr>
        <w:ind w:left="1340" w:hanging="3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1" w15:restartNumberingAfterBreak="0">
    <w:nsid w:val="33C26160"/>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5F070F0"/>
    <w:multiLevelType w:val="hybridMultilevel"/>
    <w:tmpl w:val="E0ACA5BC"/>
    <w:lvl w:ilvl="0" w:tplc="D5444CC6">
      <w:start w:val="21"/>
      <w:numFmt w:val="bullet"/>
      <w:lvlText w:val="-"/>
      <w:lvlJc w:val="left"/>
      <w:pPr>
        <w:ind w:left="360" w:hanging="360"/>
      </w:pPr>
      <w:rPr>
        <w:rFonts w:ascii="標楷體" w:eastAsia="標楷體" w:hAnsi="標楷體" w:cs="TimesNewRomanPSMT"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36CA1366"/>
    <w:multiLevelType w:val="multilevel"/>
    <w:tmpl w:val="7752E234"/>
    <w:lvl w:ilvl="0">
      <w:start w:val="1"/>
      <w:numFmt w:val="decimal"/>
      <w:lvlText w:val="%1."/>
      <w:lvlJc w:val="left"/>
      <w:pPr>
        <w:ind w:left="388" w:hanging="283"/>
      </w:pPr>
      <w:rPr>
        <w:rFonts w:ascii="標楷體" w:eastAsia="標楷體" w:hAnsi="標楷體" w:cs="標楷體" w:hint="eastAsia"/>
        <w:sz w:val="20"/>
        <w:szCs w:val="20"/>
      </w:rPr>
    </w:lvl>
    <w:lvl w:ilvl="1">
      <w:numFmt w:val="bullet"/>
      <w:lvlText w:val="•"/>
      <w:lvlJc w:val="left"/>
      <w:pPr>
        <w:ind w:left="931" w:hanging="283"/>
      </w:pPr>
      <w:rPr>
        <w:rFonts w:hint="eastAsia"/>
      </w:rPr>
    </w:lvl>
    <w:lvl w:ilvl="2">
      <w:numFmt w:val="bullet"/>
      <w:lvlText w:val="•"/>
      <w:lvlJc w:val="left"/>
      <w:pPr>
        <w:ind w:left="1482" w:hanging="283"/>
      </w:pPr>
      <w:rPr>
        <w:rFonts w:hint="eastAsia"/>
      </w:rPr>
    </w:lvl>
    <w:lvl w:ilvl="3">
      <w:numFmt w:val="bullet"/>
      <w:lvlText w:val="•"/>
      <w:lvlJc w:val="left"/>
      <w:pPr>
        <w:ind w:left="2033" w:hanging="283"/>
      </w:pPr>
      <w:rPr>
        <w:rFonts w:hint="eastAsia"/>
      </w:rPr>
    </w:lvl>
    <w:lvl w:ilvl="4">
      <w:numFmt w:val="bullet"/>
      <w:lvlText w:val="•"/>
      <w:lvlJc w:val="left"/>
      <w:pPr>
        <w:ind w:left="2584" w:hanging="283"/>
      </w:pPr>
      <w:rPr>
        <w:rFonts w:hint="eastAsia"/>
      </w:rPr>
    </w:lvl>
    <w:lvl w:ilvl="5">
      <w:numFmt w:val="bullet"/>
      <w:lvlText w:val="•"/>
      <w:lvlJc w:val="left"/>
      <w:pPr>
        <w:ind w:left="3136" w:hanging="283"/>
      </w:pPr>
      <w:rPr>
        <w:rFonts w:hint="eastAsia"/>
      </w:rPr>
    </w:lvl>
    <w:lvl w:ilvl="6">
      <w:numFmt w:val="bullet"/>
      <w:lvlText w:val="•"/>
      <w:lvlJc w:val="left"/>
      <w:pPr>
        <w:ind w:left="3687" w:hanging="283"/>
      </w:pPr>
      <w:rPr>
        <w:rFonts w:hint="eastAsia"/>
      </w:rPr>
    </w:lvl>
    <w:lvl w:ilvl="7">
      <w:numFmt w:val="bullet"/>
      <w:lvlText w:val="•"/>
      <w:lvlJc w:val="left"/>
      <w:pPr>
        <w:ind w:left="4238" w:hanging="283"/>
      </w:pPr>
      <w:rPr>
        <w:rFonts w:hint="eastAsia"/>
      </w:rPr>
    </w:lvl>
    <w:lvl w:ilvl="8">
      <w:numFmt w:val="bullet"/>
      <w:lvlText w:val="•"/>
      <w:lvlJc w:val="left"/>
      <w:pPr>
        <w:ind w:left="4789" w:hanging="283"/>
      </w:pPr>
      <w:rPr>
        <w:rFonts w:hint="eastAsia"/>
      </w:rPr>
    </w:lvl>
  </w:abstractNum>
  <w:abstractNum w:abstractNumId="24" w15:restartNumberingAfterBreak="0">
    <w:nsid w:val="3AA51D6B"/>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C4E308D"/>
    <w:multiLevelType w:val="hybridMultilevel"/>
    <w:tmpl w:val="FCF624F8"/>
    <w:lvl w:ilvl="0" w:tplc="CCBCC8F6">
      <w:start w:val="1"/>
      <w:numFmt w:val="decimal"/>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6" w15:restartNumberingAfterBreak="0">
    <w:nsid w:val="3DFC3EA6"/>
    <w:multiLevelType w:val="hybridMultilevel"/>
    <w:tmpl w:val="8E283726"/>
    <w:lvl w:ilvl="0" w:tplc="67CC934E">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E973D2"/>
    <w:multiLevelType w:val="hybridMultilevel"/>
    <w:tmpl w:val="4A0630DE"/>
    <w:lvl w:ilvl="0" w:tplc="E8EEA5C6">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8" w15:restartNumberingAfterBreak="0">
    <w:nsid w:val="45953B19"/>
    <w:multiLevelType w:val="hybridMultilevel"/>
    <w:tmpl w:val="028877D2"/>
    <w:lvl w:ilvl="0" w:tplc="75E2CF5E">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8E12593"/>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AED25BD"/>
    <w:multiLevelType w:val="hybridMultilevel"/>
    <w:tmpl w:val="61BE4936"/>
    <w:lvl w:ilvl="0" w:tplc="D29673A8">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31" w15:restartNumberingAfterBreak="0">
    <w:nsid w:val="4C617468"/>
    <w:multiLevelType w:val="hybridMultilevel"/>
    <w:tmpl w:val="97E81414"/>
    <w:lvl w:ilvl="0" w:tplc="749C02E0">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2" w15:restartNumberingAfterBreak="0">
    <w:nsid w:val="4EEB48AF"/>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F31452"/>
    <w:multiLevelType w:val="hybridMultilevel"/>
    <w:tmpl w:val="AD703D14"/>
    <w:lvl w:ilvl="0" w:tplc="AFDAEFB6">
      <w:start w:val="1"/>
      <w:numFmt w:val="decimal"/>
      <w:lvlText w:val="%1."/>
      <w:lvlJc w:val="left"/>
      <w:pPr>
        <w:ind w:left="324" w:hanging="360"/>
      </w:pPr>
      <w:rPr>
        <w:rFonts w:hint="default"/>
      </w:rPr>
    </w:lvl>
    <w:lvl w:ilvl="1" w:tplc="04090019" w:tentative="1">
      <w:start w:val="1"/>
      <w:numFmt w:val="ideographTraditional"/>
      <w:lvlText w:val="%2、"/>
      <w:lvlJc w:val="left"/>
      <w:pPr>
        <w:ind w:left="924" w:hanging="480"/>
      </w:pPr>
    </w:lvl>
    <w:lvl w:ilvl="2" w:tplc="0409001B" w:tentative="1">
      <w:start w:val="1"/>
      <w:numFmt w:val="lowerRoman"/>
      <w:lvlText w:val="%3."/>
      <w:lvlJc w:val="right"/>
      <w:pPr>
        <w:ind w:left="1404" w:hanging="480"/>
      </w:pPr>
    </w:lvl>
    <w:lvl w:ilvl="3" w:tplc="0409000F" w:tentative="1">
      <w:start w:val="1"/>
      <w:numFmt w:val="decimal"/>
      <w:lvlText w:val="%4."/>
      <w:lvlJc w:val="left"/>
      <w:pPr>
        <w:ind w:left="1884" w:hanging="480"/>
      </w:pPr>
    </w:lvl>
    <w:lvl w:ilvl="4" w:tplc="04090019" w:tentative="1">
      <w:start w:val="1"/>
      <w:numFmt w:val="ideographTraditional"/>
      <w:lvlText w:val="%5、"/>
      <w:lvlJc w:val="left"/>
      <w:pPr>
        <w:ind w:left="2364" w:hanging="480"/>
      </w:pPr>
    </w:lvl>
    <w:lvl w:ilvl="5" w:tplc="0409001B" w:tentative="1">
      <w:start w:val="1"/>
      <w:numFmt w:val="lowerRoman"/>
      <w:lvlText w:val="%6."/>
      <w:lvlJc w:val="right"/>
      <w:pPr>
        <w:ind w:left="2844" w:hanging="480"/>
      </w:pPr>
    </w:lvl>
    <w:lvl w:ilvl="6" w:tplc="0409000F" w:tentative="1">
      <w:start w:val="1"/>
      <w:numFmt w:val="decimal"/>
      <w:lvlText w:val="%7."/>
      <w:lvlJc w:val="left"/>
      <w:pPr>
        <w:ind w:left="3324" w:hanging="480"/>
      </w:pPr>
    </w:lvl>
    <w:lvl w:ilvl="7" w:tplc="04090019" w:tentative="1">
      <w:start w:val="1"/>
      <w:numFmt w:val="ideographTraditional"/>
      <w:lvlText w:val="%8、"/>
      <w:lvlJc w:val="left"/>
      <w:pPr>
        <w:ind w:left="3804" w:hanging="480"/>
      </w:pPr>
    </w:lvl>
    <w:lvl w:ilvl="8" w:tplc="0409001B" w:tentative="1">
      <w:start w:val="1"/>
      <w:numFmt w:val="lowerRoman"/>
      <w:lvlText w:val="%9."/>
      <w:lvlJc w:val="right"/>
      <w:pPr>
        <w:ind w:left="4284" w:hanging="480"/>
      </w:pPr>
    </w:lvl>
  </w:abstractNum>
  <w:abstractNum w:abstractNumId="34" w15:restartNumberingAfterBreak="0">
    <w:nsid w:val="5A972A8E"/>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B9B0FA7"/>
    <w:multiLevelType w:val="hybridMultilevel"/>
    <w:tmpl w:val="7F708920"/>
    <w:lvl w:ilvl="0" w:tplc="47D043DC">
      <w:start w:val="1"/>
      <w:numFmt w:val="bullet"/>
      <w:lvlText w:val=""/>
      <w:lvlJc w:val="left"/>
      <w:pPr>
        <w:ind w:left="480" w:hanging="480"/>
      </w:pPr>
      <w:rPr>
        <w:rFonts w:ascii="Wingdings" w:eastAsia="標楷體" w:hAnsi="Wingdings" w:hint="default"/>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DFD7512"/>
    <w:multiLevelType w:val="multilevel"/>
    <w:tmpl w:val="8D0444D2"/>
    <w:lvl w:ilvl="0">
      <w:start w:val="1"/>
      <w:numFmt w:val="decimal"/>
      <w:lvlText w:val="%1."/>
      <w:lvlJc w:val="left"/>
      <w:pPr>
        <w:ind w:left="388" w:hanging="283"/>
      </w:pPr>
      <w:rPr>
        <w:rFonts w:ascii="標楷體" w:eastAsia="標楷體" w:hAnsi="標楷體" w:cs="標楷體" w:hint="eastAsia"/>
        <w:sz w:val="20"/>
        <w:szCs w:val="20"/>
      </w:rPr>
    </w:lvl>
    <w:lvl w:ilvl="1">
      <w:numFmt w:val="bullet"/>
      <w:lvlText w:val="•"/>
      <w:lvlJc w:val="left"/>
      <w:pPr>
        <w:ind w:left="931" w:hanging="283"/>
      </w:pPr>
      <w:rPr>
        <w:rFonts w:hint="eastAsia"/>
      </w:rPr>
    </w:lvl>
    <w:lvl w:ilvl="2">
      <w:numFmt w:val="bullet"/>
      <w:lvlText w:val="•"/>
      <w:lvlJc w:val="left"/>
      <w:pPr>
        <w:ind w:left="1482" w:hanging="283"/>
      </w:pPr>
      <w:rPr>
        <w:rFonts w:hint="eastAsia"/>
      </w:rPr>
    </w:lvl>
    <w:lvl w:ilvl="3">
      <w:numFmt w:val="bullet"/>
      <w:lvlText w:val="•"/>
      <w:lvlJc w:val="left"/>
      <w:pPr>
        <w:ind w:left="2033" w:hanging="283"/>
      </w:pPr>
      <w:rPr>
        <w:rFonts w:hint="eastAsia"/>
      </w:rPr>
    </w:lvl>
    <w:lvl w:ilvl="4">
      <w:numFmt w:val="bullet"/>
      <w:lvlText w:val="•"/>
      <w:lvlJc w:val="left"/>
      <w:pPr>
        <w:ind w:left="2584" w:hanging="283"/>
      </w:pPr>
      <w:rPr>
        <w:rFonts w:hint="eastAsia"/>
      </w:rPr>
    </w:lvl>
    <w:lvl w:ilvl="5">
      <w:numFmt w:val="bullet"/>
      <w:lvlText w:val="•"/>
      <w:lvlJc w:val="left"/>
      <w:pPr>
        <w:ind w:left="3136" w:hanging="283"/>
      </w:pPr>
      <w:rPr>
        <w:rFonts w:hint="eastAsia"/>
      </w:rPr>
    </w:lvl>
    <w:lvl w:ilvl="6">
      <w:numFmt w:val="bullet"/>
      <w:lvlText w:val="•"/>
      <w:lvlJc w:val="left"/>
      <w:pPr>
        <w:ind w:left="3687" w:hanging="283"/>
      </w:pPr>
      <w:rPr>
        <w:rFonts w:hint="eastAsia"/>
      </w:rPr>
    </w:lvl>
    <w:lvl w:ilvl="7">
      <w:numFmt w:val="bullet"/>
      <w:lvlText w:val="•"/>
      <w:lvlJc w:val="left"/>
      <w:pPr>
        <w:ind w:left="4238" w:hanging="283"/>
      </w:pPr>
      <w:rPr>
        <w:rFonts w:hint="eastAsia"/>
      </w:rPr>
    </w:lvl>
    <w:lvl w:ilvl="8">
      <w:numFmt w:val="bullet"/>
      <w:lvlText w:val="•"/>
      <w:lvlJc w:val="left"/>
      <w:pPr>
        <w:ind w:left="4789" w:hanging="283"/>
      </w:pPr>
      <w:rPr>
        <w:rFonts w:hint="eastAsia"/>
      </w:rPr>
    </w:lvl>
  </w:abstractNum>
  <w:abstractNum w:abstractNumId="37" w15:restartNumberingAfterBreak="0">
    <w:nsid w:val="657B75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28E7583"/>
    <w:multiLevelType w:val="hybridMultilevel"/>
    <w:tmpl w:val="9F7CE522"/>
    <w:lvl w:ilvl="0" w:tplc="F842B5A2">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3FC6E2B"/>
    <w:multiLevelType w:val="hybridMultilevel"/>
    <w:tmpl w:val="083AE136"/>
    <w:lvl w:ilvl="0" w:tplc="0180F6C8">
      <w:start w:val="1"/>
      <w:numFmt w:val="decimal"/>
      <w:lvlText w:val="%1."/>
      <w:lvlJc w:val="left"/>
      <w:pPr>
        <w:ind w:left="1001" w:hanging="36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40" w15:restartNumberingAfterBreak="0">
    <w:nsid w:val="742A3350"/>
    <w:multiLevelType w:val="hybridMultilevel"/>
    <w:tmpl w:val="7474F2B8"/>
    <w:lvl w:ilvl="0" w:tplc="E74A85FC">
      <w:start w:val="1"/>
      <w:numFmt w:val="decimal"/>
      <w:lvlText w:val="%1."/>
      <w:lvlJc w:val="left"/>
      <w:pPr>
        <w:tabs>
          <w:tab w:val="num" w:pos="1573"/>
        </w:tabs>
        <w:ind w:left="1573" w:hanging="972"/>
      </w:pPr>
      <w:rPr>
        <w:rFonts w:hAnsi="標楷體" w:hint="default"/>
        <w:b/>
        <w:color w:val="auto"/>
      </w:rPr>
    </w:lvl>
    <w:lvl w:ilvl="1" w:tplc="04090019" w:tentative="1">
      <w:start w:val="1"/>
      <w:numFmt w:val="ideographTraditional"/>
      <w:lvlText w:val="%2、"/>
      <w:lvlJc w:val="left"/>
      <w:pPr>
        <w:tabs>
          <w:tab w:val="num" w:pos="1561"/>
        </w:tabs>
        <w:ind w:left="1561" w:hanging="480"/>
      </w:pPr>
    </w:lvl>
    <w:lvl w:ilvl="2" w:tplc="0409001B" w:tentative="1">
      <w:start w:val="1"/>
      <w:numFmt w:val="lowerRoman"/>
      <w:lvlText w:val="%3."/>
      <w:lvlJc w:val="right"/>
      <w:pPr>
        <w:tabs>
          <w:tab w:val="num" w:pos="2041"/>
        </w:tabs>
        <w:ind w:left="2041" w:hanging="480"/>
      </w:pPr>
    </w:lvl>
    <w:lvl w:ilvl="3" w:tplc="0409000F" w:tentative="1">
      <w:start w:val="1"/>
      <w:numFmt w:val="decimal"/>
      <w:lvlText w:val="%4."/>
      <w:lvlJc w:val="left"/>
      <w:pPr>
        <w:tabs>
          <w:tab w:val="num" w:pos="2521"/>
        </w:tabs>
        <w:ind w:left="2521" w:hanging="480"/>
      </w:pPr>
    </w:lvl>
    <w:lvl w:ilvl="4" w:tplc="04090019" w:tentative="1">
      <w:start w:val="1"/>
      <w:numFmt w:val="ideographTraditional"/>
      <w:lvlText w:val="%5、"/>
      <w:lvlJc w:val="left"/>
      <w:pPr>
        <w:tabs>
          <w:tab w:val="num" w:pos="3001"/>
        </w:tabs>
        <w:ind w:left="3001" w:hanging="480"/>
      </w:pPr>
    </w:lvl>
    <w:lvl w:ilvl="5" w:tplc="0409001B" w:tentative="1">
      <w:start w:val="1"/>
      <w:numFmt w:val="lowerRoman"/>
      <w:lvlText w:val="%6."/>
      <w:lvlJc w:val="right"/>
      <w:pPr>
        <w:tabs>
          <w:tab w:val="num" w:pos="3481"/>
        </w:tabs>
        <w:ind w:left="3481" w:hanging="480"/>
      </w:pPr>
    </w:lvl>
    <w:lvl w:ilvl="6" w:tplc="0409000F" w:tentative="1">
      <w:start w:val="1"/>
      <w:numFmt w:val="decimal"/>
      <w:lvlText w:val="%7."/>
      <w:lvlJc w:val="left"/>
      <w:pPr>
        <w:tabs>
          <w:tab w:val="num" w:pos="3961"/>
        </w:tabs>
        <w:ind w:left="3961" w:hanging="480"/>
      </w:pPr>
    </w:lvl>
    <w:lvl w:ilvl="7" w:tplc="04090019" w:tentative="1">
      <w:start w:val="1"/>
      <w:numFmt w:val="ideographTraditional"/>
      <w:lvlText w:val="%8、"/>
      <w:lvlJc w:val="left"/>
      <w:pPr>
        <w:tabs>
          <w:tab w:val="num" w:pos="4441"/>
        </w:tabs>
        <w:ind w:left="4441" w:hanging="480"/>
      </w:pPr>
    </w:lvl>
    <w:lvl w:ilvl="8" w:tplc="0409001B" w:tentative="1">
      <w:start w:val="1"/>
      <w:numFmt w:val="lowerRoman"/>
      <w:lvlText w:val="%9."/>
      <w:lvlJc w:val="right"/>
      <w:pPr>
        <w:tabs>
          <w:tab w:val="num" w:pos="4921"/>
        </w:tabs>
        <w:ind w:left="4921" w:hanging="480"/>
      </w:pPr>
    </w:lvl>
  </w:abstractNum>
  <w:abstractNum w:abstractNumId="41" w15:restartNumberingAfterBreak="0">
    <w:nsid w:val="77CA401E"/>
    <w:multiLevelType w:val="hybridMultilevel"/>
    <w:tmpl w:val="E07EE650"/>
    <w:lvl w:ilvl="0" w:tplc="D554B7AC">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42" w15:restartNumberingAfterBreak="0">
    <w:nsid w:val="79A4598E"/>
    <w:multiLevelType w:val="multilevel"/>
    <w:tmpl w:val="F8B264EA"/>
    <w:lvl w:ilvl="0">
      <w:start w:val="1"/>
      <w:numFmt w:val="decimal"/>
      <w:lvlText w:val="%1."/>
      <w:lvlJc w:val="left"/>
      <w:pPr>
        <w:ind w:left="388" w:hanging="283"/>
      </w:pPr>
      <w:rPr>
        <w:rFonts w:ascii="標楷體" w:eastAsia="標楷體" w:hAnsi="標楷體" w:cs="標楷體" w:hint="eastAsia"/>
        <w:sz w:val="20"/>
        <w:szCs w:val="20"/>
      </w:rPr>
    </w:lvl>
    <w:lvl w:ilvl="1">
      <w:numFmt w:val="bullet"/>
      <w:lvlText w:val="•"/>
      <w:lvlJc w:val="left"/>
      <w:pPr>
        <w:ind w:left="931" w:hanging="283"/>
      </w:pPr>
      <w:rPr>
        <w:rFonts w:hint="eastAsia"/>
      </w:rPr>
    </w:lvl>
    <w:lvl w:ilvl="2">
      <w:numFmt w:val="bullet"/>
      <w:lvlText w:val="•"/>
      <w:lvlJc w:val="left"/>
      <w:pPr>
        <w:ind w:left="1482" w:hanging="283"/>
      </w:pPr>
      <w:rPr>
        <w:rFonts w:hint="eastAsia"/>
      </w:rPr>
    </w:lvl>
    <w:lvl w:ilvl="3">
      <w:numFmt w:val="bullet"/>
      <w:lvlText w:val="•"/>
      <w:lvlJc w:val="left"/>
      <w:pPr>
        <w:ind w:left="2033" w:hanging="283"/>
      </w:pPr>
      <w:rPr>
        <w:rFonts w:hint="eastAsia"/>
      </w:rPr>
    </w:lvl>
    <w:lvl w:ilvl="4">
      <w:numFmt w:val="bullet"/>
      <w:lvlText w:val="•"/>
      <w:lvlJc w:val="left"/>
      <w:pPr>
        <w:ind w:left="2584" w:hanging="283"/>
      </w:pPr>
      <w:rPr>
        <w:rFonts w:hint="eastAsia"/>
      </w:rPr>
    </w:lvl>
    <w:lvl w:ilvl="5">
      <w:numFmt w:val="bullet"/>
      <w:lvlText w:val="•"/>
      <w:lvlJc w:val="left"/>
      <w:pPr>
        <w:ind w:left="3136" w:hanging="283"/>
      </w:pPr>
      <w:rPr>
        <w:rFonts w:hint="eastAsia"/>
      </w:rPr>
    </w:lvl>
    <w:lvl w:ilvl="6">
      <w:numFmt w:val="bullet"/>
      <w:lvlText w:val="•"/>
      <w:lvlJc w:val="left"/>
      <w:pPr>
        <w:ind w:left="3687" w:hanging="283"/>
      </w:pPr>
      <w:rPr>
        <w:rFonts w:hint="eastAsia"/>
      </w:rPr>
    </w:lvl>
    <w:lvl w:ilvl="7">
      <w:numFmt w:val="bullet"/>
      <w:lvlText w:val="•"/>
      <w:lvlJc w:val="left"/>
      <w:pPr>
        <w:ind w:left="4238" w:hanging="283"/>
      </w:pPr>
      <w:rPr>
        <w:rFonts w:hint="eastAsia"/>
      </w:rPr>
    </w:lvl>
    <w:lvl w:ilvl="8">
      <w:numFmt w:val="bullet"/>
      <w:lvlText w:val="•"/>
      <w:lvlJc w:val="left"/>
      <w:pPr>
        <w:ind w:left="4789" w:hanging="283"/>
      </w:pPr>
      <w:rPr>
        <w:rFonts w:hint="eastAsia"/>
      </w:rPr>
    </w:lvl>
  </w:abstractNum>
  <w:abstractNum w:abstractNumId="43" w15:restartNumberingAfterBreak="0">
    <w:nsid w:val="7FCE6512"/>
    <w:multiLevelType w:val="hybridMultilevel"/>
    <w:tmpl w:val="975C355C"/>
    <w:lvl w:ilvl="0" w:tplc="A06E300C">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400713241">
    <w:abstractNumId w:val="39"/>
  </w:num>
  <w:num w:numId="2" w16cid:durableId="553810774">
    <w:abstractNumId w:val="30"/>
  </w:num>
  <w:num w:numId="3" w16cid:durableId="1235042760">
    <w:abstractNumId w:val="8"/>
  </w:num>
  <w:num w:numId="4" w16cid:durableId="1887837349">
    <w:abstractNumId w:val="15"/>
  </w:num>
  <w:num w:numId="5" w16cid:durableId="1122655330">
    <w:abstractNumId w:val="11"/>
  </w:num>
  <w:num w:numId="6" w16cid:durableId="1676305000">
    <w:abstractNumId w:val="40"/>
  </w:num>
  <w:num w:numId="7" w16cid:durableId="1846166999">
    <w:abstractNumId w:val="3"/>
  </w:num>
  <w:num w:numId="8" w16cid:durableId="1071272762">
    <w:abstractNumId w:val="31"/>
  </w:num>
  <w:num w:numId="9" w16cid:durableId="847717924">
    <w:abstractNumId w:val="27"/>
  </w:num>
  <w:num w:numId="10" w16cid:durableId="2102141930">
    <w:abstractNumId w:val="7"/>
  </w:num>
  <w:num w:numId="11" w16cid:durableId="1031491683">
    <w:abstractNumId w:val="37"/>
  </w:num>
  <w:num w:numId="12" w16cid:durableId="1562910047">
    <w:abstractNumId w:val="26"/>
  </w:num>
  <w:num w:numId="13" w16cid:durableId="332223726">
    <w:abstractNumId w:val="21"/>
  </w:num>
  <w:num w:numId="14" w16cid:durableId="1346785061">
    <w:abstractNumId w:val="32"/>
  </w:num>
  <w:num w:numId="15" w16cid:durableId="1443765992">
    <w:abstractNumId w:val="29"/>
  </w:num>
  <w:num w:numId="16" w16cid:durableId="270863441">
    <w:abstractNumId w:val="12"/>
  </w:num>
  <w:num w:numId="17" w16cid:durableId="1697803060">
    <w:abstractNumId w:val="28"/>
  </w:num>
  <w:num w:numId="18" w16cid:durableId="1594169546">
    <w:abstractNumId w:val="5"/>
  </w:num>
  <w:num w:numId="19" w16cid:durableId="1854146111">
    <w:abstractNumId w:val="38"/>
  </w:num>
  <w:num w:numId="20" w16cid:durableId="463814546">
    <w:abstractNumId w:val="19"/>
  </w:num>
  <w:num w:numId="21" w16cid:durableId="1620262029">
    <w:abstractNumId w:val="13"/>
  </w:num>
  <w:num w:numId="22" w16cid:durableId="1047727788">
    <w:abstractNumId w:val="4"/>
  </w:num>
  <w:num w:numId="23" w16cid:durableId="168524693">
    <w:abstractNumId w:val="18"/>
  </w:num>
  <w:num w:numId="24" w16cid:durableId="1779254217">
    <w:abstractNumId w:val="24"/>
  </w:num>
  <w:num w:numId="25" w16cid:durableId="787940048">
    <w:abstractNumId w:val="34"/>
  </w:num>
  <w:num w:numId="26" w16cid:durableId="480969447">
    <w:abstractNumId w:val="20"/>
  </w:num>
  <w:num w:numId="27" w16cid:durableId="1990357592">
    <w:abstractNumId w:val="41"/>
  </w:num>
  <w:num w:numId="28" w16cid:durableId="340280235">
    <w:abstractNumId w:val="22"/>
  </w:num>
  <w:num w:numId="29" w16cid:durableId="1096556253">
    <w:abstractNumId w:val="10"/>
  </w:num>
  <w:num w:numId="30" w16cid:durableId="1064066841">
    <w:abstractNumId w:val="1"/>
  </w:num>
  <w:num w:numId="31" w16cid:durableId="1946115107">
    <w:abstractNumId w:val="35"/>
  </w:num>
  <w:num w:numId="32" w16cid:durableId="1002783417">
    <w:abstractNumId w:val="43"/>
  </w:num>
  <w:num w:numId="33" w16cid:durableId="1913155327">
    <w:abstractNumId w:val="33"/>
  </w:num>
  <w:num w:numId="34" w16cid:durableId="1739355512">
    <w:abstractNumId w:val="25"/>
  </w:num>
  <w:num w:numId="35" w16cid:durableId="551312717">
    <w:abstractNumId w:val="16"/>
  </w:num>
  <w:num w:numId="36" w16cid:durableId="705839143">
    <w:abstractNumId w:val="0"/>
  </w:num>
  <w:num w:numId="37" w16cid:durableId="2037851317">
    <w:abstractNumId w:val="9"/>
  </w:num>
  <w:num w:numId="38" w16cid:durableId="189343563">
    <w:abstractNumId w:val="14"/>
  </w:num>
  <w:num w:numId="39" w16cid:durableId="409545615">
    <w:abstractNumId w:val="23"/>
  </w:num>
  <w:num w:numId="40" w16cid:durableId="1718897184">
    <w:abstractNumId w:val="42"/>
  </w:num>
  <w:num w:numId="41" w16cid:durableId="1189565269">
    <w:abstractNumId w:val="36"/>
  </w:num>
  <w:num w:numId="42" w16cid:durableId="1934509684">
    <w:abstractNumId w:val="6"/>
  </w:num>
  <w:num w:numId="43" w16cid:durableId="1773934525">
    <w:abstractNumId w:val="2"/>
  </w:num>
  <w:num w:numId="44" w16cid:durableId="65236685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mirrorMargins/>
  <w:bordersDoNotSurroundHeader/>
  <w:bordersDoNotSurroundFooter/>
  <w:hideSpellingErrors/>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A34"/>
    <w:rsid w:val="00000277"/>
    <w:rsid w:val="000017E2"/>
    <w:rsid w:val="00001AE7"/>
    <w:rsid w:val="00001D23"/>
    <w:rsid w:val="00001F0B"/>
    <w:rsid w:val="000023D4"/>
    <w:rsid w:val="00004005"/>
    <w:rsid w:val="0000472D"/>
    <w:rsid w:val="0000572B"/>
    <w:rsid w:val="00005D7A"/>
    <w:rsid w:val="000069B8"/>
    <w:rsid w:val="00006DB1"/>
    <w:rsid w:val="00007313"/>
    <w:rsid w:val="00007798"/>
    <w:rsid w:val="0001059E"/>
    <w:rsid w:val="0001149D"/>
    <w:rsid w:val="00011996"/>
    <w:rsid w:val="00011B48"/>
    <w:rsid w:val="000120BC"/>
    <w:rsid w:val="000121E3"/>
    <w:rsid w:val="0001235D"/>
    <w:rsid w:val="000128FC"/>
    <w:rsid w:val="00012BA8"/>
    <w:rsid w:val="00012DE6"/>
    <w:rsid w:val="00012DEE"/>
    <w:rsid w:val="000141F2"/>
    <w:rsid w:val="00014457"/>
    <w:rsid w:val="00014AB3"/>
    <w:rsid w:val="00015448"/>
    <w:rsid w:val="00015A08"/>
    <w:rsid w:val="00016107"/>
    <w:rsid w:val="00016BAD"/>
    <w:rsid w:val="00017234"/>
    <w:rsid w:val="000172F8"/>
    <w:rsid w:val="000175C8"/>
    <w:rsid w:val="000201EC"/>
    <w:rsid w:val="0002084A"/>
    <w:rsid w:val="000208C6"/>
    <w:rsid w:val="0002133D"/>
    <w:rsid w:val="00021726"/>
    <w:rsid w:val="00021B68"/>
    <w:rsid w:val="000220E5"/>
    <w:rsid w:val="00022734"/>
    <w:rsid w:val="0002281C"/>
    <w:rsid w:val="00022887"/>
    <w:rsid w:val="00024FB0"/>
    <w:rsid w:val="000250FE"/>
    <w:rsid w:val="00025427"/>
    <w:rsid w:val="00025ABE"/>
    <w:rsid w:val="0002683D"/>
    <w:rsid w:val="00026E9E"/>
    <w:rsid w:val="000271B9"/>
    <w:rsid w:val="000279A4"/>
    <w:rsid w:val="00030225"/>
    <w:rsid w:val="000309FB"/>
    <w:rsid w:val="000317A2"/>
    <w:rsid w:val="00031B53"/>
    <w:rsid w:val="00032F86"/>
    <w:rsid w:val="000331BB"/>
    <w:rsid w:val="00033449"/>
    <w:rsid w:val="00033D64"/>
    <w:rsid w:val="0003475B"/>
    <w:rsid w:val="00034B8F"/>
    <w:rsid w:val="00035E64"/>
    <w:rsid w:val="00035ECD"/>
    <w:rsid w:val="0003653B"/>
    <w:rsid w:val="00036684"/>
    <w:rsid w:val="0003668E"/>
    <w:rsid w:val="000368CB"/>
    <w:rsid w:val="00037082"/>
    <w:rsid w:val="00037277"/>
    <w:rsid w:val="00037358"/>
    <w:rsid w:val="00037906"/>
    <w:rsid w:val="0003795A"/>
    <w:rsid w:val="00037B6B"/>
    <w:rsid w:val="00037F52"/>
    <w:rsid w:val="000407EF"/>
    <w:rsid w:val="00041AB7"/>
    <w:rsid w:val="00042B1D"/>
    <w:rsid w:val="00042BF0"/>
    <w:rsid w:val="00043117"/>
    <w:rsid w:val="0004538F"/>
    <w:rsid w:val="00045D23"/>
    <w:rsid w:val="0004657A"/>
    <w:rsid w:val="0004666F"/>
    <w:rsid w:val="000473D3"/>
    <w:rsid w:val="00047684"/>
    <w:rsid w:val="00047D23"/>
    <w:rsid w:val="00050DEC"/>
    <w:rsid w:val="00051527"/>
    <w:rsid w:val="00051943"/>
    <w:rsid w:val="00052317"/>
    <w:rsid w:val="0005281F"/>
    <w:rsid w:val="000529C6"/>
    <w:rsid w:val="00052E76"/>
    <w:rsid w:val="000533F0"/>
    <w:rsid w:val="00053AF0"/>
    <w:rsid w:val="00053EAA"/>
    <w:rsid w:val="00054317"/>
    <w:rsid w:val="0005448E"/>
    <w:rsid w:val="0005473A"/>
    <w:rsid w:val="00055531"/>
    <w:rsid w:val="000555A2"/>
    <w:rsid w:val="00055613"/>
    <w:rsid w:val="00056127"/>
    <w:rsid w:val="0005618E"/>
    <w:rsid w:val="000563F0"/>
    <w:rsid w:val="0006008E"/>
    <w:rsid w:val="000610D5"/>
    <w:rsid w:val="00061ACA"/>
    <w:rsid w:val="00061EA7"/>
    <w:rsid w:val="0006237B"/>
    <w:rsid w:val="000627BB"/>
    <w:rsid w:val="000648E1"/>
    <w:rsid w:val="00065455"/>
    <w:rsid w:val="00065A3D"/>
    <w:rsid w:val="00066039"/>
    <w:rsid w:val="00066653"/>
    <w:rsid w:val="00066929"/>
    <w:rsid w:val="00066FAC"/>
    <w:rsid w:val="000678C9"/>
    <w:rsid w:val="00070D9E"/>
    <w:rsid w:val="00071AD2"/>
    <w:rsid w:val="00071DE2"/>
    <w:rsid w:val="00071E47"/>
    <w:rsid w:val="00071F45"/>
    <w:rsid w:val="00072719"/>
    <w:rsid w:val="00073AA8"/>
    <w:rsid w:val="000740E0"/>
    <w:rsid w:val="00074183"/>
    <w:rsid w:val="00075E64"/>
    <w:rsid w:val="000763BF"/>
    <w:rsid w:val="00076599"/>
    <w:rsid w:val="00076603"/>
    <w:rsid w:val="00077133"/>
    <w:rsid w:val="00077E22"/>
    <w:rsid w:val="00077FC5"/>
    <w:rsid w:val="0008029C"/>
    <w:rsid w:val="0008056C"/>
    <w:rsid w:val="000808FE"/>
    <w:rsid w:val="00080C24"/>
    <w:rsid w:val="00080C42"/>
    <w:rsid w:val="00080D13"/>
    <w:rsid w:val="00081AB1"/>
    <w:rsid w:val="00082B81"/>
    <w:rsid w:val="00083B82"/>
    <w:rsid w:val="00084C89"/>
    <w:rsid w:val="000855F0"/>
    <w:rsid w:val="000865B2"/>
    <w:rsid w:val="00086A75"/>
    <w:rsid w:val="00086D83"/>
    <w:rsid w:val="00086F1F"/>
    <w:rsid w:val="000873BC"/>
    <w:rsid w:val="000874E8"/>
    <w:rsid w:val="000878EC"/>
    <w:rsid w:val="00087CDB"/>
    <w:rsid w:val="00090A9C"/>
    <w:rsid w:val="00090C31"/>
    <w:rsid w:val="00091843"/>
    <w:rsid w:val="00091D8C"/>
    <w:rsid w:val="00092293"/>
    <w:rsid w:val="00092CA0"/>
    <w:rsid w:val="00092EAA"/>
    <w:rsid w:val="00093835"/>
    <w:rsid w:val="00093A0A"/>
    <w:rsid w:val="00094269"/>
    <w:rsid w:val="00094F36"/>
    <w:rsid w:val="000950BA"/>
    <w:rsid w:val="00095CA0"/>
    <w:rsid w:val="0009606A"/>
    <w:rsid w:val="00096287"/>
    <w:rsid w:val="00096645"/>
    <w:rsid w:val="00096A9E"/>
    <w:rsid w:val="000974A0"/>
    <w:rsid w:val="000A01BA"/>
    <w:rsid w:val="000A128C"/>
    <w:rsid w:val="000A130D"/>
    <w:rsid w:val="000A1320"/>
    <w:rsid w:val="000A1D25"/>
    <w:rsid w:val="000A2357"/>
    <w:rsid w:val="000A308B"/>
    <w:rsid w:val="000A5BDB"/>
    <w:rsid w:val="000A635B"/>
    <w:rsid w:val="000A653B"/>
    <w:rsid w:val="000A67E7"/>
    <w:rsid w:val="000A7893"/>
    <w:rsid w:val="000A7F00"/>
    <w:rsid w:val="000B008C"/>
    <w:rsid w:val="000B0C61"/>
    <w:rsid w:val="000B1EFD"/>
    <w:rsid w:val="000B2B08"/>
    <w:rsid w:val="000B3AC1"/>
    <w:rsid w:val="000B3B24"/>
    <w:rsid w:val="000B4B29"/>
    <w:rsid w:val="000B6992"/>
    <w:rsid w:val="000B6AF4"/>
    <w:rsid w:val="000B7F19"/>
    <w:rsid w:val="000C0C40"/>
    <w:rsid w:val="000C0E3A"/>
    <w:rsid w:val="000C18CD"/>
    <w:rsid w:val="000C1DCA"/>
    <w:rsid w:val="000C1EDF"/>
    <w:rsid w:val="000C2B90"/>
    <w:rsid w:val="000C38A0"/>
    <w:rsid w:val="000C39E6"/>
    <w:rsid w:val="000C3A40"/>
    <w:rsid w:val="000C4A84"/>
    <w:rsid w:val="000C5562"/>
    <w:rsid w:val="000D039A"/>
    <w:rsid w:val="000D03A3"/>
    <w:rsid w:val="000D0588"/>
    <w:rsid w:val="000D060E"/>
    <w:rsid w:val="000D0DF7"/>
    <w:rsid w:val="000D15C7"/>
    <w:rsid w:val="000D186B"/>
    <w:rsid w:val="000D1B67"/>
    <w:rsid w:val="000D1C78"/>
    <w:rsid w:val="000D1D84"/>
    <w:rsid w:val="000D1F2B"/>
    <w:rsid w:val="000D2C77"/>
    <w:rsid w:val="000D3C4F"/>
    <w:rsid w:val="000D4D35"/>
    <w:rsid w:val="000D5F3D"/>
    <w:rsid w:val="000D63EA"/>
    <w:rsid w:val="000D681E"/>
    <w:rsid w:val="000D696B"/>
    <w:rsid w:val="000D7CF2"/>
    <w:rsid w:val="000E0640"/>
    <w:rsid w:val="000E2575"/>
    <w:rsid w:val="000E2BF7"/>
    <w:rsid w:val="000E2C43"/>
    <w:rsid w:val="000E44FB"/>
    <w:rsid w:val="000E4699"/>
    <w:rsid w:val="000E4982"/>
    <w:rsid w:val="000E568E"/>
    <w:rsid w:val="000E5D91"/>
    <w:rsid w:val="000E6496"/>
    <w:rsid w:val="000E6713"/>
    <w:rsid w:val="000E6FC4"/>
    <w:rsid w:val="000E7111"/>
    <w:rsid w:val="000E73B7"/>
    <w:rsid w:val="000E7683"/>
    <w:rsid w:val="000E789B"/>
    <w:rsid w:val="000F12BA"/>
    <w:rsid w:val="000F1419"/>
    <w:rsid w:val="000F156E"/>
    <w:rsid w:val="000F1ADC"/>
    <w:rsid w:val="000F1C7D"/>
    <w:rsid w:val="000F2BAD"/>
    <w:rsid w:val="000F3952"/>
    <w:rsid w:val="000F42A4"/>
    <w:rsid w:val="000F4532"/>
    <w:rsid w:val="000F45B1"/>
    <w:rsid w:val="000F4682"/>
    <w:rsid w:val="000F4713"/>
    <w:rsid w:val="000F4F77"/>
    <w:rsid w:val="000F54C5"/>
    <w:rsid w:val="000F5C9C"/>
    <w:rsid w:val="000F5F0C"/>
    <w:rsid w:val="000F611E"/>
    <w:rsid w:val="000F682D"/>
    <w:rsid w:val="000F68B5"/>
    <w:rsid w:val="000F6C6F"/>
    <w:rsid w:val="000F79FB"/>
    <w:rsid w:val="000F7AEB"/>
    <w:rsid w:val="00100701"/>
    <w:rsid w:val="00101355"/>
    <w:rsid w:val="001013C7"/>
    <w:rsid w:val="00103734"/>
    <w:rsid w:val="00103ECA"/>
    <w:rsid w:val="00104E53"/>
    <w:rsid w:val="00104FB9"/>
    <w:rsid w:val="00105A61"/>
    <w:rsid w:val="00105F5E"/>
    <w:rsid w:val="00106757"/>
    <w:rsid w:val="001068D4"/>
    <w:rsid w:val="00106BEA"/>
    <w:rsid w:val="00106DEF"/>
    <w:rsid w:val="0010711F"/>
    <w:rsid w:val="00107A57"/>
    <w:rsid w:val="00107B4B"/>
    <w:rsid w:val="00107D41"/>
    <w:rsid w:val="00110AFE"/>
    <w:rsid w:val="001111EC"/>
    <w:rsid w:val="00111A39"/>
    <w:rsid w:val="00111B4E"/>
    <w:rsid w:val="001137A7"/>
    <w:rsid w:val="001140BE"/>
    <w:rsid w:val="0011458A"/>
    <w:rsid w:val="00114937"/>
    <w:rsid w:val="00115030"/>
    <w:rsid w:val="001151F0"/>
    <w:rsid w:val="0011580B"/>
    <w:rsid w:val="00115985"/>
    <w:rsid w:val="00115F54"/>
    <w:rsid w:val="00116405"/>
    <w:rsid w:val="00117505"/>
    <w:rsid w:val="001207AD"/>
    <w:rsid w:val="00121401"/>
    <w:rsid w:val="001221D9"/>
    <w:rsid w:val="0012244C"/>
    <w:rsid w:val="00123C79"/>
    <w:rsid w:val="00125210"/>
    <w:rsid w:val="001255B9"/>
    <w:rsid w:val="001256DF"/>
    <w:rsid w:val="00125D4B"/>
    <w:rsid w:val="00125E0B"/>
    <w:rsid w:val="0012649D"/>
    <w:rsid w:val="00126AF8"/>
    <w:rsid w:val="00126D37"/>
    <w:rsid w:val="00126D5D"/>
    <w:rsid w:val="0012728D"/>
    <w:rsid w:val="001275A7"/>
    <w:rsid w:val="00127EDE"/>
    <w:rsid w:val="00130A33"/>
    <w:rsid w:val="0013118B"/>
    <w:rsid w:val="001324A6"/>
    <w:rsid w:val="001329C6"/>
    <w:rsid w:val="0013366D"/>
    <w:rsid w:val="0013469D"/>
    <w:rsid w:val="001346EE"/>
    <w:rsid w:val="00134E81"/>
    <w:rsid w:val="001358BF"/>
    <w:rsid w:val="00135CE3"/>
    <w:rsid w:val="0013641A"/>
    <w:rsid w:val="001366CB"/>
    <w:rsid w:val="00136C4A"/>
    <w:rsid w:val="00137FA5"/>
    <w:rsid w:val="0014046D"/>
    <w:rsid w:val="00140AE6"/>
    <w:rsid w:val="0014143D"/>
    <w:rsid w:val="0014163E"/>
    <w:rsid w:val="001418D2"/>
    <w:rsid w:val="00141F19"/>
    <w:rsid w:val="0014227B"/>
    <w:rsid w:val="00143465"/>
    <w:rsid w:val="0014380B"/>
    <w:rsid w:val="00143E42"/>
    <w:rsid w:val="00144A05"/>
    <w:rsid w:val="00144A23"/>
    <w:rsid w:val="00144E98"/>
    <w:rsid w:val="00145F1C"/>
    <w:rsid w:val="00146384"/>
    <w:rsid w:val="0014658F"/>
    <w:rsid w:val="00146B97"/>
    <w:rsid w:val="00146E06"/>
    <w:rsid w:val="00147008"/>
    <w:rsid w:val="0014759D"/>
    <w:rsid w:val="00147707"/>
    <w:rsid w:val="00150D83"/>
    <w:rsid w:val="0015114B"/>
    <w:rsid w:val="00151544"/>
    <w:rsid w:val="00151F17"/>
    <w:rsid w:val="00152060"/>
    <w:rsid w:val="0015222A"/>
    <w:rsid w:val="00152669"/>
    <w:rsid w:val="001528F1"/>
    <w:rsid w:val="00152A71"/>
    <w:rsid w:val="00152B1D"/>
    <w:rsid w:val="00153153"/>
    <w:rsid w:val="001536D5"/>
    <w:rsid w:val="00154142"/>
    <w:rsid w:val="0015490C"/>
    <w:rsid w:val="00155270"/>
    <w:rsid w:val="0015531C"/>
    <w:rsid w:val="0015561F"/>
    <w:rsid w:val="001560D5"/>
    <w:rsid w:val="00156264"/>
    <w:rsid w:val="001566A4"/>
    <w:rsid w:val="00156A31"/>
    <w:rsid w:val="00156B76"/>
    <w:rsid w:val="00156C92"/>
    <w:rsid w:val="00157058"/>
    <w:rsid w:val="00157B4D"/>
    <w:rsid w:val="001600EE"/>
    <w:rsid w:val="00160272"/>
    <w:rsid w:val="00160BC0"/>
    <w:rsid w:val="0016160C"/>
    <w:rsid w:val="00161FE6"/>
    <w:rsid w:val="0016249F"/>
    <w:rsid w:val="001629EF"/>
    <w:rsid w:val="00163F36"/>
    <w:rsid w:val="0016574B"/>
    <w:rsid w:val="001657A6"/>
    <w:rsid w:val="0016589E"/>
    <w:rsid w:val="001659C2"/>
    <w:rsid w:val="00165B7F"/>
    <w:rsid w:val="00166814"/>
    <w:rsid w:val="00166885"/>
    <w:rsid w:val="001669F6"/>
    <w:rsid w:val="00170765"/>
    <w:rsid w:val="00170804"/>
    <w:rsid w:val="00174DC2"/>
    <w:rsid w:val="00174F35"/>
    <w:rsid w:val="00175AE0"/>
    <w:rsid w:val="00175C26"/>
    <w:rsid w:val="00175D12"/>
    <w:rsid w:val="00176842"/>
    <w:rsid w:val="00176A35"/>
    <w:rsid w:val="001770A5"/>
    <w:rsid w:val="001771A9"/>
    <w:rsid w:val="00177244"/>
    <w:rsid w:val="00177CC1"/>
    <w:rsid w:val="00177D4E"/>
    <w:rsid w:val="001801CD"/>
    <w:rsid w:val="001805BB"/>
    <w:rsid w:val="001808B6"/>
    <w:rsid w:val="00180BDD"/>
    <w:rsid w:val="00180D64"/>
    <w:rsid w:val="00181687"/>
    <w:rsid w:val="001824ED"/>
    <w:rsid w:val="00182571"/>
    <w:rsid w:val="0018328D"/>
    <w:rsid w:val="001848FC"/>
    <w:rsid w:val="00184E5E"/>
    <w:rsid w:val="00185892"/>
    <w:rsid w:val="001905FF"/>
    <w:rsid w:val="0019084D"/>
    <w:rsid w:val="0019147D"/>
    <w:rsid w:val="00192FB8"/>
    <w:rsid w:val="00192FC8"/>
    <w:rsid w:val="0019319C"/>
    <w:rsid w:val="00194483"/>
    <w:rsid w:val="00195795"/>
    <w:rsid w:val="0019590E"/>
    <w:rsid w:val="0019596B"/>
    <w:rsid w:val="001969BD"/>
    <w:rsid w:val="00196B73"/>
    <w:rsid w:val="00196C1E"/>
    <w:rsid w:val="00197150"/>
    <w:rsid w:val="001A0EF0"/>
    <w:rsid w:val="001A170A"/>
    <w:rsid w:val="001A1EB8"/>
    <w:rsid w:val="001A1F7E"/>
    <w:rsid w:val="001A2203"/>
    <w:rsid w:val="001A245D"/>
    <w:rsid w:val="001A282D"/>
    <w:rsid w:val="001A293E"/>
    <w:rsid w:val="001A3874"/>
    <w:rsid w:val="001A3ADF"/>
    <w:rsid w:val="001A3FBC"/>
    <w:rsid w:val="001A3FC2"/>
    <w:rsid w:val="001A413F"/>
    <w:rsid w:val="001A44A5"/>
    <w:rsid w:val="001A4878"/>
    <w:rsid w:val="001A5E0F"/>
    <w:rsid w:val="001A7276"/>
    <w:rsid w:val="001B0309"/>
    <w:rsid w:val="001B10E8"/>
    <w:rsid w:val="001B1235"/>
    <w:rsid w:val="001B1568"/>
    <w:rsid w:val="001B1ED7"/>
    <w:rsid w:val="001B268F"/>
    <w:rsid w:val="001B27E7"/>
    <w:rsid w:val="001B2C19"/>
    <w:rsid w:val="001B368B"/>
    <w:rsid w:val="001B3C6D"/>
    <w:rsid w:val="001B3E6A"/>
    <w:rsid w:val="001B4513"/>
    <w:rsid w:val="001B77D4"/>
    <w:rsid w:val="001B7AD1"/>
    <w:rsid w:val="001B7D38"/>
    <w:rsid w:val="001C001E"/>
    <w:rsid w:val="001C1EAE"/>
    <w:rsid w:val="001C3184"/>
    <w:rsid w:val="001C3354"/>
    <w:rsid w:val="001C374D"/>
    <w:rsid w:val="001C3AC2"/>
    <w:rsid w:val="001C3EA4"/>
    <w:rsid w:val="001C41BD"/>
    <w:rsid w:val="001C426B"/>
    <w:rsid w:val="001C44BD"/>
    <w:rsid w:val="001C4F61"/>
    <w:rsid w:val="001C5C73"/>
    <w:rsid w:val="001C618F"/>
    <w:rsid w:val="001C6469"/>
    <w:rsid w:val="001C7A91"/>
    <w:rsid w:val="001D0675"/>
    <w:rsid w:val="001D166A"/>
    <w:rsid w:val="001D16A0"/>
    <w:rsid w:val="001D2076"/>
    <w:rsid w:val="001D21C4"/>
    <w:rsid w:val="001D2509"/>
    <w:rsid w:val="001D2731"/>
    <w:rsid w:val="001D2D91"/>
    <w:rsid w:val="001D357F"/>
    <w:rsid w:val="001D39A8"/>
    <w:rsid w:val="001D3B28"/>
    <w:rsid w:val="001D3F0C"/>
    <w:rsid w:val="001D46FD"/>
    <w:rsid w:val="001D4EB7"/>
    <w:rsid w:val="001D509E"/>
    <w:rsid w:val="001D5733"/>
    <w:rsid w:val="001D61EC"/>
    <w:rsid w:val="001D64A6"/>
    <w:rsid w:val="001D6523"/>
    <w:rsid w:val="001D6A9F"/>
    <w:rsid w:val="001D6C08"/>
    <w:rsid w:val="001D7246"/>
    <w:rsid w:val="001D7571"/>
    <w:rsid w:val="001D7D42"/>
    <w:rsid w:val="001E177B"/>
    <w:rsid w:val="001E1781"/>
    <w:rsid w:val="001E1B0D"/>
    <w:rsid w:val="001E1C63"/>
    <w:rsid w:val="001E22A3"/>
    <w:rsid w:val="001E32DC"/>
    <w:rsid w:val="001E34B2"/>
    <w:rsid w:val="001E3854"/>
    <w:rsid w:val="001E38C5"/>
    <w:rsid w:val="001E44ED"/>
    <w:rsid w:val="001E5132"/>
    <w:rsid w:val="001E51A5"/>
    <w:rsid w:val="001E66B3"/>
    <w:rsid w:val="001E702C"/>
    <w:rsid w:val="001F1284"/>
    <w:rsid w:val="001F134B"/>
    <w:rsid w:val="001F136D"/>
    <w:rsid w:val="001F13BE"/>
    <w:rsid w:val="001F16BF"/>
    <w:rsid w:val="001F180E"/>
    <w:rsid w:val="001F285D"/>
    <w:rsid w:val="001F28A0"/>
    <w:rsid w:val="001F2F8B"/>
    <w:rsid w:val="001F3EFB"/>
    <w:rsid w:val="001F4891"/>
    <w:rsid w:val="001F54B4"/>
    <w:rsid w:val="001F5DA8"/>
    <w:rsid w:val="001F5F98"/>
    <w:rsid w:val="001F62A7"/>
    <w:rsid w:val="001F7B7C"/>
    <w:rsid w:val="00200110"/>
    <w:rsid w:val="00200AF9"/>
    <w:rsid w:val="00201256"/>
    <w:rsid w:val="00201282"/>
    <w:rsid w:val="002015D5"/>
    <w:rsid w:val="002017F6"/>
    <w:rsid w:val="00201ED0"/>
    <w:rsid w:val="002027F9"/>
    <w:rsid w:val="00202FCC"/>
    <w:rsid w:val="00203C51"/>
    <w:rsid w:val="00203E44"/>
    <w:rsid w:val="002041D5"/>
    <w:rsid w:val="002043A4"/>
    <w:rsid w:val="00204A15"/>
    <w:rsid w:val="00204EE9"/>
    <w:rsid w:val="0020539D"/>
    <w:rsid w:val="00205430"/>
    <w:rsid w:val="00205555"/>
    <w:rsid w:val="002057B3"/>
    <w:rsid w:val="0020591C"/>
    <w:rsid w:val="00205BD4"/>
    <w:rsid w:val="00206946"/>
    <w:rsid w:val="00207C1D"/>
    <w:rsid w:val="0021067F"/>
    <w:rsid w:val="002110BF"/>
    <w:rsid w:val="00211514"/>
    <w:rsid w:val="002116A9"/>
    <w:rsid w:val="00211CEC"/>
    <w:rsid w:val="00211F52"/>
    <w:rsid w:val="00212679"/>
    <w:rsid w:val="002137FE"/>
    <w:rsid w:val="00213A09"/>
    <w:rsid w:val="00213C0F"/>
    <w:rsid w:val="00213C1C"/>
    <w:rsid w:val="00214103"/>
    <w:rsid w:val="00214961"/>
    <w:rsid w:val="00214C2E"/>
    <w:rsid w:val="00215131"/>
    <w:rsid w:val="0021545B"/>
    <w:rsid w:val="00215F81"/>
    <w:rsid w:val="002162B1"/>
    <w:rsid w:val="002179DB"/>
    <w:rsid w:val="0022071B"/>
    <w:rsid w:val="002207CF"/>
    <w:rsid w:val="00220B98"/>
    <w:rsid w:val="00220D00"/>
    <w:rsid w:val="0022119F"/>
    <w:rsid w:val="00222364"/>
    <w:rsid w:val="00222488"/>
    <w:rsid w:val="00222490"/>
    <w:rsid w:val="0022282C"/>
    <w:rsid w:val="002228C7"/>
    <w:rsid w:val="00222CF8"/>
    <w:rsid w:val="00222FAB"/>
    <w:rsid w:val="002230C7"/>
    <w:rsid w:val="002238BC"/>
    <w:rsid w:val="00223C40"/>
    <w:rsid w:val="0022455A"/>
    <w:rsid w:val="00224A95"/>
    <w:rsid w:val="00224E46"/>
    <w:rsid w:val="00224FCD"/>
    <w:rsid w:val="002257A4"/>
    <w:rsid w:val="00226556"/>
    <w:rsid w:val="0022695D"/>
    <w:rsid w:val="00227F0C"/>
    <w:rsid w:val="00230042"/>
    <w:rsid w:val="002302F3"/>
    <w:rsid w:val="0023137D"/>
    <w:rsid w:val="00232787"/>
    <w:rsid w:val="00232D29"/>
    <w:rsid w:val="00233243"/>
    <w:rsid w:val="00234EFA"/>
    <w:rsid w:val="002354C3"/>
    <w:rsid w:val="00236D21"/>
    <w:rsid w:val="00237F99"/>
    <w:rsid w:val="00241B60"/>
    <w:rsid w:val="00241C4D"/>
    <w:rsid w:val="00241DAD"/>
    <w:rsid w:val="00241ED5"/>
    <w:rsid w:val="002430C7"/>
    <w:rsid w:val="002434EA"/>
    <w:rsid w:val="00244618"/>
    <w:rsid w:val="002448EE"/>
    <w:rsid w:val="00244B26"/>
    <w:rsid w:val="0024500D"/>
    <w:rsid w:val="0024533B"/>
    <w:rsid w:val="002457AF"/>
    <w:rsid w:val="00245B6F"/>
    <w:rsid w:val="00245FE3"/>
    <w:rsid w:val="00246B02"/>
    <w:rsid w:val="00246CE7"/>
    <w:rsid w:val="00246F85"/>
    <w:rsid w:val="00247586"/>
    <w:rsid w:val="002476BC"/>
    <w:rsid w:val="002512CE"/>
    <w:rsid w:val="00251979"/>
    <w:rsid w:val="00251B7C"/>
    <w:rsid w:val="002520A8"/>
    <w:rsid w:val="00252378"/>
    <w:rsid w:val="0025333A"/>
    <w:rsid w:val="002547E7"/>
    <w:rsid w:val="00254B54"/>
    <w:rsid w:val="00254B90"/>
    <w:rsid w:val="002554DD"/>
    <w:rsid w:val="00255660"/>
    <w:rsid w:val="0025683B"/>
    <w:rsid w:val="00256F47"/>
    <w:rsid w:val="002573F5"/>
    <w:rsid w:val="00257838"/>
    <w:rsid w:val="00257A8C"/>
    <w:rsid w:val="002608B2"/>
    <w:rsid w:val="00260D41"/>
    <w:rsid w:val="00260D4F"/>
    <w:rsid w:val="00263326"/>
    <w:rsid w:val="00263371"/>
    <w:rsid w:val="002636EB"/>
    <w:rsid w:val="00264158"/>
    <w:rsid w:val="00264C67"/>
    <w:rsid w:val="00264C9E"/>
    <w:rsid w:val="00264FBA"/>
    <w:rsid w:val="00265191"/>
    <w:rsid w:val="00266538"/>
    <w:rsid w:val="00267097"/>
    <w:rsid w:val="00267667"/>
    <w:rsid w:val="00267A1B"/>
    <w:rsid w:val="00270960"/>
    <w:rsid w:val="00270DDB"/>
    <w:rsid w:val="00270E4D"/>
    <w:rsid w:val="00271999"/>
    <w:rsid w:val="00271FDF"/>
    <w:rsid w:val="00272D23"/>
    <w:rsid w:val="00273178"/>
    <w:rsid w:val="002733F2"/>
    <w:rsid w:val="0027352D"/>
    <w:rsid w:val="00274899"/>
    <w:rsid w:val="00274A11"/>
    <w:rsid w:val="00275A70"/>
    <w:rsid w:val="00276D30"/>
    <w:rsid w:val="002772A4"/>
    <w:rsid w:val="00277382"/>
    <w:rsid w:val="0027738D"/>
    <w:rsid w:val="00277AD9"/>
    <w:rsid w:val="00277D79"/>
    <w:rsid w:val="00277FF4"/>
    <w:rsid w:val="00281222"/>
    <w:rsid w:val="00281A8E"/>
    <w:rsid w:val="00281DF1"/>
    <w:rsid w:val="0028215A"/>
    <w:rsid w:val="00282B89"/>
    <w:rsid w:val="0028575F"/>
    <w:rsid w:val="002858EC"/>
    <w:rsid w:val="00285BB0"/>
    <w:rsid w:val="002862C8"/>
    <w:rsid w:val="002876BA"/>
    <w:rsid w:val="00287AB4"/>
    <w:rsid w:val="00290679"/>
    <w:rsid w:val="00291F35"/>
    <w:rsid w:val="0029250A"/>
    <w:rsid w:val="00294394"/>
    <w:rsid w:val="0029485E"/>
    <w:rsid w:val="0029486A"/>
    <w:rsid w:val="002956E3"/>
    <w:rsid w:val="00295EA3"/>
    <w:rsid w:val="002965BC"/>
    <w:rsid w:val="00297710"/>
    <w:rsid w:val="002A015C"/>
    <w:rsid w:val="002A21DC"/>
    <w:rsid w:val="002A2BF2"/>
    <w:rsid w:val="002A3345"/>
    <w:rsid w:val="002A3F13"/>
    <w:rsid w:val="002A49D0"/>
    <w:rsid w:val="002A4FBC"/>
    <w:rsid w:val="002A6691"/>
    <w:rsid w:val="002A706C"/>
    <w:rsid w:val="002A741A"/>
    <w:rsid w:val="002A76F4"/>
    <w:rsid w:val="002A77E6"/>
    <w:rsid w:val="002A7D11"/>
    <w:rsid w:val="002B0379"/>
    <w:rsid w:val="002B05C8"/>
    <w:rsid w:val="002B188C"/>
    <w:rsid w:val="002B435A"/>
    <w:rsid w:val="002B46BC"/>
    <w:rsid w:val="002B493A"/>
    <w:rsid w:val="002B4E88"/>
    <w:rsid w:val="002B521D"/>
    <w:rsid w:val="002B60A3"/>
    <w:rsid w:val="002B678C"/>
    <w:rsid w:val="002B6C31"/>
    <w:rsid w:val="002B7125"/>
    <w:rsid w:val="002B7255"/>
    <w:rsid w:val="002C0FD2"/>
    <w:rsid w:val="002C165E"/>
    <w:rsid w:val="002C182C"/>
    <w:rsid w:val="002C24C2"/>
    <w:rsid w:val="002C26A3"/>
    <w:rsid w:val="002C2D85"/>
    <w:rsid w:val="002C3A3A"/>
    <w:rsid w:val="002C45BC"/>
    <w:rsid w:val="002C476A"/>
    <w:rsid w:val="002C55B0"/>
    <w:rsid w:val="002C59D5"/>
    <w:rsid w:val="002C6B6C"/>
    <w:rsid w:val="002C6CAE"/>
    <w:rsid w:val="002C7A10"/>
    <w:rsid w:val="002D010E"/>
    <w:rsid w:val="002D03D2"/>
    <w:rsid w:val="002D0BF5"/>
    <w:rsid w:val="002D0C62"/>
    <w:rsid w:val="002D1248"/>
    <w:rsid w:val="002D1322"/>
    <w:rsid w:val="002D1577"/>
    <w:rsid w:val="002D17C4"/>
    <w:rsid w:val="002D1DA0"/>
    <w:rsid w:val="002D1F5B"/>
    <w:rsid w:val="002D2156"/>
    <w:rsid w:val="002D2D25"/>
    <w:rsid w:val="002D3101"/>
    <w:rsid w:val="002D3897"/>
    <w:rsid w:val="002D3BCF"/>
    <w:rsid w:val="002D4B3D"/>
    <w:rsid w:val="002D4D32"/>
    <w:rsid w:val="002D4DAA"/>
    <w:rsid w:val="002D5195"/>
    <w:rsid w:val="002D52DE"/>
    <w:rsid w:val="002D5BB7"/>
    <w:rsid w:val="002D66F8"/>
    <w:rsid w:val="002D676D"/>
    <w:rsid w:val="002D72F4"/>
    <w:rsid w:val="002D74A2"/>
    <w:rsid w:val="002D75BF"/>
    <w:rsid w:val="002D7EB2"/>
    <w:rsid w:val="002E00D4"/>
    <w:rsid w:val="002E232C"/>
    <w:rsid w:val="002E2661"/>
    <w:rsid w:val="002E33C6"/>
    <w:rsid w:val="002E359B"/>
    <w:rsid w:val="002E383A"/>
    <w:rsid w:val="002E3AAE"/>
    <w:rsid w:val="002E4286"/>
    <w:rsid w:val="002E433C"/>
    <w:rsid w:val="002E4938"/>
    <w:rsid w:val="002E49A5"/>
    <w:rsid w:val="002E52E7"/>
    <w:rsid w:val="002E55B1"/>
    <w:rsid w:val="002E585D"/>
    <w:rsid w:val="002E76D9"/>
    <w:rsid w:val="002F1CDA"/>
    <w:rsid w:val="002F22AC"/>
    <w:rsid w:val="002F2ADB"/>
    <w:rsid w:val="002F2E11"/>
    <w:rsid w:val="002F2FE8"/>
    <w:rsid w:val="002F360B"/>
    <w:rsid w:val="002F4D0B"/>
    <w:rsid w:val="002F4EF6"/>
    <w:rsid w:val="002F539F"/>
    <w:rsid w:val="002F5654"/>
    <w:rsid w:val="002F5878"/>
    <w:rsid w:val="002F5931"/>
    <w:rsid w:val="002F7C4E"/>
    <w:rsid w:val="00300E0E"/>
    <w:rsid w:val="00300E1C"/>
    <w:rsid w:val="0030126E"/>
    <w:rsid w:val="00301AE3"/>
    <w:rsid w:val="00302081"/>
    <w:rsid w:val="003031BD"/>
    <w:rsid w:val="00303EAD"/>
    <w:rsid w:val="003048FD"/>
    <w:rsid w:val="00304AA1"/>
    <w:rsid w:val="003052A1"/>
    <w:rsid w:val="0030648B"/>
    <w:rsid w:val="003068F4"/>
    <w:rsid w:val="00306DD9"/>
    <w:rsid w:val="00306E5B"/>
    <w:rsid w:val="00306E78"/>
    <w:rsid w:val="00307133"/>
    <w:rsid w:val="003077DB"/>
    <w:rsid w:val="00307988"/>
    <w:rsid w:val="00307A13"/>
    <w:rsid w:val="00310610"/>
    <w:rsid w:val="003111CB"/>
    <w:rsid w:val="00311888"/>
    <w:rsid w:val="00311CDC"/>
    <w:rsid w:val="003126F6"/>
    <w:rsid w:val="00312784"/>
    <w:rsid w:val="00312894"/>
    <w:rsid w:val="003131CD"/>
    <w:rsid w:val="00313ADD"/>
    <w:rsid w:val="00313BF0"/>
    <w:rsid w:val="0031402D"/>
    <w:rsid w:val="00314729"/>
    <w:rsid w:val="003147F5"/>
    <w:rsid w:val="00314B91"/>
    <w:rsid w:val="003152B4"/>
    <w:rsid w:val="003175FE"/>
    <w:rsid w:val="00317A5C"/>
    <w:rsid w:val="00317D70"/>
    <w:rsid w:val="00317DE6"/>
    <w:rsid w:val="003209CA"/>
    <w:rsid w:val="00320BAF"/>
    <w:rsid w:val="00320ECD"/>
    <w:rsid w:val="00321030"/>
    <w:rsid w:val="00321904"/>
    <w:rsid w:val="00321A0C"/>
    <w:rsid w:val="00321AB6"/>
    <w:rsid w:val="00322255"/>
    <w:rsid w:val="00322A05"/>
    <w:rsid w:val="0032331C"/>
    <w:rsid w:val="0032334A"/>
    <w:rsid w:val="003234A8"/>
    <w:rsid w:val="00323616"/>
    <w:rsid w:val="003237DF"/>
    <w:rsid w:val="0032403F"/>
    <w:rsid w:val="00324210"/>
    <w:rsid w:val="00324723"/>
    <w:rsid w:val="00324792"/>
    <w:rsid w:val="003256C6"/>
    <w:rsid w:val="00327091"/>
    <w:rsid w:val="003273F1"/>
    <w:rsid w:val="003274C5"/>
    <w:rsid w:val="0032785C"/>
    <w:rsid w:val="00331393"/>
    <w:rsid w:val="00331C3B"/>
    <w:rsid w:val="003324C3"/>
    <w:rsid w:val="00333251"/>
    <w:rsid w:val="00333B60"/>
    <w:rsid w:val="003345FD"/>
    <w:rsid w:val="00334E85"/>
    <w:rsid w:val="003352CB"/>
    <w:rsid w:val="0033582D"/>
    <w:rsid w:val="00335AD2"/>
    <w:rsid w:val="00336B25"/>
    <w:rsid w:val="00336EEE"/>
    <w:rsid w:val="00340397"/>
    <w:rsid w:val="003418E0"/>
    <w:rsid w:val="00341B1E"/>
    <w:rsid w:val="00341E36"/>
    <w:rsid w:val="00342248"/>
    <w:rsid w:val="00343325"/>
    <w:rsid w:val="003453CD"/>
    <w:rsid w:val="00345FC6"/>
    <w:rsid w:val="00346C4B"/>
    <w:rsid w:val="00346DB5"/>
    <w:rsid w:val="00347169"/>
    <w:rsid w:val="0034772E"/>
    <w:rsid w:val="00347EE1"/>
    <w:rsid w:val="00350BFC"/>
    <w:rsid w:val="00350CFE"/>
    <w:rsid w:val="00351223"/>
    <w:rsid w:val="00351248"/>
    <w:rsid w:val="003512EA"/>
    <w:rsid w:val="00351957"/>
    <w:rsid w:val="00352615"/>
    <w:rsid w:val="00352EB3"/>
    <w:rsid w:val="00353299"/>
    <w:rsid w:val="00353357"/>
    <w:rsid w:val="00353E7D"/>
    <w:rsid w:val="003541DF"/>
    <w:rsid w:val="003559A2"/>
    <w:rsid w:val="00355A34"/>
    <w:rsid w:val="003568F6"/>
    <w:rsid w:val="00356BEE"/>
    <w:rsid w:val="00356C09"/>
    <w:rsid w:val="0035709D"/>
    <w:rsid w:val="0035749F"/>
    <w:rsid w:val="00357BD7"/>
    <w:rsid w:val="00357F2D"/>
    <w:rsid w:val="00360039"/>
    <w:rsid w:val="003601F1"/>
    <w:rsid w:val="003604C2"/>
    <w:rsid w:val="00360A9C"/>
    <w:rsid w:val="00361250"/>
    <w:rsid w:val="00361770"/>
    <w:rsid w:val="003623F7"/>
    <w:rsid w:val="003629B1"/>
    <w:rsid w:val="00363A55"/>
    <w:rsid w:val="00363A8C"/>
    <w:rsid w:val="00363D68"/>
    <w:rsid w:val="0036462D"/>
    <w:rsid w:val="00364BC2"/>
    <w:rsid w:val="00364C9C"/>
    <w:rsid w:val="003657D9"/>
    <w:rsid w:val="00366E2D"/>
    <w:rsid w:val="003672E6"/>
    <w:rsid w:val="00367504"/>
    <w:rsid w:val="00367935"/>
    <w:rsid w:val="00370C28"/>
    <w:rsid w:val="003711FB"/>
    <w:rsid w:val="003734D5"/>
    <w:rsid w:val="00373ABC"/>
    <w:rsid w:val="00373EBC"/>
    <w:rsid w:val="00374AE8"/>
    <w:rsid w:val="00374F36"/>
    <w:rsid w:val="00374FBC"/>
    <w:rsid w:val="00376EB8"/>
    <w:rsid w:val="0037706B"/>
    <w:rsid w:val="00377163"/>
    <w:rsid w:val="00377529"/>
    <w:rsid w:val="0038039A"/>
    <w:rsid w:val="00380B7C"/>
    <w:rsid w:val="00381C49"/>
    <w:rsid w:val="003840B9"/>
    <w:rsid w:val="003845DD"/>
    <w:rsid w:val="00384BC6"/>
    <w:rsid w:val="00384EF4"/>
    <w:rsid w:val="003851C8"/>
    <w:rsid w:val="0038530F"/>
    <w:rsid w:val="00385736"/>
    <w:rsid w:val="00385A75"/>
    <w:rsid w:val="00385AA9"/>
    <w:rsid w:val="00385AB6"/>
    <w:rsid w:val="003865D1"/>
    <w:rsid w:val="00386944"/>
    <w:rsid w:val="00386DAE"/>
    <w:rsid w:val="003871CF"/>
    <w:rsid w:val="00387502"/>
    <w:rsid w:val="00387B8D"/>
    <w:rsid w:val="00390EF3"/>
    <w:rsid w:val="00390FC2"/>
    <w:rsid w:val="00391785"/>
    <w:rsid w:val="00392054"/>
    <w:rsid w:val="0039279A"/>
    <w:rsid w:val="00392CFA"/>
    <w:rsid w:val="00393ED3"/>
    <w:rsid w:val="0039447D"/>
    <w:rsid w:val="00394515"/>
    <w:rsid w:val="00394B67"/>
    <w:rsid w:val="0039508A"/>
    <w:rsid w:val="0039510D"/>
    <w:rsid w:val="003951DF"/>
    <w:rsid w:val="0039590B"/>
    <w:rsid w:val="00395B0B"/>
    <w:rsid w:val="00395CC9"/>
    <w:rsid w:val="003962DA"/>
    <w:rsid w:val="00396796"/>
    <w:rsid w:val="00396B3D"/>
    <w:rsid w:val="00396EEA"/>
    <w:rsid w:val="00397AA3"/>
    <w:rsid w:val="00397F10"/>
    <w:rsid w:val="003A0009"/>
    <w:rsid w:val="003A0CE4"/>
    <w:rsid w:val="003A0EC7"/>
    <w:rsid w:val="003A24CF"/>
    <w:rsid w:val="003A281B"/>
    <w:rsid w:val="003A2B76"/>
    <w:rsid w:val="003A45F1"/>
    <w:rsid w:val="003A4741"/>
    <w:rsid w:val="003A4C00"/>
    <w:rsid w:val="003A4DDF"/>
    <w:rsid w:val="003A512F"/>
    <w:rsid w:val="003A52D4"/>
    <w:rsid w:val="003A555A"/>
    <w:rsid w:val="003A56EF"/>
    <w:rsid w:val="003A735F"/>
    <w:rsid w:val="003A7C25"/>
    <w:rsid w:val="003B0665"/>
    <w:rsid w:val="003B1389"/>
    <w:rsid w:val="003B13AF"/>
    <w:rsid w:val="003B157B"/>
    <w:rsid w:val="003B2112"/>
    <w:rsid w:val="003B214D"/>
    <w:rsid w:val="003B21CC"/>
    <w:rsid w:val="003B38A4"/>
    <w:rsid w:val="003B3F39"/>
    <w:rsid w:val="003B41D1"/>
    <w:rsid w:val="003B4660"/>
    <w:rsid w:val="003B53A7"/>
    <w:rsid w:val="003B6194"/>
    <w:rsid w:val="003B685C"/>
    <w:rsid w:val="003B6ECB"/>
    <w:rsid w:val="003B7491"/>
    <w:rsid w:val="003C0A63"/>
    <w:rsid w:val="003C0F45"/>
    <w:rsid w:val="003C1180"/>
    <w:rsid w:val="003C2B1E"/>
    <w:rsid w:val="003C3226"/>
    <w:rsid w:val="003C3243"/>
    <w:rsid w:val="003C3412"/>
    <w:rsid w:val="003C370C"/>
    <w:rsid w:val="003C3CA4"/>
    <w:rsid w:val="003C3FBC"/>
    <w:rsid w:val="003C4AD3"/>
    <w:rsid w:val="003C4ADA"/>
    <w:rsid w:val="003C51CE"/>
    <w:rsid w:val="003C5EE4"/>
    <w:rsid w:val="003C651E"/>
    <w:rsid w:val="003C656D"/>
    <w:rsid w:val="003C6DEE"/>
    <w:rsid w:val="003C7693"/>
    <w:rsid w:val="003C7CA4"/>
    <w:rsid w:val="003C7DBE"/>
    <w:rsid w:val="003D0A07"/>
    <w:rsid w:val="003D16E8"/>
    <w:rsid w:val="003D1872"/>
    <w:rsid w:val="003D1BB5"/>
    <w:rsid w:val="003D2193"/>
    <w:rsid w:val="003D2607"/>
    <w:rsid w:val="003D33F4"/>
    <w:rsid w:val="003D3FD6"/>
    <w:rsid w:val="003D40B2"/>
    <w:rsid w:val="003D438D"/>
    <w:rsid w:val="003D4424"/>
    <w:rsid w:val="003D51EA"/>
    <w:rsid w:val="003D51F7"/>
    <w:rsid w:val="003D6778"/>
    <w:rsid w:val="003D6E7D"/>
    <w:rsid w:val="003D7CE3"/>
    <w:rsid w:val="003E06E8"/>
    <w:rsid w:val="003E06F4"/>
    <w:rsid w:val="003E08DB"/>
    <w:rsid w:val="003E0AFE"/>
    <w:rsid w:val="003E10F0"/>
    <w:rsid w:val="003E11F7"/>
    <w:rsid w:val="003E1363"/>
    <w:rsid w:val="003E156E"/>
    <w:rsid w:val="003E308D"/>
    <w:rsid w:val="003E398C"/>
    <w:rsid w:val="003E4A0A"/>
    <w:rsid w:val="003E5B03"/>
    <w:rsid w:val="003E5E43"/>
    <w:rsid w:val="003E5FB2"/>
    <w:rsid w:val="003E6312"/>
    <w:rsid w:val="003E7E54"/>
    <w:rsid w:val="003E7E9B"/>
    <w:rsid w:val="003F0168"/>
    <w:rsid w:val="003F01FD"/>
    <w:rsid w:val="003F0416"/>
    <w:rsid w:val="003F08D1"/>
    <w:rsid w:val="003F0AF7"/>
    <w:rsid w:val="003F1420"/>
    <w:rsid w:val="003F266F"/>
    <w:rsid w:val="003F2D58"/>
    <w:rsid w:val="003F2D9D"/>
    <w:rsid w:val="003F34F3"/>
    <w:rsid w:val="003F384A"/>
    <w:rsid w:val="003F393C"/>
    <w:rsid w:val="003F3DAA"/>
    <w:rsid w:val="003F45DC"/>
    <w:rsid w:val="003F5036"/>
    <w:rsid w:val="003F512F"/>
    <w:rsid w:val="003F68B8"/>
    <w:rsid w:val="00400E8E"/>
    <w:rsid w:val="00401D11"/>
    <w:rsid w:val="00402537"/>
    <w:rsid w:val="00402925"/>
    <w:rsid w:val="00402E58"/>
    <w:rsid w:val="00403A7E"/>
    <w:rsid w:val="004044D1"/>
    <w:rsid w:val="0040525F"/>
    <w:rsid w:val="00405D1A"/>
    <w:rsid w:val="00406A20"/>
    <w:rsid w:val="00406A5A"/>
    <w:rsid w:val="0040741A"/>
    <w:rsid w:val="00410273"/>
    <w:rsid w:val="004104F9"/>
    <w:rsid w:val="00410D1B"/>
    <w:rsid w:val="004110FC"/>
    <w:rsid w:val="00411531"/>
    <w:rsid w:val="0041168B"/>
    <w:rsid w:val="00411C73"/>
    <w:rsid w:val="00411FC1"/>
    <w:rsid w:val="0041204D"/>
    <w:rsid w:val="004136EE"/>
    <w:rsid w:val="00413E11"/>
    <w:rsid w:val="00413FBD"/>
    <w:rsid w:val="00415E11"/>
    <w:rsid w:val="0041619B"/>
    <w:rsid w:val="00416586"/>
    <w:rsid w:val="004170C9"/>
    <w:rsid w:val="00417231"/>
    <w:rsid w:val="00417486"/>
    <w:rsid w:val="00417AA8"/>
    <w:rsid w:val="004202F8"/>
    <w:rsid w:val="004207D6"/>
    <w:rsid w:val="00421579"/>
    <w:rsid w:val="00422826"/>
    <w:rsid w:val="00422A35"/>
    <w:rsid w:val="00422BF0"/>
    <w:rsid w:val="00423673"/>
    <w:rsid w:val="00425123"/>
    <w:rsid w:val="0042547F"/>
    <w:rsid w:val="00425BC0"/>
    <w:rsid w:val="00425C3F"/>
    <w:rsid w:val="00426401"/>
    <w:rsid w:val="0042658B"/>
    <w:rsid w:val="00426CC6"/>
    <w:rsid w:val="00427076"/>
    <w:rsid w:val="00427252"/>
    <w:rsid w:val="00427588"/>
    <w:rsid w:val="00427D6C"/>
    <w:rsid w:val="00430B1D"/>
    <w:rsid w:val="00431D6D"/>
    <w:rsid w:val="00432575"/>
    <w:rsid w:val="00432FB1"/>
    <w:rsid w:val="00433967"/>
    <w:rsid w:val="00434450"/>
    <w:rsid w:val="00434A55"/>
    <w:rsid w:val="0043528F"/>
    <w:rsid w:val="004353C9"/>
    <w:rsid w:val="004356AC"/>
    <w:rsid w:val="0043574D"/>
    <w:rsid w:val="00435E91"/>
    <w:rsid w:val="00436EC9"/>
    <w:rsid w:val="0043766B"/>
    <w:rsid w:val="004377A2"/>
    <w:rsid w:val="00437C31"/>
    <w:rsid w:val="00440BD7"/>
    <w:rsid w:val="0044167F"/>
    <w:rsid w:val="00441AC5"/>
    <w:rsid w:val="00441C28"/>
    <w:rsid w:val="00441C5E"/>
    <w:rsid w:val="00441D1C"/>
    <w:rsid w:val="00441D5E"/>
    <w:rsid w:val="00442400"/>
    <w:rsid w:val="00442A28"/>
    <w:rsid w:val="00443224"/>
    <w:rsid w:val="004432ED"/>
    <w:rsid w:val="004436C8"/>
    <w:rsid w:val="004438C1"/>
    <w:rsid w:val="004446ED"/>
    <w:rsid w:val="0044499D"/>
    <w:rsid w:val="00444E6E"/>
    <w:rsid w:val="004471AE"/>
    <w:rsid w:val="004474F1"/>
    <w:rsid w:val="00447E2C"/>
    <w:rsid w:val="004503D0"/>
    <w:rsid w:val="004509B3"/>
    <w:rsid w:val="00450AB8"/>
    <w:rsid w:val="00451365"/>
    <w:rsid w:val="004518F3"/>
    <w:rsid w:val="00451DCC"/>
    <w:rsid w:val="00452034"/>
    <w:rsid w:val="00453FF3"/>
    <w:rsid w:val="0045428A"/>
    <w:rsid w:val="004545D5"/>
    <w:rsid w:val="00454D92"/>
    <w:rsid w:val="0045730C"/>
    <w:rsid w:val="00457316"/>
    <w:rsid w:val="004573FA"/>
    <w:rsid w:val="00457705"/>
    <w:rsid w:val="00457B9E"/>
    <w:rsid w:val="00457DDE"/>
    <w:rsid w:val="00460C48"/>
    <w:rsid w:val="004612E6"/>
    <w:rsid w:val="004613F7"/>
    <w:rsid w:val="00462776"/>
    <w:rsid w:val="0046353A"/>
    <w:rsid w:val="004657A3"/>
    <w:rsid w:val="00465BF9"/>
    <w:rsid w:val="00465C81"/>
    <w:rsid w:val="00465E69"/>
    <w:rsid w:val="00466564"/>
    <w:rsid w:val="00466A31"/>
    <w:rsid w:val="00466DA7"/>
    <w:rsid w:val="00466F85"/>
    <w:rsid w:val="00467019"/>
    <w:rsid w:val="004673E2"/>
    <w:rsid w:val="0046778C"/>
    <w:rsid w:val="00467CC6"/>
    <w:rsid w:val="00467F72"/>
    <w:rsid w:val="004706B9"/>
    <w:rsid w:val="00470CE3"/>
    <w:rsid w:val="004712FA"/>
    <w:rsid w:val="0047196E"/>
    <w:rsid w:val="00471A37"/>
    <w:rsid w:val="00471A7B"/>
    <w:rsid w:val="00472180"/>
    <w:rsid w:val="004733E0"/>
    <w:rsid w:val="00474824"/>
    <w:rsid w:val="00474B1A"/>
    <w:rsid w:val="004750B9"/>
    <w:rsid w:val="00475D17"/>
    <w:rsid w:val="00475D6A"/>
    <w:rsid w:val="0047625A"/>
    <w:rsid w:val="00476C97"/>
    <w:rsid w:val="004777A4"/>
    <w:rsid w:val="004807DC"/>
    <w:rsid w:val="00482666"/>
    <w:rsid w:val="0048324C"/>
    <w:rsid w:val="00483B01"/>
    <w:rsid w:val="00483DD0"/>
    <w:rsid w:val="0048588B"/>
    <w:rsid w:val="0048644A"/>
    <w:rsid w:val="00486950"/>
    <w:rsid w:val="00487536"/>
    <w:rsid w:val="00487C53"/>
    <w:rsid w:val="00487D4A"/>
    <w:rsid w:val="00487EEB"/>
    <w:rsid w:val="0049001A"/>
    <w:rsid w:val="00492E1C"/>
    <w:rsid w:val="0049374B"/>
    <w:rsid w:val="00493C08"/>
    <w:rsid w:val="00495DF3"/>
    <w:rsid w:val="00497134"/>
    <w:rsid w:val="004971EE"/>
    <w:rsid w:val="00497665"/>
    <w:rsid w:val="00497B42"/>
    <w:rsid w:val="00497D76"/>
    <w:rsid w:val="004A0106"/>
    <w:rsid w:val="004A0207"/>
    <w:rsid w:val="004A02CC"/>
    <w:rsid w:val="004A0FB0"/>
    <w:rsid w:val="004A15A7"/>
    <w:rsid w:val="004A1BE5"/>
    <w:rsid w:val="004A1C30"/>
    <w:rsid w:val="004A2389"/>
    <w:rsid w:val="004A24B7"/>
    <w:rsid w:val="004A3164"/>
    <w:rsid w:val="004A37EF"/>
    <w:rsid w:val="004A3CED"/>
    <w:rsid w:val="004A4218"/>
    <w:rsid w:val="004A49A2"/>
    <w:rsid w:val="004A4B71"/>
    <w:rsid w:val="004A511D"/>
    <w:rsid w:val="004A514B"/>
    <w:rsid w:val="004A5A35"/>
    <w:rsid w:val="004A608F"/>
    <w:rsid w:val="004A60DA"/>
    <w:rsid w:val="004A651E"/>
    <w:rsid w:val="004A727D"/>
    <w:rsid w:val="004A7618"/>
    <w:rsid w:val="004B02A2"/>
    <w:rsid w:val="004B090B"/>
    <w:rsid w:val="004B0BC9"/>
    <w:rsid w:val="004B1632"/>
    <w:rsid w:val="004B287C"/>
    <w:rsid w:val="004B3CC6"/>
    <w:rsid w:val="004B4328"/>
    <w:rsid w:val="004B5270"/>
    <w:rsid w:val="004B5400"/>
    <w:rsid w:val="004B56BB"/>
    <w:rsid w:val="004B5EED"/>
    <w:rsid w:val="004B6057"/>
    <w:rsid w:val="004B63EC"/>
    <w:rsid w:val="004B683C"/>
    <w:rsid w:val="004B7695"/>
    <w:rsid w:val="004B7B27"/>
    <w:rsid w:val="004C0672"/>
    <w:rsid w:val="004C14F5"/>
    <w:rsid w:val="004C217A"/>
    <w:rsid w:val="004C26B5"/>
    <w:rsid w:val="004C2E8B"/>
    <w:rsid w:val="004C3989"/>
    <w:rsid w:val="004C5264"/>
    <w:rsid w:val="004C53C7"/>
    <w:rsid w:val="004C5565"/>
    <w:rsid w:val="004C7F3F"/>
    <w:rsid w:val="004D154C"/>
    <w:rsid w:val="004D2B44"/>
    <w:rsid w:val="004D3384"/>
    <w:rsid w:val="004D5190"/>
    <w:rsid w:val="004D5692"/>
    <w:rsid w:val="004D60D3"/>
    <w:rsid w:val="004D62D8"/>
    <w:rsid w:val="004D6915"/>
    <w:rsid w:val="004D6926"/>
    <w:rsid w:val="004D7154"/>
    <w:rsid w:val="004D7383"/>
    <w:rsid w:val="004D75D9"/>
    <w:rsid w:val="004D76CB"/>
    <w:rsid w:val="004D7F1E"/>
    <w:rsid w:val="004E0C72"/>
    <w:rsid w:val="004E0E04"/>
    <w:rsid w:val="004E15AB"/>
    <w:rsid w:val="004E15B7"/>
    <w:rsid w:val="004E16A7"/>
    <w:rsid w:val="004E2590"/>
    <w:rsid w:val="004E407B"/>
    <w:rsid w:val="004E431E"/>
    <w:rsid w:val="004E47DA"/>
    <w:rsid w:val="004E4EA8"/>
    <w:rsid w:val="004E555B"/>
    <w:rsid w:val="004E5702"/>
    <w:rsid w:val="004E5781"/>
    <w:rsid w:val="004E5F39"/>
    <w:rsid w:val="004E5FA8"/>
    <w:rsid w:val="004E6114"/>
    <w:rsid w:val="004E6EC7"/>
    <w:rsid w:val="004E70CD"/>
    <w:rsid w:val="004F0492"/>
    <w:rsid w:val="004F1163"/>
    <w:rsid w:val="004F2117"/>
    <w:rsid w:val="004F22B3"/>
    <w:rsid w:val="004F353A"/>
    <w:rsid w:val="004F3693"/>
    <w:rsid w:val="004F467E"/>
    <w:rsid w:val="004F470B"/>
    <w:rsid w:val="004F4E9F"/>
    <w:rsid w:val="004F5067"/>
    <w:rsid w:val="004F52F9"/>
    <w:rsid w:val="004F60A4"/>
    <w:rsid w:val="004F65CB"/>
    <w:rsid w:val="004F67EF"/>
    <w:rsid w:val="004F6894"/>
    <w:rsid w:val="004F694B"/>
    <w:rsid w:val="004F70DE"/>
    <w:rsid w:val="004F737C"/>
    <w:rsid w:val="004F7531"/>
    <w:rsid w:val="004F7FD7"/>
    <w:rsid w:val="00500541"/>
    <w:rsid w:val="00500F03"/>
    <w:rsid w:val="00501134"/>
    <w:rsid w:val="00501751"/>
    <w:rsid w:val="005023CA"/>
    <w:rsid w:val="00502923"/>
    <w:rsid w:val="00502C58"/>
    <w:rsid w:val="005034E2"/>
    <w:rsid w:val="005039AC"/>
    <w:rsid w:val="005047AF"/>
    <w:rsid w:val="005054CF"/>
    <w:rsid w:val="0050557A"/>
    <w:rsid w:val="00505C11"/>
    <w:rsid w:val="00506375"/>
    <w:rsid w:val="00506770"/>
    <w:rsid w:val="00506933"/>
    <w:rsid w:val="005070EA"/>
    <w:rsid w:val="00507527"/>
    <w:rsid w:val="0051094F"/>
    <w:rsid w:val="005124B6"/>
    <w:rsid w:val="00512623"/>
    <w:rsid w:val="00512C62"/>
    <w:rsid w:val="00513139"/>
    <w:rsid w:val="00513587"/>
    <w:rsid w:val="005141B0"/>
    <w:rsid w:val="005146BA"/>
    <w:rsid w:val="00514B8D"/>
    <w:rsid w:val="0051606E"/>
    <w:rsid w:val="005170A6"/>
    <w:rsid w:val="00517DCE"/>
    <w:rsid w:val="00517F43"/>
    <w:rsid w:val="00520C8A"/>
    <w:rsid w:val="005218C2"/>
    <w:rsid w:val="00521EAD"/>
    <w:rsid w:val="005226CA"/>
    <w:rsid w:val="00522CC3"/>
    <w:rsid w:val="00522CDA"/>
    <w:rsid w:val="0052470A"/>
    <w:rsid w:val="00525BE5"/>
    <w:rsid w:val="005263BC"/>
    <w:rsid w:val="00526588"/>
    <w:rsid w:val="005268EA"/>
    <w:rsid w:val="00530173"/>
    <w:rsid w:val="00530249"/>
    <w:rsid w:val="00530570"/>
    <w:rsid w:val="00530945"/>
    <w:rsid w:val="005309A7"/>
    <w:rsid w:val="00531037"/>
    <w:rsid w:val="005313F8"/>
    <w:rsid w:val="00532491"/>
    <w:rsid w:val="00532584"/>
    <w:rsid w:val="00532DFA"/>
    <w:rsid w:val="00533329"/>
    <w:rsid w:val="00533D71"/>
    <w:rsid w:val="0053436F"/>
    <w:rsid w:val="00534996"/>
    <w:rsid w:val="00535582"/>
    <w:rsid w:val="005357C7"/>
    <w:rsid w:val="0053589A"/>
    <w:rsid w:val="00535910"/>
    <w:rsid w:val="00536581"/>
    <w:rsid w:val="00536619"/>
    <w:rsid w:val="00536CE3"/>
    <w:rsid w:val="00537434"/>
    <w:rsid w:val="00537DA2"/>
    <w:rsid w:val="005402D8"/>
    <w:rsid w:val="00540367"/>
    <w:rsid w:val="00540618"/>
    <w:rsid w:val="00540DCE"/>
    <w:rsid w:val="00541139"/>
    <w:rsid w:val="00542604"/>
    <w:rsid w:val="005428E9"/>
    <w:rsid w:val="00542CC5"/>
    <w:rsid w:val="005448B1"/>
    <w:rsid w:val="005448EA"/>
    <w:rsid w:val="00544B72"/>
    <w:rsid w:val="00545C2B"/>
    <w:rsid w:val="00546582"/>
    <w:rsid w:val="0054718B"/>
    <w:rsid w:val="005500B4"/>
    <w:rsid w:val="00552F45"/>
    <w:rsid w:val="00553959"/>
    <w:rsid w:val="005542C1"/>
    <w:rsid w:val="005547EE"/>
    <w:rsid w:val="00554F37"/>
    <w:rsid w:val="0055616C"/>
    <w:rsid w:val="00556753"/>
    <w:rsid w:val="005569C4"/>
    <w:rsid w:val="005574A6"/>
    <w:rsid w:val="00557F19"/>
    <w:rsid w:val="00560D82"/>
    <w:rsid w:val="00560FDE"/>
    <w:rsid w:val="0056100D"/>
    <w:rsid w:val="005611D7"/>
    <w:rsid w:val="00561BAD"/>
    <w:rsid w:val="005626F3"/>
    <w:rsid w:val="00562754"/>
    <w:rsid w:val="0056292F"/>
    <w:rsid w:val="00562E93"/>
    <w:rsid w:val="005633C3"/>
    <w:rsid w:val="00563D90"/>
    <w:rsid w:val="0056451A"/>
    <w:rsid w:val="0056486C"/>
    <w:rsid w:val="00564B27"/>
    <w:rsid w:val="005653D4"/>
    <w:rsid w:val="00565DC0"/>
    <w:rsid w:val="00566B78"/>
    <w:rsid w:val="00567241"/>
    <w:rsid w:val="0057006D"/>
    <w:rsid w:val="00570768"/>
    <w:rsid w:val="00570F98"/>
    <w:rsid w:val="0057310C"/>
    <w:rsid w:val="00573238"/>
    <w:rsid w:val="0057330E"/>
    <w:rsid w:val="00573715"/>
    <w:rsid w:val="00574208"/>
    <w:rsid w:val="00575CD9"/>
    <w:rsid w:val="00575D62"/>
    <w:rsid w:val="005777DE"/>
    <w:rsid w:val="00577A78"/>
    <w:rsid w:val="0058017D"/>
    <w:rsid w:val="00580A11"/>
    <w:rsid w:val="00580BAB"/>
    <w:rsid w:val="005815BC"/>
    <w:rsid w:val="0058285C"/>
    <w:rsid w:val="0058374A"/>
    <w:rsid w:val="00584C13"/>
    <w:rsid w:val="005852E6"/>
    <w:rsid w:val="0058552D"/>
    <w:rsid w:val="00585E67"/>
    <w:rsid w:val="005862F4"/>
    <w:rsid w:val="00586368"/>
    <w:rsid w:val="005867D4"/>
    <w:rsid w:val="005872EA"/>
    <w:rsid w:val="005873BA"/>
    <w:rsid w:val="005901BB"/>
    <w:rsid w:val="00591021"/>
    <w:rsid w:val="00591B19"/>
    <w:rsid w:val="0059210E"/>
    <w:rsid w:val="005924EA"/>
    <w:rsid w:val="005925B3"/>
    <w:rsid w:val="0059343B"/>
    <w:rsid w:val="0059437A"/>
    <w:rsid w:val="00595535"/>
    <w:rsid w:val="005961DF"/>
    <w:rsid w:val="00596869"/>
    <w:rsid w:val="00596FBB"/>
    <w:rsid w:val="00597CA5"/>
    <w:rsid w:val="00597CB0"/>
    <w:rsid w:val="005A0290"/>
    <w:rsid w:val="005A0F08"/>
    <w:rsid w:val="005A1091"/>
    <w:rsid w:val="005A1D75"/>
    <w:rsid w:val="005A2B1E"/>
    <w:rsid w:val="005A2B74"/>
    <w:rsid w:val="005A3D73"/>
    <w:rsid w:val="005A40A8"/>
    <w:rsid w:val="005A45DF"/>
    <w:rsid w:val="005A47DA"/>
    <w:rsid w:val="005A54A3"/>
    <w:rsid w:val="005A5D2D"/>
    <w:rsid w:val="005A657D"/>
    <w:rsid w:val="005A718E"/>
    <w:rsid w:val="005B02D0"/>
    <w:rsid w:val="005B04B7"/>
    <w:rsid w:val="005B058A"/>
    <w:rsid w:val="005B14C5"/>
    <w:rsid w:val="005B1F0F"/>
    <w:rsid w:val="005B25A5"/>
    <w:rsid w:val="005B37B6"/>
    <w:rsid w:val="005B3966"/>
    <w:rsid w:val="005B3F21"/>
    <w:rsid w:val="005B48A2"/>
    <w:rsid w:val="005B4CFF"/>
    <w:rsid w:val="005B4EDB"/>
    <w:rsid w:val="005B519F"/>
    <w:rsid w:val="005B51AF"/>
    <w:rsid w:val="005B55A4"/>
    <w:rsid w:val="005B5B8C"/>
    <w:rsid w:val="005B5E0A"/>
    <w:rsid w:val="005B60A7"/>
    <w:rsid w:val="005B689F"/>
    <w:rsid w:val="005C0D55"/>
    <w:rsid w:val="005C0E46"/>
    <w:rsid w:val="005C170E"/>
    <w:rsid w:val="005C1A5C"/>
    <w:rsid w:val="005C204F"/>
    <w:rsid w:val="005C2231"/>
    <w:rsid w:val="005C22F4"/>
    <w:rsid w:val="005C2AFB"/>
    <w:rsid w:val="005C3D1B"/>
    <w:rsid w:val="005C3E16"/>
    <w:rsid w:val="005C529C"/>
    <w:rsid w:val="005C545C"/>
    <w:rsid w:val="005C5AC9"/>
    <w:rsid w:val="005C5B70"/>
    <w:rsid w:val="005C5C61"/>
    <w:rsid w:val="005C5D05"/>
    <w:rsid w:val="005C6891"/>
    <w:rsid w:val="005C7425"/>
    <w:rsid w:val="005D11F2"/>
    <w:rsid w:val="005D12CC"/>
    <w:rsid w:val="005D1B81"/>
    <w:rsid w:val="005D1F6F"/>
    <w:rsid w:val="005D31E0"/>
    <w:rsid w:val="005D34C9"/>
    <w:rsid w:val="005D37D5"/>
    <w:rsid w:val="005D4C68"/>
    <w:rsid w:val="005D4D71"/>
    <w:rsid w:val="005D591A"/>
    <w:rsid w:val="005D6D25"/>
    <w:rsid w:val="005D7059"/>
    <w:rsid w:val="005D7CEC"/>
    <w:rsid w:val="005D7DF7"/>
    <w:rsid w:val="005E0A6D"/>
    <w:rsid w:val="005E136B"/>
    <w:rsid w:val="005E17CC"/>
    <w:rsid w:val="005E2C47"/>
    <w:rsid w:val="005E33F0"/>
    <w:rsid w:val="005E364E"/>
    <w:rsid w:val="005E3870"/>
    <w:rsid w:val="005E3CAD"/>
    <w:rsid w:val="005E4EAB"/>
    <w:rsid w:val="005E559A"/>
    <w:rsid w:val="005E602A"/>
    <w:rsid w:val="005E6A3B"/>
    <w:rsid w:val="005E7C7E"/>
    <w:rsid w:val="005F0991"/>
    <w:rsid w:val="005F11D9"/>
    <w:rsid w:val="005F26DE"/>
    <w:rsid w:val="005F2C88"/>
    <w:rsid w:val="005F3BE4"/>
    <w:rsid w:val="005F48C6"/>
    <w:rsid w:val="005F493C"/>
    <w:rsid w:val="005F4D02"/>
    <w:rsid w:val="005F5EE5"/>
    <w:rsid w:val="005F6710"/>
    <w:rsid w:val="005F6938"/>
    <w:rsid w:val="005F6E3F"/>
    <w:rsid w:val="005F6EF9"/>
    <w:rsid w:val="005F6FEB"/>
    <w:rsid w:val="00600E8B"/>
    <w:rsid w:val="00601E57"/>
    <w:rsid w:val="006025F0"/>
    <w:rsid w:val="0060263E"/>
    <w:rsid w:val="00602A03"/>
    <w:rsid w:val="00602A89"/>
    <w:rsid w:val="00602BA6"/>
    <w:rsid w:val="00604F69"/>
    <w:rsid w:val="0060500A"/>
    <w:rsid w:val="00605372"/>
    <w:rsid w:val="0060635C"/>
    <w:rsid w:val="006065E1"/>
    <w:rsid w:val="006065ED"/>
    <w:rsid w:val="00606EA2"/>
    <w:rsid w:val="006077FA"/>
    <w:rsid w:val="00607DDB"/>
    <w:rsid w:val="0061003B"/>
    <w:rsid w:val="0061020A"/>
    <w:rsid w:val="006119FE"/>
    <w:rsid w:val="00611E58"/>
    <w:rsid w:val="0061246F"/>
    <w:rsid w:val="006134A2"/>
    <w:rsid w:val="006134D1"/>
    <w:rsid w:val="00613708"/>
    <w:rsid w:val="00613A2B"/>
    <w:rsid w:val="00613EF8"/>
    <w:rsid w:val="00615977"/>
    <w:rsid w:val="0061627C"/>
    <w:rsid w:val="0061635A"/>
    <w:rsid w:val="00616410"/>
    <w:rsid w:val="00616571"/>
    <w:rsid w:val="00616A58"/>
    <w:rsid w:val="00617220"/>
    <w:rsid w:val="006174D1"/>
    <w:rsid w:val="0061780C"/>
    <w:rsid w:val="0061780F"/>
    <w:rsid w:val="00620E5A"/>
    <w:rsid w:val="00621F17"/>
    <w:rsid w:val="006223EE"/>
    <w:rsid w:val="006228A4"/>
    <w:rsid w:val="00623621"/>
    <w:rsid w:val="00623A4D"/>
    <w:rsid w:val="00624964"/>
    <w:rsid w:val="00624C26"/>
    <w:rsid w:val="00624E6B"/>
    <w:rsid w:val="00625265"/>
    <w:rsid w:val="0062588B"/>
    <w:rsid w:val="00625C0F"/>
    <w:rsid w:val="00625CD9"/>
    <w:rsid w:val="00625E69"/>
    <w:rsid w:val="00626474"/>
    <w:rsid w:val="0062660B"/>
    <w:rsid w:val="006267E6"/>
    <w:rsid w:val="006268DF"/>
    <w:rsid w:val="00630831"/>
    <w:rsid w:val="006309E7"/>
    <w:rsid w:val="00630B3E"/>
    <w:rsid w:val="00632D17"/>
    <w:rsid w:val="0063407B"/>
    <w:rsid w:val="006341B1"/>
    <w:rsid w:val="0063571D"/>
    <w:rsid w:val="00635D58"/>
    <w:rsid w:val="00635E35"/>
    <w:rsid w:val="006368CB"/>
    <w:rsid w:val="006369C2"/>
    <w:rsid w:val="00637746"/>
    <w:rsid w:val="006378B9"/>
    <w:rsid w:val="006379F1"/>
    <w:rsid w:val="0064197E"/>
    <w:rsid w:val="00641B2A"/>
    <w:rsid w:val="00641C4E"/>
    <w:rsid w:val="00642787"/>
    <w:rsid w:val="00642AF5"/>
    <w:rsid w:val="00642DE0"/>
    <w:rsid w:val="00643A77"/>
    <w:rsid w:val="006443E1"/>
    <w:rsid w:val="006453DD"/>
    <w:rsid w:val="006461E9"/>
    <w:rsid w:val="00646A24"/>
    <w:rsid w:val="00646B46"/>
    <w:rsid w:val="0064769B"/>
    <w:rsid w:val="006505AD"/>
    <w:rsid w:val="00650BF2"/>
    <w:rsid w:val="006510AE"/>
    <w:rsid w:val="00652585"/>
    <w:rsid w:val="00652884"/>
    <w:rsid w:val="00653505"/>
    <w:rsid w:val="00654D1D"/>
    <w:rsid w:val="00655761"/>
    <w:rsid w:val="00656004"/>
    <w:rsid w:val="00656C71"/>
    <w:rsid w:val="00656E3E"/>
    <w:rsid w:val="006607A4"/>
    <w:rsid w:val="00660A00"/>
    <w:rsid w:val="00661185"/>
    <w:rsid w:val="006613BB"/>
    <w:rsid w:val="006626D7"/>
    <w:rsid w:val="0066343D"/>
    <w:rsid w:val="006634E0"/>
    <w:rsid w:val="006634F9"/>
    <w:rsid w:val="006635AC"/>
    <w:rsid w:val="00663603"/>
    <w:rsid w:val="00663789"/>
    <w:rsid w:val="006641AF"/>
    <w:rsid w:val="0066424F"/>
    <w:rsid w:val="00664520"/>
    <w:rsid w:val="00664D53"/>
    <w:rsid w:val="006650BC"/>
    <w:rsid w:val="006651E9"/>
    <w:rsid w:val="00665309"/>
    <w:rsid w:val="00665A69"/>
    <w:rsid w:val="00665F10"/>
    <w:rsid w:val="00666B35"/>
    <w:rsid w:val="006670C8"/>
    <w:rsid w:val="006673B8"/>
    <w:rsid w:val="006679BC"/>
    <w:rsid w:val="00667BF7"/>
    <w:rsid w:val="00667D7A"/>
    <w:rsid w:val="00670861"/>
    <w:rsid w:val="00670C88"/>
    <w:rsid w:val="00671B42"/>
    <w:rsid w:val="00671BE1"/>
    <w:rsid w:val="00672814"/>
    <w:rsid w:val="00672B81"/>
    <w:rsid w:val="00672E61"/>
    <w:rsid w:val="006730EF"/>
    <w:rsid w:val="0067365A"/>
    <w:rsid w:val="006743E8"/>
    <w:rsid w:val="00674A85"/>
    <w:rsid w:val="00674B20"/>
    <w:rsid w:val="00674EDF"/>
    <w:rsid w:val="00675357"/>
    <w:rsid w:val="006755C2"/>
    <w:rsid w:val="00676AEF"/>
    <w:rsid w:val="00676BC0"/>
    <w:rsid w:val="00677A50"/>
    <w:rsid w:val="00677B5C"/>
    <w:rsid w:val="00677F8F"/>
    <w:rsid w:val="006808AF"/>
    <w:rsid w:val="0068266B"/>
    <w:rsid w:val="006831AB"/>
    <w:rsid w:val="00683D0A"/>
    <w:rsid w:val="00684320"/>
    <w:rsid w:val="00684C45"/>
    <w:rsid w:val="0068563E"/>
    <w:rsid w:val="00686716"/>
    <w:rsid w:val="006867D3"/>
    <w:rsid w:val="00686A6E"/>
    <w:rsid w:val="00686C3A"/>
    <w:rsid w:val="00686FB3"/>
    <w:rsid w:val="00690AF0"/>
    <w:rsid w:val="0069135E"/>
    <w:rsid w:val="006926F3"/>
    <w:rsid w:val="0069360D"/>
    <w:rsid w:val="006947D9"/>
    <w:rsid w:val="00696795"/>
    <w:rsid w:val="00696DEC"/>
    <w:rsid w:val="006973C7"/>
    <w:rsid w:val="006974F6"/>
    <w:rsid w:val="006A00DF"/>
    <w:rsid w:val="006A03FC"/>
    <w:rsid w:val="006A15E7"/>
    <w:rsid w:val="006A1679"/>
    <w:rsid w:val="006A1782"/>
    <w:rsid w:val="006A216D"/>
    <w:rsid w:val="006A2890"/>
    <w:rsid w:val="006A2AB1"/>
    <w:rsid w:val="006A3672"/>
    <w:rsid w:val="006A370E"/>
    <w:rsid w:val="006A4A27"/>
    <w:rsid w:val="006A4C21"/>
    <w:rsid w:val="006A4E3E"/>
    <w:rsid w:val="006A511D"/>
    <w:rsid w:val="006A5607"/>
    <w:rsid w:val="006A568F"/>
    <w:rsid w:val="006A590B"/>
    <w:rsid w:val="006A5CBF"/>
    <w:rsid w:val="006A61C9"/>
    <w:rsid w:val="006A66D4"/>
    <w:rsid w:val="006A6765"/>
    <w:rsid w:val="006A74F8"/>
    <w:rsid w:val="006B01C9"/>
    <w:rsid w:val="006B02DA"/>
    <w:rsid w:val="006B03F6"/>
    <w:rsid w:val="006B07CD"/>
    <w:rsid w:val="006B11CB"/>
    <w:rsid w:val="006B1F8D"/>
    <w:rsid w:val="006B28B3"/>
    <w:rsid w:val="006B2918"/>
    <w:rsid w:val="006B2E19"/>
    <w:rsid w:val="006B33C6"/>
    <w:rsid w:val="006B3C96"/>
    <w:rsid w:val="006B3E2A"/>
    <w:rsid w:val="006B4081"/>
    <w:rsid w:val="006B460F"/>
    <w:rsid w:val="006B4AAF"/>
    <w:rsid w:val="006B5792"/>
    <w:rsid w:val="006B602B"/>
    <w:rsid w:val="006B6238"/>
    <w:rsid w:val="006B676A"/>
    <w:rsid w:val="006B6BB5"/>
    <w:rsid w:val="006B6CF9"/>
    <w:rsid w:val="006B76EF"/>
    <w:rsid w:val="006B7D19"/>
    <w:rsid w:val="006B7D75"/>
    <w:rsid w:val="006C0667"/>
    <w:rsid w:val="006C0712"/>
    <w:rsid w:val="006C0DB6"/>
    <w:rsid w:val="006C0ED5"/>
    <w:rsid w:val="006C2002"/>
    <w:rsid w:val="006C26CE"/>
    <w:rsid w:val="006C320A"/>
    <w:rsid w:val="006C34EF"/>
    <w:rsid w:val="006C375F"/>
    <w:rsid w:val="006C4DB9"/>
    <w:rsid w:val="006C5D08"/>
    <w:rsid w:val="006C60BB"/>
    <w:rsid w:val="006C613F"/>
    <w:rsid w:val="006C6F21"/>
    <w:rsid w:val="006C7A46"/>
    <w:rsid w:val="006C7EF0"/>
    <w:rsid w:val="006D069E"/>
    <w:rsid w:val="006D0AB8"/>
    <w:rsid w:val="006D16AD"/>
    <w:rsid w:val="006D18AE"/>
    <w:rsid w:val="006D2687"/>
    <w:rsid w:val="006D27CE"/>
    <w:rsid w:val="006D2895"/>
    <w:rsid w:val="006D33C0"/>
    <w:rsid w:val="006D3788"/>
    <w:rsid w:val="006D3E11"/>
    <w:rsid w:val="006D3E67"/>
    <w:rsid w:val="006D41C7"/>
    <w:rsid w:val="006D5A5C"/>
    <w:rsid w:val="006D5E7A"/>
    <w:rsid w:val="006D6101"/>
    <w:rsid w:val="006D6127"/>
    <w:rsid w:val="006D6B0B"/>
    <w:rsid w:val="006D7B89"/>
    <w:rsid w:val="006D7BCB"/>
    <w:rsid w:val="006D7C80"/>
    <w:rsid w:val="006E0220"/>
    <w:rsid w:val="006E06D3"/>
    <w:rsid w:val="006E078B"/>
    <w:rsid w:val="006E105A"/>
    <w:rsid w:val="006E14CA"/>
    <w:rsid w:val="006E158D"/>
    <w:rsid w:val="006E194E"/>
    <w:rsid w:val="006E1B20"/>
    <w:rsid w:val="006E23F9"/>
    <w:rsid w:val="006E25D6"/>
    <w:rsid w:val="006E338D"/>
    <w:rsid w:val="006E3BDD"/>
    <w:rsid w:val="006E4100"/>
    <w:rsid w:val="006E474A"/>
    <w:rsid w:val="006E4815"/>
    <w:rsid w:val="006E58FD"/>
    <w:rsid w:val="006E59DA"/>
    <w:rsid w:val="006E6781"/>
    <w:rsid w:val="006E679E"/>
    <w:rsid w:val="006E6BE7"/>
    <w:rsid w:val="006E739D"/>
    <w:rsid w:val="006F0729"/>
    <w:rsid w:val="006F0861"/>
    <w:rsid w:val="006F14A9"/>
    <w:rsid w:val="006F2068"/>
    <w:rsid w:val="006F2C5B"/>
    <w:rsid w:val="006F3404"/>
    <w:rsid w:val="006F3476"/>
    <w:rsid w:val="006F413E"/>
    <w:rsid w:val="006F6197"/>
    <w:rsid w:val="006F7F00"/>
    <w:rsid w:val="007000E6"/>
    <w:rsid w:val="00700926"/>
    <w:rsid w:val="00700C41"/>
    <w:rsid w:val="00701836"/>
    <w:rsid w:val="0070189F"/>
    <w:rsid w:val="00701B08"/>
    <w:rsid w:val="00701FDD"/>
    <w:rsid w:val="0070210D"/>
    <w:rsid w:val="007022E3"/>
    <w:rsid w:val="007027C3"/>
    <w:rsid w:val="00702A53"/>
    <w:rsid w:val="0070310A"/>
    <w:rsid w:val="00703AB4"/>
    <w:rsid w:val="00703CAD"/>
    <w:rsid w:val="007047D1"/>
    <w:rsid w:val="0070481D"/>
    <w:rsid w:val="00706EFF"/>
    <w:rsid w:val="0071000F"/>
    <w:rsid w:val="0071012F"/>
    <w:rsid w:val="00710202"/>
    <w:rsid w:val="00710C87"/>
    <w:rsid w:val="00710CE5"/>
    <w:rsid w:val="00710EAF"/>
    <w:rsid w:val="00711E92"/>
    <w:rsid w:val="00711EF5"/>
    <w:rsid w:val="00712876"/>
    <w:rsid w:val="00712957"/>
    <w:rsid w:val="00713767"/>
    <w:rsid w:val="00713C67"/>
    <w:rsid w:val="007145EC"/>
    <w:rsid w:val="007149FB"/>
    <w:rsid w:val="00714AEB"/>
    <w:rsid w:val="00714F05"/>
    <w:rsid w:val="007152B4"/>
    <w:rsid w:val="00717B3E"/>
    <w:rsid w:val="00720520"/>
    <w:rsid w:val="007206F6"/>
    <w:rsid w:val="00721911"/>
    <w:rsid w:val="007220A8"/>
    <w:rsid w:val="00722182"/>
    <w:rsid w:val="007222A7"/>
    <w:rsid w:val="0072251F"/>
    <w:rsid w:val="00722A98"/>
    <w:rsid w:val="00722F09"/>
    <w:rsid w:val="00723579"/>
    <w:rsid w:val="00723CD9"/>
    <w:rsid w:val="007252DC"/>
    <w:rsid w:val="0072588C"/>
    <w:rsid w:val="007258FA"/>
    <w:rsid w:val="00725B92"/>
    <w:rsid w:val="00725E4A"/>
    <w:rsid w:val="00725E83"/>
    <w:rsid w:val="00725EF2"/>
    <w:rsid w:val="007263AB"/>
    <w:rsid w:val="00726D00"/>
    <w:rsid w:val="00726E5D"/>
    <w:rsid w:val="0072702F"/>
    <w:rsid w:val="00727128"/>
    <w:rsid w:val="00727A46"/>
    <w:rsid w:val="00730198"/>
    <w:rsid w:val="0073019B"/>
    <w:rsid w:val="0073030D"/>
    <w:rsid w:val="00730AD1"/>
    <w:rsid w:val="00731A74"/>
    <w:rsid w:val="00731AD1"/>
    <w:rsid w:val="00732450"/>
    <w:rsid w:val="007327BA"/>
    <w:rsid w:val="00732D20"/>
    <w:rsid w:val="00732F64"/>
    <w:rsid w:val="0073383D"/>
    <w:rsid w:val="00733A78"/>
    <w:rsid w:val="00733C5D"/>
    <w:rsid w:val="0073401A"/>
    <w:rsid w:val="0073428F"/>
    <w:rsid w:val="00734D41"/>
    <w:rsid w:val="0073619B"/>
    <w:rsid w:val="007363B3"/>
    <w:rsid w:val="00736D3C"/>
    <w:rsid w:val="007377A7"/>
    <w:rsid w:val="00737847"/>
    <w:rsid w:val="00737ABA"/>
    <w:rsid w:val="0074239F"/>
    <w:rsid w:val="00742543"/>
    <w:rsid w:val="007435B3"/>
    <w:rsid w:val="00744124"/>
    <w:rsid w:val="0074431F"/>
    <w:rsid w:val="007448E1"/>
    <w:rsid w:val="00744DD1"/>
    <w:rsid w:val="00744DFF"/>
    <w:rsid w:val="007450B0"/>
    <w:rsid w:val="00745C71"/>
    <w:rsid w:val="00746005"/>
    <w:rsid w:val="00746CF4"/>
    <w:rsid w:val="007474CA"/>
    <w:rsid w:val="00747D28"/>
    <w:rsid w:val="00747D9F"/>
    <w:rsid w:val="00747F24"/>
    <w:rsid w:val="0075015B"/>
    <w:rsid w:val="00750533"/>
    <w:rsid w:val="00751004"/>
    <w:rsid w:val="00751687"/>
    <w:rsid w:val="007517F7"/>
    <w:rsid w:val="00751893"/>
    <w:rsid w:val="0075273B"/>
    <w:rsid w:val="007528A1"/>
    <w:rsid w:val="00752A1A"/>
    <w:rsid w:val="00752B33"/>
    <w:rsid w:val="00753634"/>
    <w:rsid w:val="0075372E"/>
    <w:rsid w:val="007538D4"/>
    <w:rsid w:val="00753CF9"/>
    <w:rsid w:val="00753DE5"/>
    <w:rsid w:val="007548B2"/>
    <w:rsid w:val="00756572"/>
    <w:rsid w:val="00757699"/>
    <w:rsid w:val="0076090D"/>
    <w:rsid w:val="00761051"/>
    <w:rsid w:val="00761289"/>
    <w:rsid w:val="00761851"/>
    <w:rsid w:val="00761AE6"/>
    <w:rsid w:val="00761E3F"/>
    <w:rsid w:val="00762BC8"/>
    <w:rsid w:val="00762D4B"/>
    <w:rsid w:val="00763473"/>
    <w:rsid w:val="00763C8F"/>
    <w:rsid w:val="00765353"/>
    <w:rsid w:val="00765740"/>
    <w:rsid w:val="00765E7A"/>
    <w:rsid w:val="00766913"/>
    <w:rsid w:val="00766E51"/>
    <w:rsid w:val="00767E27"/>
    <w:rsid w:val="00771089"/>
    <w:rsid w:val="007710D9"/>
    <w:rsid w:val="00771F33"/>
    <w:rsid w:val="00772613"/>
    <w:rsid w:val="007727DA"/>
    <w:rsid w:val="00772EAA"/>
    <w:rsid w:val="007735EE"/>
    <w:rsid w:val="00773E0D"/>
    <w:rsid w:val="00776B9A"/>
    <w:rsid w:val="00777B76"/>
    <w:rsid w:val="00777C34"/>
    <w:rsid w:val="00780355"/>
    <w:rsid w:val="0078090D"/>
    <w:rsid w:val="00780A9B"/>
    <w:rsid w:val="007810B6"/>
    <w:rsid w:val="00781194"/>
    <w:rsid w:val="00781399"/>
    <w:rsid w:val="00781590"/>
    <w:rsid w:val="007820CD"/>
    <w:rsid w:val="00782777"/>
    <w:rsid w:val="00782E43"/>
    <w:rsid w:val="007830D3"/>
    <w:rsid w:val="00783CED"/>
    <w:rsid w:val="00783DF1"/>
    <w:rsid w:val="007846D0"/>
    <w:rsid w:val="00784B0D"/>
    <w:rsid w:val="007852EA"/>
    <w:rsid w:val="00785A08"/>
    <w:rsid w:val="00785C7F"/>
    <w:rsid w:val="0078607E"/>
    <w:rsid w:val="00786680"/>
    <w:rsid w:val="00786C91"/>
    <w:rsid w:val="00786EE4"/>
    <w:rsid w:val="0078781E"/>
    <w:rsid w:val="007878D3"/>
    <w:rsid w:val="00790704"/>
    <w:rsid w:val="00791855"/>
    <w:rsid w:val="0079250F"/>
    <w:rsid w:val="0079276B"/>
    <w:rsid w:val="00793475"/>
    <w:rsid w:val="0079359D"/>
    <w:rsid w:val="00793874"/>
    <w:rsid w:val="007938A9"/>
    <w:rsid w:val="0079399F"/>
    <w:rsid w:val="00793A9F"/>
    <w:rsid w:val="00794340"/>
    <w:rsid w:val="007944FF"/>
    <w:rsid w:val="00794AAC"/>
    <w:rsid w:val="00794CAA"/>
    <w:rsid w:val="0079745F"/>
    <w:rsid w:val="0079766E"/>
    <w:rsid w:val="007A004B"/>
    <w:rsid w:val="007A0470"/>
    <w:rsid w:val="007A21E1"/>
    <w:rsid w:val="007A2BAB"/>
    <w:rsid w:val="007A2C8E"/>
    <w:rsid w:val="007A3392"/>
    <w:rsid w:val="007A3BEA"/>
    <w:rsid w:val="007A4B17"/>
    <w:rsid w:val="007A565F"/>
    <w:rsid w:val="007A56A8"/>
    <w:rsid w:val="007A585A"/>
    <w:rsid w:val="007A664A"/>
    <w:rsid w:val="007A677A"/>
    <w:rsid w:val="007A6EED"/>
    <w:rsid w:val="007A746E"/>
    <w:rsid w:val="007A7605"/>
    <w:rsid w:val="007A760B"/>
    <w:rsid w:val="007A7FC2"/>
    <w:rsid w:val="007B0143"/>
    <w:rsid w:val="007B04F3"/>
    <w:rsid w:val="007B1284"/>
    <w:rsid w:val="007B143F"/>
    <w:rsid w:val="007B1BF5"/>
    <w:rsid w:val="007B1DCF"/>
    <w:rsid w:val="007B1DDE"/>
    <w:rsid w:val="007B3180"/>
    <w:rsid w:val="007B3688"/>
    <w:rsid w:val="007B392F"/>
    <w:rsid w:val="007B3D2E"/>
    <w:rsid w:val="007B3E80"/>
    <w:rsid w:val="007B4355"/>
    <w:rsid w:val="007B47D8"/>
    <w:rsid w:val="007B4D36"/>
    <w:rsid w:val="007B5977"/>
    <w:rsid w:val="007B694A"/>
    <w:rsid w:val="007B764C"/>
    <w:rsid w:val="007C06FF"/>
    <w:rsid w:val="007C112F"/>
    <w:rsid w:val="007C1353"/>
    <w:rsid w:val="007C14FA"/>
    <w:rsid w:val="007C180E"/>
    <w:rsid w:val="007C20CE"/>
    <w:rsid w:val="007C2D8A"/>
    <w:rsid w:val="007C39F8"/>
    <w:rsid w:val="007C3DA8"/>
    <w:rsid w:val="007C4EEF"/>
    <w:rsid w:val="007C50B8"/>
    <w:rsid w:val="007C5805"/>
    <w:rsid w:val="007C5906"/>
    <w:rsid w:val="007C5A2F"/>
    <w:rsid w:val="007C65A0"/>
    <w:rsid w:val="007C6BBE"/>
    <w:rsid w:val="007C76CD"/>
    <w:rsid w:val="007C7D6B"/>
    <w:rsid w:val="007D024D"/>
    <w:rsid w:val="007D024F"/>
    <w:rsid w:val="007D06C1"/>
    <w:rsid w:val="007D0869"/>
    <w:rsid w:val="007D08AB"/>
    <w:rsid w:val="007D1BE7"/>
    <w:rsid w:val="007D2585"/>
    <w:rsid w:val="007D4311"/>
    <w:rsid w:val="007D453B"/>
    <w:rsid w:val="007D4B2A"/>
    <w:rsid w:val="007D51C9"/>
    <w:rsid w:val="007D5804"/>
    <w:rsid w:val="007D5AC7"/>
    <w:rsid w:val="007D5BD9"/>
    <w:rsid w:val="007D5FC5"/>
    <w:rsid w:val="007D60C5"/>
    <w:rsid w:val="007D62CC"/>
    <w:rsid w:val="007D6569"/>
    <w:rsid w:val="007D7824"/>
    <w:rsid w:val="007E1FB6"/>
    <w:rsid w:val="007E2114"/>
    <w:rsid w:val="007E2291"/>
    <w:rsid w:val="007E2FF6"/>
    <w:rsid w:val="007E383F"/>
    <w:rsid w:val="007E3F40"/>
    <w:rsid w:val="007E498D"/>
    <w:rsid w:val="007E4DB5"/>
    <w:rsid w:val="007E6573"/>
    <w:rsid w:val="007E7757"/>
    <w:rsid w:val="007E793D"/>
    <w:rsid w:val="007E7D3F"/>
    <w:rsid w:val="007E7DAF"/>
    <w:rsid w:val="007F05F8"/>
    <w:rsid w:val="007F0857"/>
    <w:rsid w:val="007F0C02"/>
    <w:rsid w:val="007F0E34"/>
    <w:rsid w:val="007F1552"/>
    <w:rsid w:val="007F16AA"/>
    <w:rsid w:val="007F293E"/>
    <w:rsid w:val="007F2F4B"/>
    <w:rsid w:val="007F3A80"/>
    <w:rsid w:val="007F3E01"/>
    <w:rsid w:val="007F3E69"/>
    <w:rsid w:val="007F3F2D"/>
    <w:rsid w:val="007F3FE3"/>
    <w:rsid w:val="007F4215"/>
    <w:rsid w:val="007F4CFA"/>
    <w:rsid w:val="007F6D8E"/>
    <w:rsid w:val="007F6DEB"/>
    <w:rsid w:val="007F74F8"/>
    <w:rsid w:val="007F78D6"/>
    <w:rsid w:val="007F7CD4"/>
    <w:rsid w:val="008002E2"/>
    <w:rsid w:val="008003C0"/>
    <w:rsid w:val="00800C80"/>
    <w:rsid w:val="00801C40"/>
    <w:rsid w:val="00802509"/>
    <w:rsid w:val="00802C4F"/>
    <w:rsid w:val="008038C5"/>
    <w:rsid w:val="00804FC7"/>
    <w:rsid w:val="008053FF"/>
    <w:rsid w:val="008057A0"/>
    <w:rsid w:val="0080583E"/>
    <w:rsid w:val="0080588D"/>
    <w:rsid w:val="00805A3F"/>
    <w:rsid w:val="00805D62"/>
    <w:rsid w:val="00805E16"/>
    <w:rsid w:val="00805FD6"/>
    <w:rsid w:val="00806125"/>
    <w:rsid w:val="008062E8"/>
    <w:rsid w:val="0080640A"/>
    <w:rsid w:val="008072C7"/>
    <w:rsid w:val="0080745E"/>
    <w:rsid w:val="00807850"/>
    <w:rsid w:val="0080792B"/>
    <w:rsid w:val="00810904"/>
    <w:rsid w:val="00811ABE"/>
    <w:rsid w:val="00811BFA"/>
    <w:rsid w:val="008128B2"/>
    <w:rsid w:val="00812DDD"/>
    <w:rsid w:val="008137B8"/>
    <w:rsid w:val="00813F84"/>
    <w:rsid w:val="00814629"/>
    <w:rsid w:val="0081470F"/>
    <w:rsid w:val="00814C3A"/>
    <w:rsid w:val="00814F8E"/>
    <w:rsid w:val="00816AD4"/>
    <w:rsid w:val="00816E0B"/>
    <w:rsid w:val="008176F4"/>
    <w:rsid w:val="00817E58"/>
    <w:rsid w:val="00820009"/>
    <w:rsid w:val="00820810"/>
    <w:rsid w:val="00820B4A"/>
    <w:rsid w:val="0082126E"/>
    <w:rsid w:val="00821FA4"/>
    <w:rsid w:val="00822B88"/>
    <w:rsid w:val="00823632"/>
    <w:rsid w:val="00823C8D"/>
    <w:rsid w:val="00824DC4"/>
    <w:rsid w:val="008259E9"/>
    <w:rsid w:val="00825A95"/>
    <w:rsid w:val="00826B28"/>
    <w:rsid w:val="00826BEA"/>
    <w:rsid w:val="0082799C"/>
    <w:rsid w:val="00827DC9"/>
    <w:rsid w:val="0083037F"/>
    <w:rsid w:val="00830734"/>
    <w:rsid w:val="00830B62"/>
    <w:rsid w:val="00830D60"/>
    <w:rsid w:val="008310B0"/>
    <w:rsid w:val="008316A0"/>
    <w:rsid w:val="00831DA3"/>
    <w:rsid w:val="0083342A"/>
    <w:rsid w:val="00834778"/>
    <w:rsid w:val="008349E8"/>
    <w:rsid w:val="00834F3E"/>
    <w:rsid w:val="00835715"/>
    <w:rsid w:val="0083607C"/>
    <w:rsid w:val="00836376"/>
    <w:rsid w:val="008377B1"/>
    <w:rsid w:val="00837C81"/>
    <w:rsid w:val="008403BF"/>
    <w:rsid w:val="00840D7D"/>
    <w:rsid w:val="008411E8"/>
    <w:rsid w:val="00841368"/>
    <w:rsid w:val="008414DD"/>
    <w:rsid w:val="00841F4C"/>
    <w:rsid w:val="00842918"/>
    <w:rsid w:val="00842CA6"/>
    <w:rsid w:val="00843273"/>
    <w:rsid w:val="00843275"/>
    <w:rsid w:val="00843490"/>
    <w:rsid w:val="008434D1"/>
    <w:rsid w:val="0084379F"/>
    <w:rsid w:val="00843F94"/>
    <w:rsid w:val="008444E1"/>
    <w:rsid w:val="008447B9"/>
    <w:rsid w:val="0084504B"/>
    <w:rsid w:val="008455CA"/>
    <w:rsid w:val="00845883"/>
    <w:rsid w:val="00845947"/>
    <w:rsid w:val="00845DDD"/>
    <w:rsid w:val="0084647A"/>
    <w:rsid w:val="00846835"/>
    <w:rsid w:val="00846C3D"/>
    <w:rsid w:val="00847A99"/>
    <w:rsid w:val="00847EE6"/>
    <w:rsid w:val="00850079"/>
    <w:rsid w:val="008500F3"/>
    <w:rsid w:val="008502FC"/>
    <w:rsid w:val="00850443"/>
    <w:rsid w:val="00850D8B"/>
    <w:rsid w:val="0085199F"/>
    <w:rsid w:val="00851DAB"/>
    <w:rsid w:val="00851FAA"/>
    <w:rsid w:val="00851FFD"/>
    <w:rsid w:val="00852062"/>
    <w:rsid w:val="00852512"/>
    <w:rsid w:val="0085255C"/>
    <w:rsid w:val="00852A3F"/>
    <w:rsid w:val="00852C93"/>
    <w:rsid w:val="0085313B"/>
    <w:rsid w:val="0085353A"/>
    <w:rsid w:val="00853876"/>
    <w:rsid w:val="00855863"/>
    <w:rsid w:val="00855B93"/>
    <w:rsid w:val="008562AA"/>
    <w:rsid w:val="00856384"/>
    <w:rsid w:val="00857049"/>
    <w:rsid w:val="00857D30"/>
    <w:rsid w:val="0086077E"/>
    <w:rsid w:val="008607B8"/>
    <w:rsid w:val="00860B17"/>
    <w:rsid w:val="00860BC6"/>
    <w:rsid w:val="00862589"/>
    <w:rsid w:val="00862D76"/>
    <w:rsid w:val="00862F0F"/>
    <w:rsid w:val="0086308C"/>
    <w:rsid w:val="008631BD"/>
    <w:rsid w:val="00863EAB"/>
    <w:rsid w:val="00864102"/>
    <w:rsid w:val="0086423E"/>
    <w:rsid w:val="00864CE3"/>
    <w:rsid w:val="00865472"/>
    <w:rsid w:val="00865A00"/>
    <w:rsid w:val="0086691E"/>
    <w:rsid w:val="008670C6"/>
    <w:rsid w:val="00871329"/>
    <w:rsid w:val="00871DF0"/>
    <w:rsid w:val="00871F70"/>
    <w:rsid w:val="00872894"/>
    <w:rsid w:val="00872A49"/>
    <w:rsid w:val="00873746"/>
    <w:rsid w:val="00873D58"/>
    <w:rsid w:val="00874805"/>
    <w:rsid w:val="00874A1C"/>
    <w:rsid w:val="00875206"/>
    <w:rsid w:val="00875536"/>
    <w:rsid w:val="00875823"/>
    <w:rsid w:val="00876502"/>
    <w:rsid w:val="00876741"/>
    <w:rsid w:val="0087714A"/>
    <w:rsid w:val="008775C3"/>
    <w:rsid w:val="00877D7A"/>
    <w:rsid w:val="0088059A"/>
    <w:rsid w:val="00880D8B"/>
    <w:rsid w:val="00880F1F"/>
    <w:rsid w:val="0088222A"/>
    <w:rsid w:val="008822CF"/>
    <w:rsid w:val="00882B5A"/>
    <w:rsid w:val="00882EE3"/>
    <w:rsid w:val="0088399B"/>
    <w:rsid w:val="008842EA"/>
    <w:rsid w:val="00884B48"/>
    <w:rsid w:val="00884B5A"/>
    <w:rsid w:val="0088571C"/>
    <w:rsid w:val="00885C94"/>
    <w:rsid w:val="00885FEF"/>
    <w:rsid w:val="008860C7"/>
    <w:rsid w:val="00887C21"/>
    <w:rsid w:val="00890DBC"/>
    <w:rsid w:val="0089235B"/>
    <w:rsid w:val="00892A0B"/>
    <w:rsid w:val="00892ACB"/>
    <w:rsid w:val="00894B57"/>
    <w:rsid w:val="00894C8C"/>
    <w:rsid w:val="00894EA5"/>
    <w:rsid w:val="008951E0"/>
    <w:rsid w:val="00895AE1"/>
    <w:rsid w:val="00895DFE"/>
    <w:rsid w:val="008964A9"/>
    <w:rsid w:val="00897ED5"/>
    <w:rsid w:val="008A08B1"/>
    <w:rsid w:val="008A1455"/>
    <w:rsid w:val="008A2657"/>
    <w:rsid w:val="008A27A2"/>
    <w:rsid w:val="008A2A11"/>
    <w:rsid w:val="008A3BF3"/>
    <w:rsid w:val="008A60C0"/>
    <w:rsid w:val="008A65B4"/>
    <w:rsid w:val="008A6D69"/>
    <w:rsid w:val="008A748C"/>
    <w:rsid w:val="008A7751"/>
    <w:rsid w:val="008A7834"/>
    <w:rsid w:val="008B04DE"/>
    <w:rsid w:val="008B1FCD"/>
    <w:rsid w:val="008B22E5"/>
    <w:rsid w:val="008B30BB"/>
    <w:rsid w:val="008B3141"/>
    <w:rsid w:val="008B3542"/>
    <w:rsid w:val="008B3F44"/>
    <w:rsid w:val="008B3FC7"/>
    <w:rsid w:val="008B470F"/>
    <w:rsid w:val="008B4A03"/>
    <w:rsid w:val="008B4C2F"/>
    <w:rsid w:val="008B4EE1"/>
    <w:rsid w:val="008B4F74"/>
    <w:rsid w:val="008B5B65"/>
    <w:rsid w:val="008B6898"/>
    <w:rsid w:val="008B69F2"/>
    <w:rsid w:val="008B6D06"/>
    <w:rsid w:val="008B794F"/>
    <w:rsid w:val="008B7AA2"/>
    <w:rsid w:val="008C01C0"/>
    <w:rsid w:val="008C260F"/>
    <w:rsid w:val="008C295B"/>
    <w:rsid w:val="008C2B74"/>
    <w:rsid w:val="008C2D0A"/>
    <w:rsid w:val="008C4BE0"/>
    <w:rsid w:val="008C58E4"/>
    <w:rsid w:val="008C5D04"/>
    <w:rsid w:val="008C6460"/>
    <w:rsid w:val="008C7464"/>
    <w:rsid w:val="008D0C3E"/>
    <w:rsid w:val="008D390C"/>
    <w:rsid w:val="008D3979"/>
    <w:rsid w:val="008D3F83"/>
    <w:rsid w:val="008D4142"/>
    <w:rsid w:val="008D5BF2"/>
    <w:rsid w:val="008D621B"/>
    <w:rsid w:val="008D625D"/>
    <w:rsid w:val="008D6D30"/>
    <w:rsid w:val="008D7528"/>
    <w:rsid w:val="008D7652"/>
    <w:rsid w:val="008D7994"/>
    <w:rsid w:val="008D7A0E"/>
    <w:rsid w:val="008D7B4E"/>
    <w:rsid w:val="008E0C2B"/>
    <w:rsid w:val="008E0E06"/>
    <w:rsid w:val="008E1B99"/>
    <w:rsid w:val="008E1DDC"/>
    <w:rsid w:val="008E21DF"/>
    <w:rsid w:val="008E2547"/>
    <w:rsid w:val="008E27EA"/>
    <w:rsid w:val="008E2C4B"/>
    <w:rsid w:val="008E475F"/>
    <w:rsid w:val="008E477F"/>
    <w:rsid w:val="008E4DEB"/>
    <w:rsid w:val="008E5579"/>
    <w:rsid w:val="008E56FC"/>
    <w:rsid w:val="008E5B84"/>
    <w:rsid w:val="008E5CB4"/>
    <w:rsid w:val="008E5ED9"/>
    <w:rsid w:val="008E6735"/>
    <w:rsid w:val="008E74B0"/>
    <w:rsid w:val="008F062A"/>
    <w:rsid w:val="008F0BBA"/>
    <w:rsid w:val="008F1841"/>
    <w:rsid w:val="008F1901"/>
    <w:rsid w:val="008F1BDC"/>
    <w:rsid w:val="008F1D91"/>
    <w:rsid w:val="008F1E0E"/>
    <w:rsid w:val="008F1F9D"/>
    <w:rsid w:val="008F24FF"/>
    <w:rsid w:val="008F4B05"/>
    <w:rsid w:val="008F56AA"/>
    <w:rsid w:val="008F5A65"/>
    <w:rsid w:val="008F62FD"/>
    <w:rsid w:val="008F67B9"/>
    <w:rsid w:val="008F68DF"/>
    <w:rsid w:val="008F6CF0"/>
    <w:rsid w:val="008F702D"/>
    <w:rsid w:val="008F731F"/>
    <w:rsid w:val="00900923"/>
    <w:rsid w:val="009018BB"/>
    <w:rsid w:val="00902ECC"/>
    <w:rsid w:val="0090366E"/>
    <w:rsid w:val="00903927"/>
    <w:rsid w:val="009039D7"/>
    <w:rsid w:val="009044D2"/>
    <w:rsid w:val="00904557"/>
    <w:rsid w:val="0090496D"/>
    <w:rsid w:val="00904E3C"/>
    <w:rsid w:val="009077CF"/>
    <w:rsid w:val="00910BB7"/>
    <w:rsid w:val="00910C0D"/>
    <w:rsid w:val="00910C8E"/>
    <w:rsid w:val="0091136A"/>
    <w:rsid w:val="0091168A"/>
    <w:rsid w:val="00911895"/>
    <w:rsid w:val="0091416F"/>
    <w:rsid w:val="0091495E"/>
    <w:rsid w:val="009151A6"/>
    <w:rsid w:val="009154FD"/>
    <w:rsid w:val="00915CCC"/>
    <w:rsid w:val="00916224"/>
    <w:rsid w:val="00916408"/>
    <w:rsid w:val="00916B56"/>
    <w:rsid w:val="0091720C"/>
    <w:rsid w:val="00917DF9"/>
    <w:rsid w:val="00917EC6"/>
    <w:rsid w:val="0092004D"/>
    <w:rsid w:val="00920535"/>
    <w:rsid w:val="00921008"/>
    <w:rsid w:val="00921DE1"/>
    <w:rsid w:val="0092224E"/>
    <w:rsid w:val="00923919"/>
    <w:rsid w:val="00924938"/>
    <w:rsid w:val="00925392"/>
    <w:rsid w:val="00925A93"/>
    <w:rsid w:val="00926937"/>
    <w:rsid w:val="009274F2"/>
    <w:rsid w:val="009275D3"/>
    <w:rsid w:val="009310DA"/>
    <w:rsid w:val="009328AC"/>
    <w:rsid w:val="0093488C"/>
    <w:rsid w:val="00935363"/>
    <w:rsid w:val="009361EC"/>
    <w:rsid w:val="00936E28"/>
    <w:rsid w:val="00937506"/>
    <w:rsid w:val="00937C2C"/>
    <w:rsid w:val="0094003F"/>
    <w:rsid w:val="009400F0"/>
    <w:rsid w:val="0094122A"/>
    <w:rsid w:val="009412D9"/>
    <w:rsid w:val="00941C20"/>
    <w:rsid w:val="009420C5"/>
    <w:rsid w:val="009422EA"/>
    <w:rsid w:val="009426E5"/>
    <w:rsid w:val="00942C41"/>
    <w:rsid w:val="00943A6C"/>
    <w:rsid w:val="00943AD2"/>
    <w:rsid w:val="00944219"/>
    <w:rsid w:val="00944707"/>
    <w:rsid w:val="0094490B"/>
    <w:rsid w:val="00945163"/>
    <w:rsid w:val="0094670D"/>
    <w:rsid w:val="00946BC2"/>
    <w:rsid w:val="00950301"/>
    <w:rsid w:val="0095041B"/>
    <w:rsid w:val="0095059E"/>
    <w:rsid w:val="00951B2D"/>
    <w:rsid w:val="00952C35"/>
    <w:rsid w:val="00953001"/>
    <w:rsid w:val="00953579"/>
    <w:rsid w:val="009545AB"/>
    <w:rsid w:val="009547C3"/>
    <w:rsid w:val="009554F3"/>
    <w:rsid w:val="0095550C"/>
    <w:rsid w:val="00955553"/>
    <w:rsid w:val="00955AF7"/>
    <w:rsid w:val="00956B0B"/>
    <w:rsid w:val="00956D3D"/>
    <w:rsid w:val="00957AD8"/>
    <w:rsid w:val="00960DDE"/>
    <w:rsid w:val="0096133F"/>
    <w:rsid w:val="00961DC3"/>
    <w:rsid w:val="00961F7A"/>
    <w:rsid w:val="009628F6"/>
    <w:rsid w:val="00963C76"/>
    <w:rsid w:val="009648BF"/>
    <w:rsid w:val="00964D68"/>
    <w:rsid w:val="00964E5F"/>
    <w:rsid w:val="009650BE"/>
    <w:rsid w:val="0096564B"/>
    <w:rsid w:val="009677C6"/>
    <w:rsid w:val="00967C28"/>
    <w:rsid w:val="00970022"/>
    <w:rsid w:val="00971AAB"/>
    <w:rsid w:val="00971F95"/>
    <w:rsid w:val="00972986"/>
    <w:rsid w:val="009734A3"/>
    <w:rsid w:val="0097398C"/>
    <w:rsid w:val="00974AE4"/>
    <w:rsid w:val="00975D5C"/>
    <w:rsid w:val="00975D99"/>
    <w:rsid w:val="00976174"/>
    <w:rsid w:val="00976B36"/>
    <w:rsid w:val="00976BBE"/>
    <w:rsid w:val="00976C03"/>
    <w:rsid w:val="00977446"/>
    <w:rsid w:val="009811CE"/>
    <w:rsid w:val="00981250"/>
    <w:rsid w:val="00981660"/>
    <w:rsid w:val="00981842"/>
    <w:rsid w:val="00981CC0"/>
    <w:rsid w:val="00982256"/>
    <w:rsid w:val="00982531"/>
    <w:rsid w:val="009833AF"/>
    <w:rsid w:val="009834DA"/>
    <w:rsid w:val="0098412A"/>
    <w:rsid w:val="0098430F"/>
    <w:rsid w:val="0098455B"/>
    <w:rsid w:val="00984F81"/>
    <w:rsid w:val="00985457"/>
    <w:rsid w:val="009859FC"/>
    <w:rsid w:val="00985B29"/>
    <w:rsid w:val="00986002"/>
    <w:rsid w:val="009863BC"/>
    <w:rsid w:val="00987237"/>
    <w:rsid w:val="00987C32"/>
    <w:rsid w:val="00990159"/>
    <w:rsid w:val="0099065B"/>
    <w:rsid w:val="009912B5"/>
    <w:rsid w:val="009912CD"/>
    <w:rsid w:val="00991758"/>
    <w:rsid w:val="00993E1A"/>
    <w:rsid w:val="009945EC"/>
    <w:rsid w:val="009958B3"/>
    <w:rsid w:val="00996A5E"/>
    <w:rsid w:val="009A0197"/>
    <w:rsid w:val="009A0D78"/>
    <w:rsid w:val="009A2CAF"/>
    <w:rsid w:val="009A2DBF"/>
    <w:rsid w:val="009A3088"/>
    <w:rsid w:val="009A43E1"/>
    <w:rsid w:val="009A5832"/>
    <w:rsid w:val="009A62ED"/>
    <w:rsid w:val="009A65E5"/>
    <w:rsid w:val="009B0223"/>
    <w:rsid w:val="009B1D4F"/>
    <w:rsid w:val="009B2034"/>
    <w:rsid w:val="009B2DBB"/>
    <w:rsid w:val="009B2F5E"/>
    <w:rsid w:val="009B31FD"/>
    <w:rsid w:val="009B3252"/>
    <w:rsid w:val="009B3377"/>
    <w:rsid w:val="009B33D5"/>
    <w:rsid w:val="009B35CB"/>
    <w:rsid w:val="009B3BC6"/>
    <w:rsid w:val="009B3CC7"/>
    <w:rsid w:val="009B49AB"/>
    <w:rsid w:val="009B5343"/>
    <w:rsid w:val="009B69CC"/>
    <w:rsid w:val="009B7319"/>
    <w:rsid w:val="009B7416"/>
    <w:rsid w:val="009C0D65"/>
    <w:rsid w:val="009C102A"/>
    <w:rsid w:val="009C13EA"/>
    <w:rsid w:val="009C191E"/>
    <w:rsid w:val="009C1CA8"/>
    <w:rsid w:val="009C2C32"/>
    <w:rsid w:val="009C43AF"/>
    <w:rsid w:val="009C47CE"/>
    <w:rsid w:val="009C51EE"/>
    <w:rsid w:val="009C578B"/>
    <w:rsid w:val="009C608B"/>
    <w:rsid w:val="009C6587"/>
    <w:rsid w:val="009C6A3B"/>
    <w:rsid w:val="009C714E"/>
    <w:rsid w:val="009C7A31"/>
    <w:rsid w:val="009D0743"/>
    <w:rsid w:val="009D1001"/>
    <w:rsid w:val="009D119E"/>
    <w:rsid w:val="009D1809"/>
    <w:rsid w:val="009D2C1D"/>
    <w:rsid w:val="009D2FB3"/>
    <w:rsid w:val="009D3421"/>
    <w:rsid w:val="009D36DB"/>
    <w:rsid w:val="009D542F"/>
    <w:rsid w:val="009D560D"/>
    <w:rsid w:val="009D5DC9"/>
    <w:rsid w:val="009D648F"/>
    <w:rsid w:val="009D6545"/>
    <w:rsid w:val="009D6713"/>
    <w:rsid w:val="009D6B89"/>
    <w:rsid w:val="009D7758"/>
    <w:rsid w:val="009D7D5A"/>
    <w:rsid w:val="009E168D"/>
    <w:rsid w:val="009E16C8"/>
    <w:rsid w:val="009E1E34"/>
    <w:rsid w:val="009E1F76"/>
    <w:rsid w:val="009E2040"/>
    <w:rsid w:val="009E2406"/>
    <w:rsid w:val="009E2A1F"/>
    <w:rsid w:val="009E3176"/>
    <w:rsid w:val="009E39DB"/>
    <w:rsid w:val="009E4B0B"/>
    <w:rsid w:val="009E50C9"/>
    <w:rsid w:val="009E5342"/>
    <w:rsid w:val="009E5458"/>
    <w:rsid w:val="009E553A"/>
    <w:rsid w:val="009E553C"/>
    <w:rsid w:val="009E5B9D"/>
    <w:rsid w:val="009E7940"/>
    <w:rsid w:val="009E7A58"/>
    <w:rsid w:val="009F0151"/>
    <w:rsid w:val="009F0269"/>
    <w:rsid w:val="009F07A0"/>
    <w:rsid w:val="009F07FB"/>
    <w:rsid w:val="009F0EEE"/>
    <w:rsid w:val="009F14C5"/>
    <w:rsid w:val="009F2251"/>
    <w:rsid w:val="009F41A2"/>
    <w:rsid w:val="009F43D6"/>
    <w:rsid w:val="009F4AAF"/>
    <w:rsid w:val="009F533F"/>
    <w:rsid w:val="009F5555"/>
    <w:rsid w:val="009F5BFD"/>
    <w:rsid w:val="009F6203"/>
    <w:rsid w:val="009F711E"/>
    <w:rsid w:val="009F7BF9"/>
    <w:rsid w:val="00A02283"/>
    <w:rsid w:val="00A0280E"/>
    <w:rsid w:val="00A02968"/>
    <w:rsid w:val="00A03B50"/>
    <w:rsid w:val="00A03D00"/>
    <w:rsid w:val="00A03E3E"/>
    <w:rsid w:val="00A050C7"/>
    <w:rsid w:val="00A0590F"/>
    <w:rsid w:val="00A05ECF"/>
    <w:rsid w:val="00A06C77"/>
    <w:rsid w:val="00A06CAA"/>
    <w:rsid w:val="00A06E83"/>
    <w:rsid w:val="00A078D6"/>
    <w:rsid w:val="00A1095F"/>
    <w:rsid w:val="00A10A82"/>
    <w:rsid w:val="00A112F6"/>
    <w:rsid w:val="00A1147D"/>
    <w:rsid w:val="00A14B0B"/>
    <w:rsid w:val="00A14E17"/>
    <w:rsid w:val="00A15365"/>
    <w:rsid w:val="00A16740"/>
    <w:rsid w:val="00A17713"/>
    <w:rsid w:val="00A204A7"/>
    <w:rsid w:val="00A20BF2"/>
    <w:rsid w:val="00A22614"/>
    <w:rsid w:val="00A2291F"/>
    <w:rsid w:val="00A22D80"/>
    <w:rsid w:val="00A22F6F"/>
    <w:rsid w:val="00A23F18"/>
    <w:rsid w:val="00A2429E"/>
    <w:rsid w:val="00A25803"/>
    <w:rsid w:val="00A25C3D"/>
    <w:rsid w:val="00A26475"/>
    <w:rsid w:val="00A309D9"/>
    <w:rsid w:val="00A31704"/>
    <w:rsid w:val="00A31DD1"/>
    <w:rsid w:val="00A32043"/>
    <w:rsid w:val="00A32AD0"/>
    <w:rsid w:val="00A32BAE"/>
    <w:rsid w:val="00A32CA7"/>
    <w:rsid w:val="00A34077"/>
    <w:rsid w:val="00A3488F"/>
    <w:rsid w:val="00A35084"/>
    <w:rsid w:val="00A352DB"/>
    <w:rsid w:val="00A35E32"/>
    <w:rsid w:val="00A3625C"/>
    <w:rsid w:val="00A36FE0"/>
    <w:rsid w:val="00A372E7"/>
    <w:rsid w:val="00A37C7C"/>
    <w:rsid w:val="00A406A8"/>
    <w:rsid w:val="00A40708"/>
    <w:rsid w:val="00A413F6"/>
    <w:rsid w:val="00A4144F"/>
    <w:rsid w:val="00A41C96"/>
    <w:rsid w:val="00A424DA"/>
    <w:rsid w:val="00A426B7"/>
    <w:rsid w:val="00A43175"/>
    <w:rsid w:val="00A43F69"/>
    <w:rsid w:val="00A4528E"/>
    <w:rsid w:val="00A456C8"/>
    <w:rsid w:val="00A45D01"/>
    <w:rsid w:val="00A467A1"/>
    <w:rsid w:val="00A46C3D"/>
    <w:rsid w:val="00A47027"/>
    <w:rsid w:val="00A477A0"/>
    <w:rsid w:val="00A47BC1"/>
    <w:rsid w:val="00A47F10"/>
    <w:rsid w:val="00A51671"/>
    <w:rsid w:val="00A52591"/>
    <w:rsid w:val="00A525A4"/>
    <w:rsid w:val="00A526E6"/>
    <w:rsid w:val="00A527A3"/>
    <w:rsid w:val="00A52CC0"/>
    <w:rsid w:val="00A52D61"/>
    <w:rsid w:val="00A5324A"/>
    <w:rsid w:val="00A541EF"/>
    <w:rsid w:val="00A54A1F"/>
    <w:rsid w:val="00A54E71"/>
    <w:rsid w:val="00A54FA9"/>
    <w:rsid w:val="00A55157"/>
    <w:rsid w:val="00A55D86"/>
    <w:rsid w:val="00A56344"/>
    <w:rsid w:val="00A5671F"/>
    <w:rsid w:val="00A60138"/>
    <w:rsid w:val="00A607B0"/>
    <w:rsid w:val="00A60C65"/>
    <w:rsid w:val="00A60DD8"/>
    <w:rsid w:val="00A60E78"/>
    <w:rsid w:val="00A61196"/>
    <w:rsid w:val="00A611D9"/>
    <w:rsid w:val="00A61234"/>
    <w:rsid w:val="00A61B42"/>
    <w:rsid w:val="00A623A7"/>
    <w:rsid w:val="00A62400"/>
    <w:rsid w:val="00A62B00"/>
    <w:rsid w:val="00A632C8"/>
    <w:rsid w:val="00A6388A"/>
    <w:rsid w:val="00A6478D"/>
    <w:rsid w:val="00A64CDF"/>
    <w:rsid w:val="00A64D0D"/>
    <w:rsid w:val="00A64F26"/>
    <w:rsid w:val="00A65091"/>
    <w:rsid w:val="00A6517C"/>
    <w:rsid w:val="00A657D6"/>
    <w:rsid w:val="00A65820"/>
    <w:rsid w:val="00A6612B"/>
    <w:rsid w:val="00A66980"/>
    <w:rsid w:val="00A66FFB"/>
    <w:rsid w:val="00A67093"/>
    <w:rsid w:val="00A6718B"/>
    <w:rsid w:val="00A67FE6"/>
    <w:rsid w:val="00A70ABD"/>
    <w:rsid w:val="00A70D9F"/>
    <w:rsid w:val="00A712BD"/>
    <w:rsid w:val="00A72C48"/>
    <w:rsid w:val="00A738D5"/>
    <w:rsid w:val="00A7450E"/>
    <w:rsid w:val="00A749E0"/>
    <w:rsid w:val="00A74D4D"/>
    <w:rsid w:val="00A75A43"/>
    <w:rsid w:val="00A776CA"/>
    <w:rsid w:val="00A804BA"/>
    <w:rsid w:val="00A807B8"/>
    <w:rsid w:val="00A80B36"/>
    <w:rsid w:val="00A80C27"/>
    <w:rsid w:val="00A8123B"/>
    <w:rsid w:val="00A81EE5"/>
    <w:rsid w:val="00A81FED"/>
    <w:rsid w:val="00A823E3"/>
    <w:rsid w:val="00A82986"/>
    <w:rsid w:val="00A8312C"/>
    <w:rsid w:val="00A834B8"/>
    <w:rsid w:val="00A834DD"/>
    <w:rsid w:val="00A83500"/>
    <w:rsid w:val="00A83AB0"/>
    <w:rsid w:val="00A84B23"/>
    <w:rsid w:val="00A8539E"/>
    <w:rsid w:val="00A853B6"/>
    <w:rsid w:val="00A8640D"/>
    <w:rsid w:val="00A865DE"/>
    <w:rsid w:val="00A8686E"/>
    <w:rsid w:val="00A86BE1"/>
    <w:rsid w:val="00A87A0E"/>
    <w:rsid w:val="00A87A4D"/>
    <w:rsid w:val="00A87E32"/>
    <w:rsid w:val="00A90177"/>
    <w:rsid w:val="00A90771"/>
    <w:rsid w:val="00A90FF6"/>
    <w:rsid w:val="00A91D3E"/>
    <w:rsid w:val="00A9203C"/>
    <w:rsid w:val="00A92605"/>
    <w:rsid w:val="00A92A1D"/>
    <w:rsid w:val="00A93431"/>
    <w:rsid w:val="00A93D34"/>
    <w:rsid w:val="00A93D90"/>
    <w:rsid w:val="00A95606"/>
    <w:rsid w:val="00A95E16"/>
    <w:rsid w:val="00A96080"/>
    <w:rsid w:val="00A96A91"/>
    <w:rsid w:val="00A96F04"/>
    <w:rsid w:val="00A9722D"/>
    <w:rsid w:val="00A97272"/>
    <w:rsid w:val="00AA064C"/>
    <w:rsid w:val="00AA165F"/>
    <w:rsid w:val="00AA1760"/>
    <w:rsid w:val="00AA2840"/>
    <w:rsid w:val="00AA337A"/>
    <w:rsid w:val="00AA4067"/>
    <w:rsid w:val="00AA45F0"/>
    <w:rsid w:val="00AA484C"/>
    <w:rsid w:val="00AA5C13"/>
    <w:rsid w:val="00AA5DD2"/>
    <w:rsid w:val="00AA62DB"/>
    <w:rsid w:val="00AA7129"/>
    <w:rsid w:val="00AA7622"/>
    <w:rsid w:val="00AA7915"/>
    <w:rsid w:val="00AA7BCC"/>
    <w:rsid w:val="00AB0159"/>
    <w:rsid w:val="00AB03A6"/>
    <w:rsid w:val="00AB0AA6"/>
    <w:rsid w:val="00AB0BB5"/>
    <w:rsid w:val="00AB17DC"/>
    <w:rsid w:val="00AB18BA"/>
    <w:rsid w:val="00AB1EE3"/>
    <w:rsid w:val="00AB1F8A"/>
    <w:rsid w:val="00AB2333"/>
    <w:rsid w:val="00AB37F3"/>
    <w:rsid w:val="00AB3CA5"/>
    <w:rsid w:val="00AB452F"/>
    <w:rsid w:val="00AB4851"/>
    <w:rsid w:val="00AB5A4D"/>
    <w:rsid w:val="00AB69DB"/>
    <w:rsid w:val="00AB69F6"/>
    <w:rsid w:val="00AB6A6C"/>
    <w:rsid w:val="00AB6B4D"/>
    <w:rsid w:val="00AB7125"/>
    <w:rsid w:val="00AB7239"/>
    <w:rsid w:val="00AB7262"/>
    <w:rsid w:val="00AB769A"/>
    <w:rsid w:val="00AC06A9"/>
    <w:rsid w:val="00AC0E90"/>
    <w:rsid w:val="00AC1016"/>
    <w:rsid w:val="00AC1CFE"/>
    <w:rsid w:val="00AC1E2A"/>
    <w:rsid w:val="00AC2EFB"/>
    <w:rsid w:val="00AC441A"/>
    <w:rsid w:val="00AC4561"/>
    <w:rsid w:val="00AC567B"/>
    <w:rsid w:val="00AC5A15"/>
    <w:rsid w:val="00AC631C"/>
    <w:rsid w:val="00AC677D"/>
    <w:rsid w:val="00AC75A1"/>
    <w:rsid w:val="00AD02AD"/>
    <w:rsid w:val="00AD07F5"/>
    <w:rsid w:val="00AD0BFD"/>
    <w:rsid w:val="00AD160F"/>
    <w:rsid w:val="00AD1A6E"/>
    <w:rsid w:val="00AD1CC9"/>
    <w:rsid w:val="00AD3199"/>
    <w:rsid w:val="00AD3491"/>
    <w:rsid w:val="00AD40C6"/>
    <w:rsid w:val="00AD547A"/>
    <w:rsid w:val="00AD554E"/>
    <w:rsid w:val="00AD7978"/>
    <w:rsid w:val="00AD7D99"/>
    <w:rsid w:val="00AE0043"/>
    <w:rsid w:val="00AE0639"/>
    <w:rsid w:val="00AE1945"/>
    <w:rsid w:val="00AE3121"/>
    <w:rsid w:val="00AE396D"/>
    <w:rsid w:val="00AE40FA"/>
    <w:rsid w:val="00AE49D6"/>
    <w:rsid w:val="00AE4C7B"/>
    <w:rsid w:val="00AE4D05"/>
    <w:rsid w:val="00AE4ECC"/>
    <w:rsid w:val="00AE4F1E"/>
    <w:rsid w:val="00AE519C"/>
    <w:rsid w:val="00AE5BA2"/>
    <w:rsid w:val="00AE6054"/>
    <w:rsid w:val="00AE7CB9"/>
    <w:rsid w:val="00AF04DB"/>
    <w:rsid w:val="00AF08B5"/>
    <w:rsid w:val="00AF1397"/>
    <w:rsid w:val="00AF1DC8"/>
    <w:rsid w:val="00AF1EC5"/>
    <w:rsid w:val="00AF2369"/>
    <w:rsid w:val="00AF2D4A"/>
    <w:rsid w:val="00AF4826"/>
    <w:rsid w:val="00AF51DF"/>
    <w:rsid w:val="00AF52A1"/>
    <w:rsid w:val="00AF66FE"/>
    <w:rsid w:val="00AF74D4"/>
    <w:rsid w:val="00AF77F2"/>
    <w:rsid w:val="00AF7A6C"/>
    <w:rsid w:val="00B01066"/>
    <w:rsid w:val="00B01B95"/>
    <w:rsid w:val="00B020E6"/>
    <w:rsid w:val="00B02C38"/>
    <w:rsid w:val="00B040B3"/>
    <w:rsid w:val="00B04115"/>
    <w:rsid w:val="00B0454A"/>
    <w:rsid w:val="00B04621"/>
    <w:rsid w:val="00B0472E"/>
    <w:rsid w:val="00B04933"/>
    <w:rsid w:val="00B0500C"/>
    <w:rsid w:val="00B06353"/>
    <w:rsid w:val="00B06654"/>
    <w:rsid w:val="00B077EC"/>
    <w:rsid w:val="00B07CB9"/>
    <w:rsid w:val="00B1003A"/>
    <w:rsid w:val="00B1013F"/>
    <w:rsid w:val="00B127EC"/>
    <w:rsid w:val="00B12A65"/>
    <w:rsid w:val="00B146D1"/>
    <w:rsid w:val="00B15327"/>
    <w:rsid w:val="00B1588B"/>
    <w:rsid w:val="00B17084"/>
    <w:rsid w:val="00B177D4"/>
    <w:rsid w:val="00B178BC"/>
    <w:rsid w:val="00B17B4D"/>
    <w:rsid w:val="00B21B69"/>
    <w:rsid w:val="00B2221B"/>
    <w:rsid w:val="00B22630"/>
    <w:rsid w:val="00B22653"/>
    <w:rsid w:val="00B22C98"/>
    <w:rsid w:val="00B234A8"/>
    <w:rsid w:val="00B247D0"/>
    <w:rsid w:val="00B24938"/>
    <w:rsid w:val="00B24A97"/>
    <w:rsid w:val="00B24D53"/>
    <w:rsid w:val="00B24F4A"/>
    <w:rsid w:val="00B26094"/>
    <w:rsid w:val="00B2645C"/>
    <w:rsid w:val="00B268CB"/>
    <w:rsid w:val="00B26D1A"/>
    <w:rsid w:val="00B26F16"/>
    <w:rsid w:val="00B275AA"/>
    <w:rsid w:val="00B3064F"/>
    <w:rsid w:val="00B30A57"/>
    <w:rsid w:val="00B31FA5"/>
    <w:rsid w:val="00B3230B"/>
    <w:rsid w:val="00B330C7"/>
    <w:rsid w:val="00B35515"/>
    <w:rsid w:val="00B355C3"/>
    <w:rsid w:val="00B3619B"/>
    <w:rsid w:val="00B36867"/>
    <w:rsid w:val="00B3689C"/>
    <w:rsid w:val="00B372B4"/>
    <w:rsid w:val="00B374CF"/>
    <w:rsid w:val="00B37DC1"/>
    <w:rsid w:val="00B406BC"/>
    <w:rsid w:val="00B408FE"/>
    <w:rsid w:val="00B41169"/>
    <w:rsid w:val="00B41516"/>
    <w:rsid w:val="00B419B4"/>
    <w:rsid w:val="00B41AC0"/>
    <w:rsid w:val="00B42608"/>
    <w:rsid w:val="00B42B02"/>
    <w:rsid w:val="00B43C0E"/>
    <w:rsid w:val="00B4420F"/>
    <w:rsid w:val="00B4428C"/>
    <w:rsid w:val="00B44332"/>
    <w:rsid w:val="00B44E8D"/>
    <w:rsid w:val="00B452E4"/>
    <w:rsid w:val="00B4558F"/>
    <w:rsid w:val="00B45E63"/>
    <w:rsid w:val="00B4712B"/>
    <w:rsid w:val="00B50914"/>
    <w:rsid w:val="00B50B6C"/>
    <w:rsid w:val="00B50DAD"/>
    <w:rsid w:val="00B50FCF"/>
    <w:rsid w:val="00B514F0"/>
    <w:rsid w:val="00B51C36"/>
    <w:rsid w:val="00B525A1"/>
    <w:rsid w:val="00B5266B"/>
    <w:rsid w:val="00B52F25"/>
    <w:rsid w:val="00B536A8"/>
    <w:rsid w:val="00B538E0"/>
    <w:rsid w:val="00B53B0C"/>
    <w:rsid w:val="00B54B56"/>
    <w:rsid w:val="00B5570C"/>
    <w:rsid w:val="00B55B42"/>
    <w:rsid w:val="00B55BA9"/>
    <w:rsid w:val="00B55E0A"/>
    <w:rsid w:val="00B56223"/>
    <w:rsid w:val="00B563F2"/>
    <w:rsid w:val="00B56B25"/>
    <w:rsid w:val="00B5715F"/>
    <w:rsid w:val="00B57173"/>
    <w:rsid w:val="00B57E59"/>
    <w:rsid w:val="00B603D4"/>
    <w:rsid w:val="00B60825"/>
    <w:rsid w:val="00B60A60"/>
    <w:rsid w:val="00B60CFD"/>
    <w:rsid w:val="00B615DF"/>
    <w:rsid w:val="00B622ED"/>
    <w:rsid w:val="00B6257C"/>
    <w:rsid w:val="00B62A0F"/>
    <w:rsid w:val="00B62FAC"/>
    <w:rsid w:val="00B637B4"/>
    <w:rsid w:val="00B63919"/>
    <w:rsid w:val="00B64314"/>
    <w:rsid w:val="00B64491"/>
    <w:rsid w:val="00B6548F"/>
    <w:rsid w:val="00B65538"/>
    <w:rsid w:val="00B66002"/>
    <w:rsid w:val="00B6658B"/>
    <w:rsid w:val="00B66E0F"/>
    <w:rsid w:val="00B675ED"/>
    <w:rsid w:val="00B67E06"/>
    <w:rsid w:val="00B70045"/>
    <w:rsid w:val="00B70E0F"/>
    <w:rsid w:val="00B7176A"/>
    <w:rsid w:val="00B719DF"/>
    <w:rsid w:val="00B71A0A"/>
    <w:rsid w:val="00B71CA1"/>
    <w:rsid w:val="00B722FA"/>
    <w:rsid w:val="00B724AB"/>
    <w:rsid w:val="00B72918"/>
    <w:rsid w:val="00B739DC"/>
    <w:rsid w:val="00B73E5A"/>
    <w:rsid w:val="00B74F78"/>
    <w:rsid w:val="00B75892"/>
    <w:rsid w:val="00B76FE9"/>
    <w:rsid w:val="00B77536"/>
    <w:rsid w:val="00B776A1"/>
    <w:rsid w:val="00B7772B"/>
    <w:rsid w:val="00B80082"/>
    <w:rsid w:val="00B80841"/>
    <w:rsid w:val="00B815E4"/>
    <w:rsid w:val="00B81637"/>
    <w:rsid w:val="00B81A99"/>
    <w:rsid w:val="00B82316"/>
    <w:rsid w:val="00B827D1"/>
    <w:rsid w:val="00B832AF"/>
    <w:rsid w:val="00B8366F"/>
    <w:rsid w:val="00B83C64"/>
    <w:rsid w:val="00B83CDC"/>
    <w:rsid w:val="00B84763"/>
    <w:rsid w:val="00B855BE"/>
    <w:rsid w:val="00B861F5"/>
    <w:rsid w:val="00B86B05"/>
    <w:rsid w:val="00B87177"/>
    <w:rsid w:val="00B87C41"/>
    <w:rsid w:val="00B91B4A"/>
    <w:rsid w:val="00B92DB7"/>
    <w:rsid w:val="00B931EF"/>
    <w:rsid w:val="00B945D1"/>
    <w:rsid w:val="00B95029"/>
    <w:rsid w:val="00B959A4"/>
    <w:rsid w:val="00B95D39"/>
    <w:rsid w:val="00B967F2"/>
    <w:rsid w:val="00B96C1A"/>
    <w:rsid w:val="00B96EEE"/>
    <w:rsid w:val="00B9707E"/>
    <w:rsid w:val="00B972E5"/>
    <w:rsid w:val="00B973AD"/>
    <w:rsid w:val="00B9772E"/>
    <w:rsid w:val="00B97A27"/>
    <w:rsid w:val="00BA0983"/>
    <w:rsid w:val="00BA126B"/>
    <w:rsid w:val="00BA22C9"/>
    <w:rsid w:val="00BA239F"/>
    <w:rsid w:val="00BA5FF1"/>
    <w:rsid w:val="00BA7855"/>
    <w:rsid w:val="00BA7A81"/>
    <w:rsid w:val="00BA7F29"/>
    <w:rsid w:val="00BA7FFE"/>
    <w:rsid w:val="00BB0DFD"/>
    <w:rsid w:val="00BB161B"/>
    <w:rsid w:val="00BB2EF7"/>
    <w:rsid w:val="00BB32C7"/>
    <w:rsid w:val="00BB390E"/>
    <w:rsid w:val="00BB39EE"/>
    <w:rsid w:val="00BB4C6F"/>
    <w:rsid w:val="00BB560D"/>
    <w:rsid w:val="00BB58E7"/>
    <w:rsid w:val="00BB5C0B"/>
    <w:rsid w:val="00BB5C53"/>
    <w:rsid w:val="00BB5FA3"/>
    <w:rsid w:val="00BB64FA"/>
    <w:rsid w:val="00BB69DA"/>
    <w:rsid w:val="00BB7069"/>
    <w:rsid w:val="00BB7201"/>
    <w:rsid w:val="00BC0025"/>
    <w:rsid w:val="00BC088A"/>
    <w:rsid w:val="00BC0FE3"/>
    <w:rsid w:val="00BC10A8"/>
    <w:rsid w:val="00BC1322"/>
    <w:rsid w:val="00BC15FF"/>
    <w:rsid w:val="00BC16E5"/>
    <w:rsid w:val="00BC1844"/>
    <w:rsid w:val="00BC2097"/>
    <w:rsid w:val="00BC27F7"/>
    <w:rsid w:val="00BC3A34"/>
    <w:rsid w:val="00BC42B2"/>
    <w:rsid w:val="00BC455F"/>
    <w:rsid w:val="00BC49E4"/>
    <w:rsid w:val="00BC563E"/>
    <w:rsid w:val="00BC610C"/>
    <w:rsid w:val="00BC61A6"/>
    <w:rsid w:val="00BC64EF"/>
    <w:rsid w:val="00BC6CEF"/>
    <w:rsid w:val="00BC6F8E"/>
    <w:rsid w:val="00BC7694"/>
    <w:rsid w:val="00BC78D4"/>
    <w:rsid w:val="00BC7C6F"/>
    <w:rsid w:val="00BD027E"/>
    <w:rsid w:val="00BD0CEC"/>
    <w:rsid w:val="00BD1466"/>
    <w:rsid w:val="00BD17EB"/>
    <w:rsid w:val="00BD1DC6"/>
    <w:rsid w:val="00BD219C"/>
    <w:rsid w:val="00BD2B42"/>
    <w:rsid w:val="00BD3480"/>
    <w:rsid w:val="00BD34F9"/>
    <w:rsid w:val="00BD360B"/>
    <w:rsid w:val="00BD43F8"/>
    <w:rsid w:val="00BD4422"/>
    <w:rsid w:val="00BD571E"/>
    <w:rsid w:val="00BD581B"/>
    <w:rsid w:val="00BD632C"/>
    <w:rsid w:val="00BD63B6"/>
    <w:rsid w:val="00BD6AD9"/>
    <w:rsid w:val="00BD7357"/>
    <w:rsid w:val="00BD75FB"/>
    <w:rsid w:val="00BD7614"/>
    <w:rsid w:val="00BE016F"/>
    <w:rsid w:val="00BE07F2"/>
    <w:rsid w:val="00BE087A"/>
    <w:rsid w:val="00BE0941"/>
    <w:rsid w:val="00BE15A6"/>
    <w:rsid w:val="00BE235A"/>
    <w:rsid w:val="00BE2586"/>
    <w:rsid w:val="00BE290C"/>
    <w:rsid w:val="00BE2F40"/>
    <w:rsid w:val="00BE336F"/>
    <w:rsid w:val="00BE34A4"/>
    <w:rsid w:val="00BE4925"/>
    <w:rsid w:val="00BE599B"/>
    <w:rsid w:val="00BE63E7"/>
    <w:rsid w:val="00BE6D31"/>
    <w:rsid w:val="00BF15B6"/>
    <w:rsid w:val="00BF17C1"/>
    <w:rsid w:val="00BF1C1A"/>
    <w:rsid w:val="00BF342A"/>
    <w:rsid w:val="00BF3A4F"/>
    <w:rsid w:val="00BF4668"/>
    <w:rsid w:val="00BF4E88"/>
    <w:rsid w:val="00BF5398"/>
    <w:rsid w:val="00BF5590"/>
    <w:rsid w:val="00BF612D"/>
    <w:rsid w:val="00BF711A"/>
    <w:rsid w:val="00BF7204"/>
    <w:rsid w:val="00BF7CC7"/>
    <w:rsid w:val="00BF7F40"/>
    <w:rsid w:val="00C0006B"/>
    <w:rsid w:val="00C004D3"/>
    <w:rsid w:val="00C01310"/>
    <w:rsid w:val="00C01327"/>
    <w:rsid w:val="00C0143C"/>
    <w:rsid w:val="00C014C9"/>
    <w:rsid w:val="00C019AB"/>
    <w:rsid w:val="00C0237F"/>
    <w:rsid w:val="00C02386"/>
    <w:rsid w:val="00C024CB"/>
    <w:rsid w:val="00C02710"/>
    <w:rsid w:val="00C02C64"/>
    <w:rsid w:val="00C03006"/>
    <w:rsid w:val="00C03108"/>
    <w:rsid w:val="00C0373E"/>
    <w:rsid w:val="00C03D09"/>
    <w:rsid w:val="00C0401E"/>
    <w:rsid w:val="00C040FD"/>
    <w:rsid w:val="00C045B0"/>
    <w:rsid w:val="00C048E0"/>
    <w:rsid w:val="00C052C0"/>
    <w:rsid w:val="00C05C41"/>
    <w:rsid w:val="00C05CD5"/>
    <w:rsid w:val="00C05EEB"/>
    <w:rsid w:val="00C0699A"/>
    <w:rsid w:val="00C06C32"/>
    <w:rsid w:val="00C074DE"/>
    <w:rsid w:val="00C07610"/>
    <w:rsid w:val="00C07FE0"/>
    <w:rsid w:val="00C1028B"/>
    <w:rsid w:val="00C10FF0"/>
    <w:rsid w:val="00C112B9"/>
    <w:rsid w:val="00C11A37"/>
    <w:rsid w:val="00C12A52"/>
    <w:rsid w:val="00C14A0C"/>
    <w:rsid w:val="00C14C2D"/>
    <w:rsid w:val="00C14D91"/>
    <w:rsid w:val="00C14E7C"/>
    <w:rsid w:val="00C14F65"/>
    <w:rsid w:val="00C161A9"/>
    <w:rsid w:val="00C16856"/>
    <w:rsid w:val="00C169A2"/>
    <w:rsid w:val="00C170B8"/>
    <w:rsid w:val="00C173D4"/>
    <w:rsid w:val="00C17985"/>
    <w:rsid w:val="00C17A52"/>
    <w:rsid w:val="00C17F38"/>
    <w:rsid w:val="00C2060E"/>
    <w:rsid w:val="00C20B04"/>
    <w:rsid w:val="00C20F5F"/>
    <w:rsid w:val="00C216BE"/>
    <w:rsid w:val="00C2171B"/>
    <w:rsid w:val="00C217F9"/>
    <w:rsid w:val="00C21D03"/>
    <w:rsid w:val="00C21E9E"/>
    <w:rsid w:val="00C21EA3"/>
    <w:rsid w:val="00C21F37"/>
    <w:rsid w:val="00C23749"/>
    <w:rsid w:val="00C23BAE"/>
    <w:rsid w:val="00C2608E"/>
    <w:rsid w:val="00C273FC"/>
    <w:rsid w:val="00C304E5"/>
    <w:rsid w:val="00C31332"/>
    <w:rsid w:val="00C31DCF"/>
    <w:rsid w:val="00C33CC4"/>
    <w:rsid w:val="00C35486"/>
    <w:rsid w:val="00C359BC"/>
    <w:rsid w:val="00C36123"/>
    <w:rsid w:val="00C36332"/>
    <w:rsid w:val="00C367F4"/>
    <w:rsid w:val="00C36A60"/>
    <w:rsid w:val="00C37BE0"/>
    <w:rsid w:val="00C407C6"/>
    <w:rsid w:val="00C40AB3"/>
    <w:rsid w:val="00C4126D"/>
    <w:rsid w:val="00C41329"/>
    <w:rsid w:val="00C41371"/>
    <w:rsid w:val="00C431EA"/>
    <w:rsid w:val="00C431EF"/>
    <w:rsid w:val="00C44695"/>
    <w:rsid w:val="00C45B73"/>
    <w:rsid w:val="00C46027"/>
    <w:rsid w:val="00C460EF"/>
    <w:rsid w:val="00C472D2"/>
    <w:rsid w:val="00C4741B"/>
    <w:rsid w:val="00C479C6"/>
    <w:rsid w:val="00C479E5"/>
    <w:rsid w:val="00C47CF4"/>
    <w:rsid w:val="00C507DA"/>
    <w:rsid w:val="00C516E4"/>
    <w:rsid w:val="00C51947"/>
    <w:rsid w:val="00C51CB2"/>
    <w:rsid w:val="00C52705"/>
    <w:rsid w:val="00C528FD"/>
    <w:rsid w:val="00C529E5"/>
    <w:rsid w:val="00C55A8C"/>
    <w:rsid w:val="00C56E40"/>
    <w:rsid w:val="00C56FF3"/>
    <w:rsid w:val="00C5720A"/>
    <w:rsid w:val="00C57242"/>
    <w:rsid w:val="00C572E8"/>
    <w:rsid w:val="00C57541"/>
    <w:rsid w:val="00C5761C"/>
    <w:rsid w:val="00C57EE2"/>
    <w:rsid w:val="00C605C9"/>
    <w:rsid w:val="00C60D24"/>
    <w:rsid w:val="00C6214B"/>
    <w:rsid w:val="00C62AC4"/>
    <w:rsid w:val="00C62D9C"/>
    <w:rsid w:val="00C63367"/>
    <w:rsid w:val="00C63705"/>
    <w:rsid w:val="00C63B6C"/>
    <w:rsid w:val="00C6436F"/>
    <w:rsid w:val="00C649D2"/>
    <w:rsid w:val="00C64A87"/>
    <w:rsid w:val="00C652F7"/>
    <w:rsid w:val="00C654A3"/>
    <w:rsid w:val="00C6564A"/>
    <w:rsid w:val="00C65860"/>
    <w:rsid w:val="00C65982"/>
    <w:rsid w:val="00C659A9"/>
    <w:rsid w:val="00C659E6"/>
    <w:rsid w:val="00C66A4D"/>
    <w:rsid w:val="00C66E74"/>
    <w:rsid w:val="00C66E7A"/>
    <w:rsid w:val="00C6747E"/>
    <w:rsid w:val="00C675C9"/>
    <w:rsid w:val="00C67B76"/>
    <w:rsid w:val="00C67E9C"/>
    <w:rsid w:val="00C70123"/>
    <w:rsid w:val="00C706BE"/>
    <w:rsid w:val="00C706FC"/>
    <w:rsid w:val="00C711C7"/>
    <w:rsid w:val="00C7413C"/>
    <w:rsid w:val="00C74322"/>
    <w:rsid w:val="00C743C5"/>
    <w:rsid w:val="00C7479E"/>
    <w:rsid w:val="00C74C96"/>
    <w:rsid w:val="00C74EA8"/>
    <w:rsid w:val="00C75296"/>
    <w:rsid w:val="00C757CA"/>
    <w:rsid w:val="00C7611D"/>
    <w:rsid w:val="00C761C7"/>
    <w:rsid w:val="00C7645F"/>
    <w:rsid w:val="00C765FB"/>
    <w:rsid w:val="00C76BC1"/>
    <w:rsid w:val="00C770E6"/>
    <w:rsid w:val="00C77D77"/>
    <w:rsid w:val="00C80EC7"/>
    <w:rsid w:val="00C80FB8"/>
    <w:rsid w:val="00C81472"/>
    <w:rsid w:val="00C8159F"/>
    <w:rsid w:val="00C815C0"/>
    <w:rsid w:val="00C81C9F"/>
    <w:rsid w:val="00C81DF7"/>
    <w:rsid w:val="00C8228E"/>
    <w:rsid w:val="00C82644"/>
    <w:rsid w:val="00C82C92"/>
    <w:rsid w:val="00C82D4B"/>
    <w:rsid w:val="00C83426"/>
    <w:rsid w:val="00C8374E"/>
    <w:rsid w:val="00C84224"/>
    <w:rsid w:val="00C8442E"/>
    <w:rsid w:val="00C84604"/>
    <w:rsid w:val="00C8465C"/>
    <w:rsid w:val="00C84CF9"/>
    <w:rsid w:val="00C860F9"/>
    <w:rsid w:val="00C864C0"/>
    <w:rsid w:val="00C86654"/>
    <w:rsid w:val="00C86780"/>
    <w:rsid w:val="00C86AF8"/>
    <w:rsid w:val="00C86CAF"/>
    <w:rsid w:val="00C86E60"/>
    <w:rsid w:val="00C90645"/>
    <w:rsid w:val="00C9067D"/>
    <w:rsid w:val="00C90889"/>
    <w:rsid w:val="00C90A7F"/>
    <w:rsid w:val="00C90C57"/>
    <w:rsid w:val="00C90FDF"/>
    <w:rsid w:val="00C9257E"/>
    <w:rsid w:val="00C92DC0"/>
    <w:rsid w:val="00C93BE7"/>
    <w:rsid w:val="00C94B1C"/>
    <w:rsid w:val="00C953A5"/>
    <w:rsid w:val="00C955E1"/>
    <w:rsid w:val="00C968EA"/>
    <w:rsid w:val="00C96EF6"/>
    <w:rsid w:val="00C9782D"/>
    <w:rsid w:val="00C97A8C"/>
    <w:rsid w:val="00CA046F"/>
    <w:rsid w:val="00CA16F9"/>
    <w:rsid w:val="00CA204D"/>
    <w:rsid w:val="00CA2545"/>
    <w:rsid w:val="00CA27A3"/>
    <w:rsid w:val="00CA372E"/>
    <w:rsid w:val="00CA3EB8"/>
    <w:rsid w:val="00CA3F6C"/>
    <w:rsid w:val="00CA43D9"/>
    <w:rsid w:val="00CA4F36"/>
    <w:rsid w:val="00CA5810"/>
    <w:rsid w:val="00CA6CB6"/>
    <w:rsid w:val="00CA79F3"/>
    <w:rsid w:val="00CB09CD"/>
    <w:rsid w:val="00CB1021"/>
    <w:rsid w:val="00CB1C09"/>
    <w:rsid w:val="00CB22D3"/>
    <w:rsid w:val="00CB2311"/>
    <w:rsid w:val="00CB23AD"/>
    <w:rsid w:val="00CB2B20"/>
    <w:rsid w:val="00CB2DCF"/>
    <w:rsid w:val="00CB3316"/>
    <w:rsid w:val="00CB36EF"/>
    <w:rsid w:val="00CB371A"/>
    <w:rsid w:val="00CB6586"/>
    <w:rsid w:val="00CB6987"/>
    <w:rsid w:val="00CB770C"/>
    <w:rsid w:val="00CB7802"/>
    <w:rsid w:val="00CC09F6"/>
    <w:rsid w:val="00CC189E"/>
    <w:rsid w:val="00CC39E4"/>
    <w:rsid w:val="00CC4317"/>
    <w:rsid w:val="00CC489C"/>
    <w:rsid w:val="00CC5732"/>
    <w:rsid w:val="00CC5D32"/>
    <w:rsid w:val="00CC6462"/>
    <w:rsid w:val="00CC64E0"/>
    <w:rsid w:val="00CC66AD"/>
    <w:rsid w:val="00CC6E66"/>
    <w:rsid w:val="00CD103E"/>
    <w:rsid w:val="00CD15D2"/>
    <w:rsid w:val="00CD1A66"/>
    <w:rsid w:val="00CD2519"/>
    <w:rsid w:val="00CD2C79"/>
    <w:rsid w:val="00CD340A"/>
    <w:rsid w:val="00CD3784"/>
    <w:rsid w:val="00CD39E9"/>
    <w:rsid w:val="00CD3CA1"/>
    <w:rsid w:val="00CD4F6F"/>
    <w:rsid w:val="00CD5722"/>
    <w:rsid w:val="00CD5845"/>
    <w:rsid w:val="00CD5897"/>
    <w:rsid w:val="00CD6EA0"/>
    <w:rsid w:val="00CD6F4B"/>
    <w:rsid w:val="00CD7829"/>
    <w:rsid w:val="00CD7960"/>
    <w:rsid w:val="00CE0231"/>
    <w:rsid w:val="00CE0404"/>
    <w:rsid w:val="00CE06CF"/>
    <w:rsid w:val="00CE0C65"/>
    <w:rsid w:val="00CE15E9"/>
    <w:rsid w:val="00CE161F"/>
    <w:rsid w:val="00CE1E60"/>
    <w:rsid w:val="00CE26CA"/>
    <w:rsid w:val="00CE2A4A"/>
    <w:rsid w:val="00CE3CC5"/>
    <w:rsid w:val="00CE415B"/>
    <w:rsid w:val="00CE44CF"/>
    <w:rsid w:val="00CE4500"/>
    <w:rsid w:val="00CE466C"/>
    <w:rsid w:val="00CE4BE3"/>
    <w:rsid w:val="00CE553A"/>
    <w:rsid w:val="00CE5AAD"/>
    <w:rsid w:val="00CE69E6"/>
    <w:rsid w:val="00CE6A15"/>
    <w:rsid w:val="00CE74CC"/>
    <w:rsid w:val="00CE7658"/>
    <w:rsid w:val="00CE76FE"/>
    <w:rsid w:val="00CF0A9E"/>
    <w:rsid w:val="00CF2370"/>
    <w:rsid w:val="00CF32D4"/>
    <w:rsid w:val="00CF3368"/>
    <w:rsid w:val="00CF3F3F"/>
    <w:rsid w:val="00CF4624"/>
    <w:rsid w:val="00CF59F2"/>
    <w:rsid w:val="00CF66FF"/>
    <w:rsid w:val="00CF6A69"/>
    <w:rsid w:val="00CF78A6"/>
    <w:rsid w:val="00D0024F"/>
    <w:rsid w:val="00D002E2"/>
    <w:rsid w:val="00D007FE"/>
    <w:rsid w:val="00D01577"/>
    <w:rsid w:val="00D028F3"/>
    <w:rsid w:val="00D02A5B"/>
    <w:rsid w:val="00D02D92"/>
    <w:rsid w:val="00D02E2D"/>
    <w:rsid w:val="00D033F4"/>
    <w:rsid w:val="00D04AB6"/>
    <w:rsid w:val="00D04C8D"/>
    <w:rsid w:val="00D04F6C"/>
    <w:rsid w:val="00D0532A"/>
    <w:rsid w:val="00D0544E"/>
    <w:rsid w:val="00D0655B"/>
    <w:rsid w:val="00D06A60"/>
    <w:rsid w:val="00D0703D"/>
    <w:rsid w:val="00D07E20"/>
    <w:rsid w:val="00D07FED"/>
    <w:rsid w:val="00D1003A"/>
    <w:rsid w:val="00D10FCD"/>
    <w:rsid w:val="00D12144"/>
    <w:rsid w:val="00D12EB4"/>
    <w:rsid w:val="00D13305"/>
    <w:rsid w:val="00D138FD"/>
    <w:rsid w:val="00D13E9D"/>
    <w:rsid w:val="00D147DE"/>
    <w:rsid w:val="00D14A35"/>
    <w:rsid w:val="00D1536A"/>
    <w:rsid w:val="00D15AC3"/>
    <w:rsid w:val="00D176AC"/>
    <w:rsid w:val="00D17DF4"/>
    <w:rsid w:val="00D2097B"/>
    <w:rsid w:val="00D20CB7"/>
    <w:rsid w:val="00D20E80"/>
    <w:rsid w:val="00D22347"/>
    <w:rsid w:val="00D22A8A"/>
    <w:rsid w:val="00D22BE9"/>
    <w:rsid w:val="00D22E11"/>
    <w:rsid w:val="00D23DC0"/>
    <w:rsid w:val="00D24611"/>
    <w:rsid w:val="00D24800"/>
    <w:rsid w:val="00D24B2C"/>
    <w:rsid w:val="00D2565D"/>
    <w:rsid w:val="00D259D4"/>
    <w:rsid w:val="00D25AC3"/>
    <w:rsid w:val="00D278D9"/>
    <w:rsid w:val="00D27C2D"/>
    <w:rsid w:val="00D30624"/>
    <w:rsid w:val="00D306A0"/>
    <w:rsid w:val="00D30C7B"/>
    <w:rsid w:val="00D32A87"/>
    <w:rsid w:val="00D32AA2"/>
    <w:rsid w:val="00D33E9C"/>
    <w:rsid w:val="00D33F4B"/>
    <w:rsid w:val="00D34335"/>
    <w:rsid w:val="00D343A3"/>
    <w:rsid w:val="00D348C4"/>
    <w:rsid w:val="00D34C22"/>
    <w:rsid w:val="00D34CB3"/>
    <w:rsid w:val="00D34D94"/>
    <w:rsid w:val="00D35C65"/>
    <w:rsid w:val="00D3663A"/>
    <w:rsid w:val="00D36745"/>
    <w:rsid w:val="00D36C76"/>
    <w:rsid w:val="00D37405"/>
    <w:rsid w:val="00D37826"/>
    <w:rsid w:val="00D37A0D"/>
    <w:rsid w:val="00D400E9"/>
    <w:rsid w:val="00D40296"/>
    <w:rsid w:val="00D40894"/>
    <w:rsid w:val="00D41CF5"/>
    <w:rsid w:val="00D42891"/>
    <w:rsid w:val="00D42B98"/>
    <w:rsid w:val="00D42E09"/>
    <w:rsid w:val="00D43743"/>
    <w:rsid w:val="00D43BFC"/>
    <w:rsid w:val="00D43DCF"/>
    <w:rsid w:val="00D4463A"/>
    <w:rsid w:val="00D44C6C"/>
    <w:rsid w:val="00D45156"/>
    <w:rsid w:val="00D4545F"/>
    <w:rsid w:val="00D4552F"/>
    <w:rsid w:val="00D459E6"/>
    <w:rsid w:val="00D45D0F"/>
    <w:rsid w:val="00D47ACC"/>
    <w:rsid w:val="00D506C9"/>
    <w:rsid w:val="00D5084E"/>
    <w:rsid w:val="00D50EFC"/>
    <w:rsid w:val="00D51757"/>
    <w:rsid w:val="00D51C94"/>
    <w:rsid w:val="00D52496"/>
    <w:rsid w:val="00D5385C"/>
    <w:rsid w:val="00D538C4"/>
    <w:rsid w:val="00D544F4"/>
    <w:rsid w:val="00D5467E"/>
    <w:rsid w:val="00D546E4"/>
    <w:rsid w:val="00D54726"/>
    <w:rsid w:val="00D5694C"/>
    <w:rsid w:val="00D56B2F"/>
    <w:rsid w:val="00D5739B"/>
    <w:rsid w:val="00D57DC4"/>
    <w:rsid w:val="00D60D8B"/>
    <w:rsid w:val="00D613EC"/>
    <w:rsid w:val="00D61A39"/>
    <w:rsid w:val="00D621AA"/>
    <w:rsid w:val="00D62518"/>
    <w:rsid w:val="00D62C36"/>
    <w:rsid w:val="00D639E7"/>
    <w:rsid w:val="00D63C33"/>
    <w:rsid w:val="00D65A6C"/>
    <w:rsid w:val="00D65E84"/>
    <w:rsid w:val="00D66E02"/>
    <w:rsid w:val="00D67718"/>
    <w:rsid w:val="00D70443"/>
    <w:rsid w:val="00D71BA4"/>
    <w:rsid w:val="00D725E5"/>
    <w:rsid w:val="00D726A0"/>
    <w:rsid w:val="00D72BBC"/>
    <w:rsid w:val="00D72C8C"/>
    <w:rsid w:val="00D733A7"/>
    <w:rsid w:val="00D7345D"/>
    <w:rsid w:val="00D7371E"/>
    <w:rsid w:val="00D7382C"/>
    <w:rsid w:val="00D74854"/>
    <w:rsid w:val="00D748CB"/>
    <w:rsid w:val="00D74BE3"/>
    <w:rsid w:val="00D750A5"/>
    <w:rsid w:val="00D75441"/>
    <w:rsid w:val="00D75B0C"/>
    <w:rsid w:val="00D75FF0"/>
    <w:rsid w:val="00D768B7"/>
    <w:rsid w:val="00D76C8C"/>
    <w:rsid w:val="00D77A6E"/>
    <w:rsid w:val="00D8087E"/>
    <w:rsid w:val="00D80A7A"/>
    <w:rsid w:val="00D81652"/>
    <w:rsid w:val="00D81D80"/>
    <w:rsid w:val="00D82458"/>
    <w:rsid w:val="00D8266A"/>
    <w:rsid w:val="00D82ED5"/>
    <w:rsid w:val="00D830CA"/>
    <w:rsid w:val="00D83516"/>
    <w:rsid w:val="00D83600"/>
    <w:rsid w:val="00D847C7"/>
    <w:rsid w:val="00D84B26"/>
    <w:rsid w:val="00D85271"/>
    <w:rsid w:val="00D858DE"/>
    <w:rsid w:val="00D85ECA"/>
    <w:rsid w:val="00D86277"/>
    <w:rsid w:val="00D86C88"/>
    <w:rsid w:val="00D86CDC"/>
    <w:rsid w:val="00D86D70"/>
    <w:rsid w:val="00D87923"/>
    <w:rsid w:val="00D91288"/>
    <w:rsid w:val="00D916BF"/>
    <w:rsid w:val="00D9229C"/>
    <w:rsid w:val="00D92D84"/>
    <w:rsid w:val="00D93344"/>
    <w:rsid w:val="00D93CFC"/>
    <w:rsid w:val="00D941FF"/>
    <w:rsid w:val="00D948CE"/>
    <w:rsid w:val="00D94B1E"/>
    <w:rsid w:val="00D952AF"/>
    <w:rsid w:val="00D958C8"/>
    <w:rsid w:val="00D95B7B"/>
    <w:rsid w:val="00D95F0C"/>
    <w:rsid w:val="00D95FAC"/>
    <w:rsid w:val="00D96955"/>
    <w:rsid w:val="00D9712A"/>
    <w:rsid w:val="00D979B7"/>
    <w:rsid w:val="00D97A64"/>
    <w:rsid w:val="00DA0575"/>
    <w:rsid w:val="00DA0C6D"/>
    <w:rsid w:val="00DA0E40"/>
    <w:rsid w:val="00DA1698"/>
    <w:rsid w:val="00DA1A95"/>
    <w:rsid w:val="00DA3810"/>
    <w:rsid w:val="00DA3B56"/>
    <w:rsid w:val="00DA42E5"/>
    <w:rsid w:val="00DA54EF"/>
    <w:rsid w:val="00DA64B5"/>
    <w:rsid w:val="00DA68CF"/>
    <w:rsid w:val="00DA6B5C"/>
    <w:rsid w:val="00DA7CC4"/>
    <w:rsid w:val="00DB01A8"/>
    <w:rsid w:val="00DB0731"/>
    <w:rsid w:val="00DB13D8"/>
    <w:rsid w:val="00DB2766"/>
    <w:rsid w:val="00DB2A46"/>
    <w:rsid w:val="00DB2D68"/>
    <w:rsid w:val="00DB3F8F"/>
    <w:rsid w:val="00DB44EC"/>
    <w:rsid w:val="00DB5270"/>
    <w:rsid w:val="00DB5384"/>
    <w:rsid w:val="00DB5FA4"/>
    <w:rsid w:val="00DB6C0E"/>
    <w:rsid w:val="00DB7510"/>
    <w:rsid w:val="00DB7591"/>
    <w:rsid w:val="00DB7A34"/>
    <w:rsid w:val="00DB7C3B"/>
    <w:rsid w:val="00DB7CEF"/>
    <w:rsid w:val="00DC01E5"/>
    <w:rsid w:val="00DC08AD"/>
    <w:rsid w:val="00DC0AEC"/>
    <w:rsid w:val="00DC1357"/>
    <w:rsid w:val="00DC2040"/>
    <w:rsid w:val="00DC2AF7"/>
    <w:rsid w:val="00DC2F7A"/>
    <w:rsid w:val="00DC44B6"/>
    <w:rsid w:val="00DC45C8"/>
    <w:rsid w:val="00DC618A"/>
    <w:rsid w:val="00DC634F"/>
    <w:rsid w:val="00DC6F1B"/>
    <w:rsid w:val="00DD010A"/>
    <w:rsid w:val="00DD0325"/>
    <w:rsid w:val="00DD2980"/>
    <w:rsid w:val="00DD37A7"/>
    <w:rsid w:val="00DD3A5B"/>
    <w:rsid w:val="00DD3AEF"/>
    <w:rsid w:val="00DD4002"/>
    <w:rsid w:val="00DD4534"/>
    <w:rsid w:val="00DD5481"/>
    <w:rsid w:val="00DD6831"/>
    <w:rsid w:val="00DD7E89"/>
    <w:rsid w:val="00DE21FC"/>
    <w:rsid w:val="00DE236E"/>
    <w:rsid w:val="00DE26D7"/>
    <w:rsid w:val="00DE2824"/>
    <w:rsid w:val="00DE28EE"/>
    <w:rsid w:val="00DE3F07"/>
    <w:rsid w:val="00DE4721"/>
    <w:rsid w:val="00DE4AEF"/>
    <w:rsid w:val="00DE52E2"/>
    <w:rsid w:val="00DE54CF"/>
    <w:rsid w:val="00DE5576"/>
    <w:rsid w:val="00DE5C33"/>
    <w:rsid w:val="00DE6BDD"/>
    <w:rsid w:val="00DE6F27"/>
    <w:rsid w:val="00DE73AC"/>
    <w:rsid w:val="00DE74F9"/>
    <w:rsid w:val="00DE7843"/>
    <w:rsid w:val="00DF0000"/>
    <w:rsid w:val="00DF2DB1"/>
    <w:rsid w:val="00DF35B8"/>
    <w:rsid w:val="00DF3E73"/>
    <w:rsid w:val="00DF5E4E"/>
    <w:rsid w:val="00DF5E7E"/>
    <w:rsid w:val="00DF5F64"/>
    <w:rsid w:val="00DF6C26"/>
    <w:rsid w:val="00DF7773"/>
    <w:rsid w:val="00DF7A2D"/>
    <w:rsid w:val="00DF7AEE"/>
    <w:rsid w:val="00E00183"/>
    <w:rsid w:val="00E0035A"/>
    <w:rsid w:val="00E0050E"/>
    <w:rsid w:val="00E0086D"/>
    <w:rsid w:val="00E00FD4"/>
    <w:rsid w:val="00E013B0"/>
    <w:rsid w:val="00E01C8A"/>
    <w:rsid w:val="00E0275F"/>
    <w:rsid w:val="00E02EAF"/>
    <w:rsid w:val="00E03AEE"/>
    <w:rsid w:val="00E043E1"/>
    <w:rsid w:val="00E0465F"/>
    <w:rsid w:val="00E04DB2"/>
    <w:rsid w:val="00E05661"/>
    <w:rsid w:val="00E05B3C"/>
    <w:rsid w:val="00E06E97"/>
    <w:rsid w:val="00E073B1"/>
    <w:rsid w:val="00E07D56"/>
    <w:rsid w:val="00E10A84"/>
    <w:rsid w:val="00E1105E"/>
    <w:rsid w:val="00E117F8"/>
    <w:rsid w:val="00E11C9F"/>
    <w:rsid w:val="00E11EA0"/>
    <w:rsid w:val="00E120B9"/>
    <w:rsid w:val="00E1285D"/>
    <w:rsid w:val="00E12915"/>
    <w:rsid w:val="00E12CA3"/>
    <w:rsid w:val="00E15373"/>
    <w:rsid w:val="00E159D1"/>
    <w:rsid w:val="00E16F3D"/>
    <w:rsid w:val="00E177AD"/>
    <w:rsid w:val="00E17C91"/>
    <w:rsid w:val="00E17D58"/>
    <w:rsid w:val="00E17FDD"/>
    <w:rsid w:val="00E20795"/>
    <w:rsid w:val="00E2094A"/>
    <w:rsid w:val="00E20D2B"/>
    <w:rsid w:val="00E213C8"/>
    <w:rsid w:val="00E216A4"/>
    <w:rsid w:val="00E2171D"/>
    <w:rsid w:val="00E2285E"/>
    <w:rsid w:val="00E24A0C"/>
    <w:rsid w:val="00E2511A"/>
    <w:rsid w:val="00E25826"/>
    <w:rsid w:val="00E258C9"/>
    <w:rsid w:val="00E25B83"/>
    <w:rsid w:val="00E25DEA"/>
    <w:rsid w:val="00E25F7B"/>
    <w:rsid w:val="00E267FD"/>
    <w:rsid w:val="00E272B2"/>
    <w:rsid w:val="00E2764D"/>
    <w:rsid w:val="00E27E15"/>
    <w:rsid w:val="00E303B4"/>
    <w:rsid w:val="00E30456"/>
    <w:rsid w:val="00E307E8"/>
    <w:rsid w:val="00E309D6"/>
    <w:rsid w:val="00E31D45"/>
    <w:rsid w:val="00E33059"/>
    <w:rsid w:val="00E33262"/>
    <w:rsid w:val="00E33265"/>
    <w:rsid w:val="00E3385B"/>
    <w:rsid w:val="00E3451E"/>
    <w:rsid w:val="00E35395"/>
    <w:rsid w:val="00E353DF"/>
    <w:rsid w:val="00E35F4A"/>
    <w:rsid w:val="00E35FAC"/>
    <w:rsid w:val="00E364C0"/>
    <w:rsid w:val="00E3652D"/>
    <w:rsid w:val="00E36D29"/>
    <w:rsid w:val="00E36E81"/>
    <w:rsid w:val="00E37BC5"/>
    <w:rsid w:val="00E408A8"/>
    <w:rsid w:val="00E4136F"/>
    <w:rsid w:val="00E413DA"/>
    <w:rsid w:val="00E42429"/>
    <w:rsid w:val="00E4264B"/>
    <w:rsid w:val="00E42679"/>
    <w:rsid w:val="00E4322D"/>
    <w:rsid w:val="00E4367D"/>
    <w:rsid w:val="00E43D2D"/>
    <w:rsid w:val="00E43F6E"/>
    <w:rsid w:val="00E4407D"/>
    <w:rsid w:val="00E44190"/>
    <w:rsid w:val="00E44258"/>
    <w:rsid w:val="00E44303"/>
    <w:rsid w:val="00E445A9"/>
    <w:rsid w:val="00E4463A"/>
    <w:rsid w:val="00E44CD9"/>
    <w:rsid w:val="00E44DA8"/>
    <w:rsid w:val="00E453A8"/>
    <w:rsid w:val="00E45581"/>
    <w:rsid w:val="00E463FC"/>
    <w:rsid w:val="00E4699E"/>
    <w:rsid w:val="00E46AD7"/>
    <w:rsid w:val="00E46D69"/>
    <w:rsid w:val="00E47385"/>
    <w:rsid w:val="00E500E7"/>
    <w:rsid w:val="00E50944"/>
    <w:rsid w:val="00E51050"/>
    <w:rsid w:val="00E5175E"/>
    <w:rsid w:val="00E5192A"/>
    <w:rsid w:val="00E52899"/>
    <w:rsid w:val="00E5297A"/>
    <w:rsid w:val="00E52B71"/>
    <w:rsid w:val="00E532A2"/>
    <w:rsid w:val="00E5335F"/>
    <w:rsid w:val="00E5487E"/>
    <w:rsid w:val="00E553BC"/>
    <w:rsid w:val="00E55F6B"/>
    <w:rsid w:val="00E567A3"/>
    <w:rsid w:val="00E56CBA"/>
    <w:rsid w:val="00E56DA9"/>
    <w:rsid w:val="00E57440"/>
    <w:rsid w:val="00E5755A"/>
    <w:rsid w:val="00E57F9F"/>
    <w:rsid w:val="00E60CA1"/>
    <w:rsid w:val="00E6108A"/>
    <w:rsid w:val="00E610FE"/>
    <w:rsid w:val="00E61488"/>
    <w:rsid w:val="00E6229C"/>
    <w:rsid w:val="00E6339D"/>
    <w:rsid w:val="00E637F4"/>
    <w:rsid w:val="00E64450"/>
    <w:rsid w:val="00E6528C"/>
    <w:rsid w:val="00E6570C"/>
    <w:rsid w:val="00E65AEB"/>
    <w:rsid w:val="00E65C32"/>
    <w:rsid w:val="00E65E2D"/>
    <w:rsid w:val="00E660C0"/>
    <w:rsid w:val="00E6658B"/>
    <w:rsid w:val="00E6704C"/>
    <w:rsid w:val="00E674D4"/>
    <w:rsid w:val="00E67819"/>
    <w:rsid w:val="00E6796F"/>
    <w:rsid w:val="00E67C58"/>
    <w:rsid w:val="00E67D61"/>
    <w:rsid w:val="00E713E9"/>
    <w:rsid w:val="00E714F8"/>
    <w:rsid w:val="00E71898"/>
    <w:rsid w:val="00E72286"/>
    <w:rsid w:val="00E72408"/>
    <w:rsid w:val="00E72968"/>
    <w:rsid w:val="00E74889"/>
    <w:rsid w:val="00E74E39"/>
    <w:rsid w:val="00E80D16"/>
    <w:rsid w:val="00E80DBF"/>
    <w:rsid w:val="00E815E9"/>
    <w:rsid w:val="00E81965"/>
    <w:rsid w:val="00E8215F"/>
    <w:rsid w:val="00E8230B"/>
    <w:rsid w:val="00E82312"/>
    <w:rsid w:val="00E8260E"/>
    <w:rsid w:val="00E82972"/>
    <w:rsid w:val="00E82C3C"/>
    <w:rsid w:val="00E8307A"/>
    <w:rsid w:val="00E837D9"/>
    <w:rsid w:val="00E84376"/>
    <w:rsid w:val="00E8440B"/>
    <w:rsid w:val="00E84A1F"/>
    <w:rsid w:val="00E857D0"/>
    <w:rsid w:val="00E85880"/>
    <w:rsid w:val="00E860E4"/>
    <w:rsid w:val="00E863F3"/>
    <w:rsid w:val="00E865E8"/>
    <w:rsid w:val="00E86D90"/>
    <w:rsid w:val="00E8748E"/>
    <w:rsid w:val="00E87A10"/>
    <w:rsid w:val="00E901E5"/>
    <w:rsid w:val="00E90D4A"/>
    <w:rsid w:val="00E9161E"/>
    <w:rsid w:val="00E91645"/>
    <w:rsid w:val="00E92770"/>
    <w:rsid w:val="00E927D1"/>
    <w:rsid w:val="00E93147"/>
    <w:rsid w:val="00E932DE"/>
    <w:rsid w:val="00E956B0"/>
    <w:rsid w:val="00E95DF7"/>
    <w:rsid w:val="00E96279"/>
    <w:rsid w:val="00E970DC"/>
    <w:rsid w:val="00E97101"/>
    <w:rsid w:val="00EA034D"/>
    <w:rsid w:val="00EA0A62"/>
    <w:rsid w:val="00EA0C90"/>
    <w:rsid w:val="00EA0D27"/>
    <w:rsid w:val="00EA1B48"/>
    <w:rsid w:val="00EA201F"/>
    <w:rsid w:val="00EA2311"/>
    <w:rsid w:val="00EA2627"/>
    <w:rsid w:val="00EA2CFD"/>
    <w:rsid w:val="00EA3028"/>
    <w:rsid w:val="00EA3472"/>
    <w:rsid w:val="00EA3810"/>
    <w:rsid w:val="00EA3CA9"/>
    <w:rsid w:val="00EA3DD2"/>
    <w:rsid w:val="00EA4ABE"/>
    <w:rsid w:val="00EA4DBA"/>
    <w:rsid w:val="00EA5398"/>
    <w:rsid w:val="00EA54DF"/>
    <w:rsid w:val="00EA6519"/>
    <w:rsid w:val="00EA6D4E"/>
    <w:rsid w:val="00EA7ACD"/>
    <w:rsid w:val="00EA7B6E"/>
    <w:rsid w:val="00EB0478"/>
    <w:rsid w:val="00EB15A0"/>
    <w:rsid w:val="00EB185F"/>
    <w:rsid w:val="00EB191B"/>
    <w:rsid w:val="00EB2127"/>
    <w:rsid w:val="00EB279C"/>
    <w:rsid w:val="00EB27FD"/>
    <w:rsid w:val="00EB2E88"/>
    <w:rsid w:val="00EB456A"/>
    <w:rsid w:val="00EB49E0"/>
    <w:rsid w:val="00EB5753"/>
    <w:rsid w:val="00EB5CB7"/>
    <w:rsid w:val="00EB66BD"/>
    <w:rsid w:val="00EB6BD0"/>
    <w:rsid w:val="00EB72AB"/>
    <w:rsid w:val="00EB736B"/>
    <w:rsid w:val="00EB7537"/>
    <w:rsid w:val="00EC0184"/>
    <w:rsid w:val="00EC0B7C"/>
    <w:rsid w:val="00EC0FFC"/>
    <w:rsid w:val="00EC1109"/>
    <w:rsid w:val="00EC17AA"/>
    <w:rsid w:val="00EC1EA1"/>
    <w:rsid w:val="00EC1EB4"/>
    <w:rsid w:val="00EC2550"/>
    <w:rsid w:val="00EC266F"/>
    <w:rsid w:val="00EC3851"/>
    <w:rsid w:val="00EC4B8C"/>
    <w:rsid w:val="00EC61EE"/>
    <w:rsid w:val="00EC6680"/>
    <w:rsid w:val="00EC6B77"/>
    <w:rsid w:val="00EC71D2"/>
    <w:rsid w:val="00ED0F9A"/>
    <w:rsid w:val="00ED12E7"/>
    <w:rsid w:val="00ED2513"/>
    <w:rsid w:val="00ED351E"/>
    <w:rsid w:val="00ED3907"/>
    <w:rsid w:val="00ED3B5D"/>
    <w:rsid w:val="00ED45C4"/>
    <w:rsid w:val="00ED4C4F"/>
    <w:rsid w:val="00ED59DC"/>
    <w:rsid w:val="00ED5CBD"/>
    <w:rsid w:val="00ED5FD0"/>
    <w:rsid w:val="00ED6798"/>
    <w:rsid w:val="00ED74C9"/>
    <w:rsid w:val="00ED75B7"/>
    <w:rsid w:val="00ED77A0"/>
    <w:rsid w:val="00EE05F5"/>
    <w:rsid w:val="00EE1294"/>
    <w:rsid w:val="00EE1547"/>
    <w:rsid w:val="00EE1DE7"/>
    <w:rsid w:val="00EE1EB9"/>
    <w:rsid w:val="00EE1F19"/>
    <w:rsid w:val="00EE2000"/>
    <w:rsid w:val="00EE21FF"/>
    <w:rsid w:val="00EE2E96"/>
    <w:rsid w:val="00EE3D92"/>
    <w:rsid w:val="00EE590B"/>
    <w:rsid w:val="00EE59C5"/>
    <w:rsid w:val="00EE5A3C"/>
    <w:rsid w:val="00EE61DB"/>
    <w:rsid w:val="00EE6A16"/>
    <w:rsid w:val="00EE7016"/>
    <w:rsid w:val="00EE7430"/>
    <w:rsid w:val="00EE7570"/>
    <w:rsid w:val="00EE7DEA"/>
    <w:rsid w:val="00EF0869"/>
    <w:rsid w:val="00EF097C"/>
    <w:rsid w:val="00EF0DEB"/>
    <w:rsid w:val="00EF1153"/>
    <w:rsid w:val="00EF1477"/>
    <w:rsid w:val="00EF1DFC"/>
    <w:rsid w:val="00EF2463"/>
    <w:rsid w:val="00EF27D9"/>
    <w:rsid w:val="00EF299E"/>
    <w:rsid w:val="00EF2D91"/>
    <w:rsid w:val="00EF30F7"/>
    <w:rsid w:val="00EF48B1"/>
    <w:rsid w:val="00EF4CAD"/>
    <w:rsid w:val="00EF5D14"/>
    <w:rsid w:val="00EF67BC"/>
    <w:rsid w:val="00EF68E9"/>
    <w:rsid w:val="00EF74BD"/>
    <w:rsid w:val="00F00F44"/>
    <w:rsid w:val="00F0219F"/>
    <w:rsid w:val="00F0398E"/>
    <w:rsid w:val="00F042E0"/>
    <w:rsid w:val="00F047D4"/>
    <w:rsid w:val="00F04954"/>
    <w:rsid w:val="00F04AC4"/>
    <w:rsid w:val="00F04D7A"/>
    <w:rsid w:val="00F0632F"/>
    <w:rsid w:val="00F06686"/>
    <w:rsid w:val="00F076A1"/>
    <w:rsid w:val="00F100B1"/>
    <w:rsid w:val="00F104B7"/>
    <w:rsid w:val="00F1145F"/>
    <w:rsid w:val="00F11B79"/>
    <w:rsid w:val="00F11D4D"/>
    <w:rsid w:val="00F128A6"/>
    <w:rsid w:val="00F12EA2"/>
    <w:rsid w:val="00F133E2"/>
    <w:rsid w:val="00F136FE"/>
    <w:rsid w:val="00F13DE4"/>
    <w:rsid w:val="00F140F7"/>
    <w:rsid w:val="00F1449C"/>
    <w:rsid w:val="00F14573"/>
    <w:rsid w:val="00F146E4"/>
    <w:rsid w:val="00F14FC5"/>
    <w:rsid w:val="00F15756"/>
    <w:rsid w:val="00F1582A"/>
    <w:rsid w:val="00F15CB0"/>
    <w:rsid w:val="00F15F38"/>
    <w:rsid w:val="00F1636C"/>
    <w:rsid w:val="00F1637D"/>
    <w:rsid w:val="00F16E99"/>
    <w:rsid w:val="00F17599"/>
    <w:rsid w:val="00F1778E"/>
    <w:rsid w:val="00F17AF1"/>
    <w:rsid w:val="00F17DB0"/>
    <w:rsid w:val="00F20691"/>
    <w:rsid w:val="00F20947"/>
    <w:rsid w:val="00F20BD2"/>
    <w:rsid w:val="00F213A1"/>
    <w:rsid w:val="00F215C5"/>
    <w:rsid w:val="00F21C1C"/>
    <w:rsid w:val="00F22BCB"/>
    <w:rsid w:val="00F22D74"/>
    <w:rsid w:val="00F22EBC"/>
    <w:rsid w:val="00F22EBD"/>
    <w:rsid w:val="00F22FC8"/>
    <w:rsid w:val="00F23422"/>
    <w:rsid w:val="00F253FE"/>
    <w:rsid w:val="00F25EC1"/>
    <w:rsid w:val="00F262BF"/>
    <w:rsid w:val="00F26A10"/>
    <w:rsid w:val="00F26D3B"/>
    <w:rsid w:val="00F26FFE"/>
    <w:rsid w:val="00F274F1"/>
    <w:rsid w:val="00F31376"/>
    <w:rsid w:val="00F314CE"/>
    <w:rsid w:val="00F31522"/>
    <w:rsid w:val="00F318E2"/>
    <w:rsid w:val="00F323B8"/>
    <w:rsid w:val="00F32D08"/>
    <w:rsid w:val="00F32EFC"/>
    <w:rsid w:val="00F337EA"/>
    <w:rsid w:val="00F3380E"/>
    <w:rsid w:val="00F33870"/>
    <w:rsid w:val="00F33DC0"/>
    <w:rsid w:val="00F34F26"/>
    <w:rsid w:val="00F35160"/>
    <w:rsid w:val="00F364F9"/>
    <w:rsid w:val="00F368EA"/>
    <w:rsid w:val="00F36D5D"/>
    <w:rsid w:val="00F3714D"/>
    <w:rsid w:val="00F37885"/>
    <w:rsid w:val="00F37CA2"/>
    <w:rsid w:val="00F4092E"/>
    <w:rsid w:val="00F40E46"/>
    <w:rsid w:val="00F41832"/>
    <w:rsid w:val="00F41B8D"/>
    <w:rsid w:val="00F42319"/>
    <w:rsid w:val="00F42AE1"/>
    <w:rsid w:val="00F42E58"/>
    <w:rsid w:val="00F43090"/>
    <w:rsid w:val="00F43404"/>
    <w:rsid w:val="00F444E5"/>
    <w:rsid w:val="00F44B83"/>
    <w:rsid w:val="00F45B40"/>
    <w:rsid w:val="00F45B8C"/>
    <w:rsid w:val="00F45DE0"/>
    <w:rsid w:val="00F4605D"/>
    <w:rsid w:val="00F477F7"/>
    <w:rsid w:val="00F47A81"/>
    <w:rsid w:val="00F506B2"/>
    <w:rsid w:val="00F50C62"/>
    <w:rsid w:val="00F5155D"/>
    <w:rsid w:val="00F5163A"/>
    <w:rsid w:val="00F51B1E"/>
    <w:rsid w:val="00F5264E"/>
    <w:rsid w:val="00F5377E"/>
    <w:rsid w:val="00F54551"/>
    <w:rsid w:val="00F5458F"/>
    <w:rsid w:val="00F5515E"/>
    <w:rsid w:val="00F55217"/>
    <w:rsid w:val="00F553A1"/>
    <w:rsid w:val="00F55C7B"/>
    <w:rsid w:val="00F5664B"/>
    <w:rsid w:val="00F60258"/>
    <w:rsid w:val="00F61626"/>
    <w:rsid w:val="00F616D6"/>
    <w:rsid w:val="00F61963"/>
    <w:rsid w:val="00F6201A"/>
    <w:rsid w:val="00F62CFB"/>
    <w:rsid w:val="00F632C4"/>
    <w:rsid w:val="00F633E7"/>
    <w:rsid w:val="00F63D91"/>
    <w:rsid w:val="00F63DC1"/>
    <w:rsid w:val="00F64182"/>
    <w:rsid w:val="00F64681"/>
    <w:rsid w:val="00F64D69"/>
    <w:rsid w:val="00F659DA"/>
    <w:rsid w:val="00F65F33"/>
    <w:rsid w:val="00F660A6"/>
    <w:rsid w:val="00F66191"/>
    <w:rsid w:val="00F665A7"/>
    <w:rsid w:val="00F675A8"/>
    <w:rsid w:val="00F67891"/>
    <w:rsid w:val="00F70185"/>
    <w:rsid w:val="00F70450"/>
    <w:rsid w:val="00F708B9"/>
    <w:rsid w:val="00F70F9F"/>
    <w:rsid w:val="00F710B2"/>
    <w:rsid w:val="00F721A0"/>
    <w:rsid w:val="00F7258D"/>
    <w:rsid w:val="00F73024"/>
    <w:rsid w:val="00F7398B"/>
    <w:rsid w:val="00F73A73"/>
    <w:rsid w:val="00F73FE1"/>
    <w:rsid w:val="00F7467F"/>
    <w:rsid w:val="00F74FBC"/>
    <w:rsid w:val="00F760E9"/>
    <w:rsid w:val="00F761D0"/>
    <w:rsid w:val="00F76EAC"/>
    <w:rsid w:val="00F7799D"/>
    <w:rsid w:val="00F77B98"/>
    <w:rsid w:val="00F80B94"/>
    <w:rsid w:val="00F80F74"/>
    <w:rsid w:val="00F81652"/>
    <w:rsid w:val="00F827B1"/>
    <w:rsid w:val="00F82B28"/>
    <w:rsid w:val="00F82F24"/>
    <w:rsid w:val="00F837F9"/>
    <w:rsid w:val="00F8397C"/>
    <w:rsid w:val="00F83ACC"/>
    <w:rsid w:val="00F83B57"/>
    <w:rsid w:val="00F85E50"/>
    <w:rsid w:val="00F863A4"/>
    <w:rsid w:val="00F865B0"/>
    <w:rsid w:val="00F86853"/>
    <w:rsid w:val="00F87FAD"/>
    <w:rsid w:val="00F904EB"/>
    <w:rsid w:val="00F91098"/>
    <w:rsid w:val="00F91548"/>
    <w:rsid w:val="00F9181E"/>
    <w:rsid w:val="00F91842"/>
    <w:rsid w:val="00F92BE3"/>
    <w:rsid w:val="00F942EE"/>
    <w:rsid w:val="00F948E8"/>
    <w:rsid w:val="00F94DFF"/>
    <w:rsid w:val="00F94FBE"/>
    <w:rsid w:val="00F95F9C"/>
    <w:rsid w:val="00F9634E"/>
    <w:rsid w:val="00F9645E"/>
    <w:rsid w:val="00F970C0"/>
    <w:rsid w:val="00F97495"/>
    <w:rsid w:val="00F97759"/>
    <w:rsid w:val="00F9794E"/>
    <w:rsid w:val="00FA05B5"/>
    <w:rsid w:val="00FA06A6"/>
    <w:rsid w:val="00FA0707"/>
    <w:rsid w:val="00FA0DB7"/>
    <w:rsid w:val="00FA0E22"/>
    <w:rsid w:val="00FA13A2"/>
    <w:rsid w:val="00FA1B13"/>
    <w:rsid w:val="00FA22E3"/>
    <w:rsid w:val="00FA22E9"/>
    <w:rsid w:val="00FA23CF"/>
    <w:rsid w:val="00FA26E0"/>
    <w:rsid w:val="00FA36D5"/>
    <w:rsid w:val="00FA386F"/>
    <w:rsid w:val="00FA3F4B"/>
    <w:rsid w:val="00FA4C93"/>
    <w:rsid w:val="00FA4EF9"/>
    <w:rsid w:val="00FA7107"/>
    <w:rsid w:val="00FB01D7"/>
    <w:rsid w:val="00FB1584"/>
    <w:rsid w:val="00FB1DAF"/>
    <w:rsid w:val="00FB27F3"/>
    <w:rsid w:val="00FB28D5"/>
    <w:rsid w:val="00FB3523"/>
    <w:rsid w:val="00FB3690"/>
    <w:rsid w:val="00FB3BF0"/>
    <w:rsid w:val="00FB3D98"/>
    <w:rsid w:val="00FB47EE"/>
    <w:rsid w:val="00FB4BD9"/>
    <w:rsid w:val="00FB4F2B"/>
    <w:rsid w:val="00FB4F2C"/>
    <w:rsid w:val="00FB55CE"/>
    <w:rsid w:val="00FB5D26"/>
    <w:rsid w:val="00FB5E34"/>
    <w:rsid w:val="00FB62F6"/>
    <w:rsid w:val="00FB6BC7"/>
    <w:rsid w:val="00FB6F4D"/>
    <w:rsid w:val="00FB7076"/>
    <w:rsid w:val="00FB7904"/>
    <w:rsid w:val="00FB7F06"/>
    <w:rsid w:val="00FC00AC"/>
    <w:rsid w:val="00FC11A8"/>
    <w:rsid w:val="00FC13A1"/>
    <w:rsid w:val="00FC1522"/>
    <w:rsid w:val="00FC1B6D"/>
    <w:rsid w:val="00FC2E01"/>
    <w:rsid w:val="00FC325F"/>
    <w:rsid w:val="00FC3C81"/>
    <w:rsid w:val="00FC4063"/>
    <w:rsid w:val="00FC44C9"/>
    <w:rsid w:val="00FC4746"/>
    <w:rsid w:val="00FC49DF"/>
    <w:rsid w:val="00FC5990"/>
    <w:rsid w:val="00FC6F0F"/>
    <w:rsid w:val="00FD06A1"/>
    <w:rsid w:val="00FD0ACE"/>
    <w:rsid w:val="00FD1FF6"/>
    <w:rsid w:val="00FD363F"/>
    <w:rsid w:val="00FD3667"/>
    <w:rsid w:val="00FD3E34"/>
    <w:rsid w:val="00FD4162"/>
    <w:rsid w:val="00FD4944"/>
    <w:rsid w:val="00FD55D3"/>
    <w:rsid w:val="00FD65AF"/>
    <w:rsid w:val="00FD6A21"/>
    <w:rsid w:val="00FD6BE4"/>
    <w:rsid w:val="00FD6CF5"/>
    <w:rsid w:val="00FD7583"/>
    <w:rsid w:val="00FD77A7"/>
    <w:rsid w:val="00FD7C96"/>
    <w:rsid w:val="00FD7CDB"/>
    <w:rsid w:val="00FE04B8"/>
    <w:rsid w:val="00FE0985"/>
    <w:rsid w:val="00FE0A1F"/>
    <w:rsid w:val="00FE0C66"/>
    <w:rsid w:val="00FE0F54"/>
    <w:rsid w:val="00FE2B94"/>
    <w:rsid w:val="00FE31EC"/>
    <w:rsid w:val="00FE3B52"/>
    <w:rsid w:val="00FE446B"/>
    <w:rsid w:val="00FE44A2"/>
    <w:rsid w:val="00FE544F"/>
    <w:rsid w:val="00FE54F1"/>
    <w:rsid w:val="00FE5506"/>
    <w:rsid w:val="00FE5983"/>
    <w:rsid w:val="00FE5C8D"/>
    <w:rsid w:val="00FE694C"/>
    <w:rsid w:val="00FE6C92"/>
    <w:rsid w:val="00FE7124"/>
    <w:rsid w:val="00FE72D3"/>
    <w:rsid w:val="00FE7950"/>
    <w:rsid w:val="00FF0165"/>
    <w:rsid w:val="00FF10BC"/>
    <w:rsid w:val="00FF213D"/>
    <w:rsid w:val="00FF2161"/>
    <w:rsid w:val="00FF245E"/>
    <w:rsid w:val="00FF27AA"/>
    <w:rsid w:val="00FF3DCC"/>
    <w:rsid w:val="00FF40EE"/>
    <w:rsid w:val="00FF48AA"/>
    <w:rsid w:val="00FF506B"/>
    <w:rsid w:val="00FF656E"/>
    <w:rsid w:val="00FF6758"/>
    <w:rsid w:val="00FF67ED"/>
    <w:rsid w:val="00FF72B2"/>
    <w:rsid w:val="00FF79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60DC5"/>
  <w15:docId w15:val="{1A36C6AE-2DAE-42AF-A605-847E00EE9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5D58"/>
    <w:pPr>
      <w:widowControl w:val="0"/>
    </w:pPr>
  </w:style>
  <w:style w:type="paragraph" w:styleId="1">
    <w:name w:val="heading 1"/>
    <w:basedOn w:val="a"/>
    <w:next w:val="a"/>
    <w:link w:val="10"/>
    <w:qFormat/>
    <w:rsid w:val="00A47BC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4F4E9F"/>
    <w:pPr>
      <w:keepNext/>
      <w:adjustRightInd w:val="0"/>
      <w:snapToGrid w:val="0"/>
      <w:spacing w:line="360" w:lineRule="auto"/>
      <w:ind w:firstLineChars="200" w:firstLine="641"/>
      <w:jc w:val="both"/>
      <w:outlineLvl w:val="1"/>
    </w:pPr>
    <w:rPr>
      <w:rFonts w:ascii="標楷體" w:eastAsia="標楷體" w:hAnsi="標楷體" w:cstheme="majorBidi"/>
      <w:b/>
      <w:bCs/>
      <w:sz w:val="32"/>
      <w:szCs w:val="32"/>
    </w:rPr>
  </w:style>
  <w:style w:type="paragraph" w:styleId="3">
    <w:name w:val="heading 3"/>
    <w:basedOn w:val="a"/>
    <w:next w:val="a"/>
    <w:link w:val="30"/>
    <w:unhideWhenUsed/>
    <w:qFormat/>
    <w:rsid w:val="004F4E9F"/>
    <w:pPr>
      <w:keepNext/>
      <w:adjustRightInd w:val="0"/>
      <w:snapToGrid w:val="0"/>
      <w:spacing w:line="360" w:lineRule="auto"/>
      <w:ind w:firstLineChars="450" w:firstLine="1440"/>
      <w:jc w:val="both"/>
      <w:outlineLvl w:val="2"/>
    </w:pPr>
    <w:rPr>
      <w:rFonts w:ascii="標楷體" w:eastAsia="標楷體" w:hAnsi="標楷體" w:cstheme="majorBidi"/>
      <w:bCs/>
      <w:sz w:val="32"/>
      <w:szCs w:val="32"/>
    </w:rPr>
  </w:style>
  <w:style w:type="paragraph" w:styleId="4">
    <w:name w:val="heading 4"/>
    <w:aliases w:val="1.標題 4"/>
    <w:basedOn w:val="a"/>
    <w:next w:val="a"/>
    <w:link w:val="40"/>
    <w:unhideWhenUsed/>
    <w:qFormat/>
    <w:rsid w:val="00A47BC1"/>
    <w:pPr>
      <w:keepNext/>
      <w:spacing w:line="720" w:lineRule="auto"/>
      <w:outlineLvl w:val="3"/>
    </w:pPr>
    <w:rPr>
      <w:rFonts w:ascii="Cambria" w:eastAsia="新細明體" w:hAnsi="Cambria" w:cs="Times New Roman"/>
      <w:sz w:val="36"/>
      <w:szCs w:val="36"/>
    </w:rPr>
  </w:style>
  <w:style w:type="paragraph" w:styleId="5">
    <w:name w:val="heading 5"/>
    <w:basedOn w:val="a"/>
    <w:next w:val="a"/>
    <w:link w:val="50"/>
    <w:unhideWhenUsed/>
    <w:qFormat/>
    <w:rsid w:val="00EC1EB4"/>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link w:val="60"/>
    <w:qFormat/>
    <w:rsid w:val="00A47BC1"/>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
    <w:link w:val="70"/>
    <w:qFormat/>
    <w:rsid w:val="00A47BC1"/>
    <w:pPr>
      <w:kinsoku w:val="0"/>
      <w:ind w:left="2444" w:hanging="352"/>
      <w:jc w:val="both"/>
      <w:outlineLvl w:val="6"/>
    </w:pPr>
    <w:rPr>
      <w:rFonts w:ascii="標楷體" w:eastAsia="標楷體" w:hAnsi="Arial" w:cs="Times New Roman"/>
      <w:bCs/>
      <w:sz w:val="32"/>
      <w:szCs w:val="36"/>
    </w:rPr>
  </w:style>
  <w:style w:type="paragraph" w:styleId="8">
    <w:name w:val="heading 8"/>
    <w:basedOn w:val="a"/>
    <w:link w:val="80"/>
    <w:qFormat/>
    <w:rsid w:val="00A47BC1"/>
    <w:pPr>
      <w:kinsoku w:val="0"/>
      <w:ind w:left="2790" w:hanging="349"/>
      <w:jc w:val="both"/>
      <w:outlineLvl w:val="7"/>
    </w:pPr>
    <w:rPr>
      <w:rFonts w:ascii="標楷體" w:eastAsia="標楷體" w:hAnsi="Arial" w:cs="Times New Roman"/>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字元 字元 字元, 字元, 字元 字元 字元"/>
    <w:basedOn w:val="a"/>
    <w:link w:val="a4"/>
    <w:uiPriority w:val="99"/>
    <w:unhideWhenUsed/>
    <w:rsid w:val="00DB7A34"/>
    <w:pPr>
      <w:snapToGrid w:val="0"/>
    </w:pPr>
    <w:rPr>
      <w:sz w:val="20"/>
      <w:szCs w:val="20"/>
    </w:rPr>
  </w:style>
  <w:style w:type="character" w:customStyle="1" w:styleId="a4">
    <w:name w:val="註腳文字 字元"/>
    <w:aliases w:val="字元 字元 字元 字元, 字元 字元, 字元 字元 字元 字元"/>
    <w:basedOn w:val="a0"/>
    <w:link w:val="a3"/>
    <w:uiPriority w:val="99"/>
    <w:rsid w:val="00DB7A34"/>
    <w:rPr>
      <w:sz w:val="20"/>
      <w:szCs w:val="20"/>
    </w:rPr>
  </w:style>
  <w:style w:type="character" w:styleId="a5">
    <w:name w:val="footnote reference"/>
    <w:aliases w:val="FR,Ref,de nota al pie,註腳內容,Error-Fußnotenzeichen5,Error-Fußnotenzeichen6,Error-Fußnotenzeichen3"/>
    <w:uiPriority w:val="99"/>
    <w:unhideWhenUsed/>
    <w:rsid w:val="00DB7A34"/>
    <w:rPr>
      <w:vertAlign w:val="superscript"/>
    </w:rPr>
  </w:style>
  <w:style w:type="paragraph" w:styleId="a6">
    <w:name w:val="header"/>
    <w:basedOn w:val="a"/>
    <w:link w:val="a7"/>
    <w:unhideWhenUsed/>
    <w:rsid w:val="008B5B65"/>
    <w:pPr>
      <w:tabs>
        <w:tab w:val="center" w:pos="4153"/>
        <w:tab w:val="right" w:pos="8306"/>
      </w:tabs>
      <w:snapToGrid w:val="0"/>
    </w:pPr>
    <w:rPr>
      <w:sz w:val="20"/>
      <w:szCs w:val="20"/>
    </w:rPr>
  </w:style>
  <w:style w:type="character" w:customStyle="1" w:styleId="a7">
    <w:name w:val="頁首 字元"/>
    <w:basedOn w:val="a0"/>
    <w:link w:val="a6"/>
    <w:rsid w:val="008B5B65"/>
    <w:rPr>
      <w:sz w:val="20"/>
      <w:szCs w:val="20"/>
    </w:rPr>
  </w:style>
  <w:style w:type="paragraph" w:styleId="a8">
    <w:name w:val="footer"/>
    <w:basedOn w:val="a"/>
    <w:link w:val="a9"/>
    <w:uiPriority w:val="99"/>
    <w:unhideWhenUsed/>
    <w:rsid w:val="008B5B65"/>
    <w:pPr>
      <w:tabs>
        <w:tab w:val="center" w:pos="4153"/>
        <w:tab w:val="right" w:pos="8306"/>
      </w:tabs>
      <w:snapToGrid w:val="0"/>
    </w:pPr>
    <w:rPr>
      <w:sz w:val="20"/>
      <w:szCs w:val="20"/>
    </w:rPr>
  </w:style>
  <w:style w:type="character" w:customStyle="1" w:styleId="a9">
    <w:name w:val="頁尾 字元"/>
    <w:basedOn w:val="a0"/>
    <w:link w:val="a8"/>
    <w:uiPriority w:val="99"/>
    <w:rsid w:val="008B5B65"/>
    <w:rPr>
      <w:sz w:val="20"/>
      <w:szCs w:val="20"/>
    </w:rPr>
  </w:style>
  <w:style w:type="character" w:customStyle="1" w:styleId="20">
    <w:name w:val="標題 2 字元"/>
    <w:basedOn w:val="a0"/>
    <w:link w:val="2"/>
    <w:rsid w:val="004F4E9F"/>
    <w:rPr>
      <w:rFonts w:ascii="標楷體" w:eastAsia="標楷體" w:hAnsi="標楷體" w:cstheme="majorBidi"/>
      <w:b/>
      <w:bCs/>
      <w:sz w:val="32"/>
      <w:szCs w:val="32"/>
    </w:rPr>
  </w:style>
  <w:style w:type="character" w:customStyle="1" w:styleId="30">
    <w:name w:val="標題 3 字元"/>
    <w:basedOn w:val="a0"/>
    <w:link w:val="3"/>
    <w:rsid w:val="004F4E9F"/>
    <w:rPr>
      <w:rFonts w:ascii="標楷體" w:eastAsia="標楷體" w:hAnsi="標楷體" w:cstheme="majorBidi"/>
      <w:bCs/>
      <w:sz w:val="32"/>
      <w:szCs w:val="32"/>
    </w:rPr>
  </w:style>
  <w:style w:type="paragraph" w:styleId="aa">
    <w:name w:val="Balloon Text"/>
    <w:basedOn w:val="a"/>
    <w:link w:val="ab"/>
    <w:uiPriority w:val="99"/>
    <w:unhideWhenUsed/>
    <w:rsid w:val="00136C4A"/>
    <w:rPr>
      <w:rFonts w:asciiTheme="majorHAnsi" w:eastAsiaTheme="majorEastAsia" w:hAnsiTheme="majorHAnsi" w:cstheme="majorBidi"/>
      <w:sz w:val="18"/>
      <w:szCs w:val="18"/>
    </w:rPr>
  </w:style>
  <w:style w:type="character" w:customStyle="1" w:styleId="ab">
    <w:name w:val="註解方塊文字 字元"/>
    <w:basedOn w:val="a0"/>
    <w:link w:val="aa"/>
    <w:uiPriority w:val="99"/>
    <w:rsid w:val="00136C4A"/>
    <w:rPr>
      <w:rFonts w:asciiTheme="majorHAnsi" w:eastAsiaTheme="majorEastAsia" w:hAnsiTheme="majorHAnsi" w:cstheme="majorBidi"/>
      <w:sz w:val="18"/>
      <w:szCs w:val="18"/>
    </w:rPr>
  </w:style>
  <w:style w:type="paragraph" w:styleId="ac">
    <w:name w:val="List Paragraph"/>
    <w:basedOn w:val="a"/>
    <w:link w:val="ad"/>
    <w:uiPriority w:val="34"/>
    <w:qFormat/>
    <w:rsid w:val="00EB49E0"/>
    <w:pPr>
      <w:ind w:leftChars="200" w:left="480"/>
    </w:pPr>
  </w:style>
  <w:style w:type="character" w:customStyle="1" w:styleId="50">
    <w:name w:val="標題 5 字元"/>
    <w:basedOn w:val="a0"/>
    <w:link w:val="5"/>
    <w:rsid w:val="00EC1EB4"/>
    <w:rPr>
      <w:rFonts w:asciiTheme="majorHAnsi" w:eastAsiaTheme="majorEastAsia" w:hAnsiTheme="majorHAnsi" w:cstheme="majorBidi"/>
      <w:b/>
      <w:bCs/>
      <w:sz w:val="36"/>
      <w:szCs w:val="36"/>
    </w:rPr>
  </w:style>
  <w:style w:type="table" w:styleId="ae">
    <w:name w:val="Table Grid"/>
    <w:aliases w:val="SGS Table Basic 1"/>
    <w:basedOn w:val="a1"/>
    <w:uiPriority w:val="39"/>
    <w:qFormat/>
    <w:rsid w:val="00031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rsid w:val="00A47BC1"/>
    <w:rPr>
      <w:rFonts w:asciiTheme="majorHAnsi" w:eastAsiaTheme="majorEastAsia" w:hAnsiTheme="majorHAnsi" w:cstheme="majorBidi"/>
      <w:b/>
      <w:bCs/>
      <w:kern w:val="52"/>
      <w:sz w:val="52"/>
      <w:szCs w:val="52"/>
    </w:rPr>
  </w:style>
  <w:style w:type="character" w:customStyle="1" w:styleId="40">
    <w:name w:val="標題 4 字元"/>
    <w:aliases w:val="1.標題 4 字元"/>
    <w:basedOn w:val="a0"/>
    <w:link w:val="4"/>
    <w:rsid w:val="00A47BC1"/>
    <w:rPr>
      <w:rFonts w:ascii="Cambria" w:eastAsia="新細明體" w:hAnsi="Cambria" w:cs="Times New Roman"/>
      <w:sz w:val="36"/>
      <w:szCs w:val="36"/>
    </w:rPr>
  </w:style>
  <w:style w:type="character" w:customStyle="1" w:styleId="60">
    <w:name w:val="標題 6 字元"/>
    <w:basedOn w:val="a0"/>
    <w:link w:val="6"/>
    <w:rsid w:val="00A47BC1"/>
    <w:rPr>
      <w:rFonts w:ascii="標楷體" w:eastAsia="標楷體" w:hAnsi="Arial" w:cs="Times New Roman"/>
      <w:sz w:val="32"/>
      <w:szCs w:val="36"/>
    </w:rPr>
  </w:style>
  <w:style w:type="character" w:customStyle="1" w:styleId="70">
    <w:name w:val="標題 7 字元"/>
    <w:basedOn w:val="a0"/>
    <w:link w:val="7"/>
    <w:rsid w:val="00A47BC1"/>
    <w:rPr>
      <w:rFonts w:ascii="標楷體" w:eastAsia="標楷體" w:hAnsi="Arial" w:cs="Times New Roman"/>
      <w:bCs/>
      <w:sz w:val="32"/>
      <w:szCs w:val="36"/>
    </w:rPr>
  </w:style>
  <w:style w:type="character" w:customStyle="1" w:styleId="80">
    <w:name w:val="標題 8 字元"/>
    <w:basedOn w:val="a0"/>
    <w:link w:val="8"/>
    <w:rsid w:val="00A47BC1"/>
    <w:rPr>
      <w:rFonts w:ascii="標楷體" w:eastAsia="標楷體" w:hAnsi="Arial" w:cs="Times New Roman"/>
      <w:sz w:val="32"/>
      <w:szCs w:val="36"/>
    </w:rPr>
  </w:style>
  <w:style w:type="paragraph" w:customStyle="1" w:styleId="af">
    <w:name w:val="標題（一）"/>
    <w:basedOn w:val="a"/>
    <w:link w:val="11"/>
    <w:rsid w:val="00A47BC1"/>
    <w:pPr>
      <w:spacing w:beforeLines="20" w:afterLines="20" w:line="400" w:lineRule="exact"/>
      <w:ind w:firstLineChars="200" w:firstLine="200"/>
      <w:jc w:val="both"/>
    </w:pPr>
    <w:rPr>
      <w:rFonts w:ascii="Times New Roman" w:eastAsia="標楷體" w:hAnsi="Times New Roman" w:cs="Times New Roman"/>
      <w:b/>
      <w:bCs/>
      <w:kern w:val="0"/>
      <w:sz w:val="28"/>
      <w:szCs w:val="28"/>
      <w:lang w:val="x-none" w:eastAsia="x-none"/>
    </w:rPr>
  </w:style>
  <w:style w:type="table" w:customStyle="1" w:styleId="12">
    <w:name w:val="表格格線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
    <w:rsid w:val="00A47BC1"/>
    <w:pPr>
      <w:spacing w:line="400" w:lineRule="exact"/>
      <w:ind w:firstLineChars="450" w:firstLine="450"/>
      <w:jc w:val="both"/>
    </w:pPr>
    <w:rPr>
      <w:rFonts w:ascii="標楷體" w:eastAsia="標楷體" w:hAnsi="Times New Roman" w:cs="新細明體"/>
      <w:bCs/>
      <w:szCs w:val="24"/>
    </w:rPr>
  </w:style>
  <w:style w:type="character" w:customStyle="1" w:styleId="11">
    <w:name w:val="標題（一） 字元1"/>
    <w:link w:val="af"/>
    <w:locked/>
    <w:rsid w:val="00A47BC1"/>
    <w:rPr>
      <w:rFonts w:ascii="Times New Roman" w:eastAsia="標楷體" w:hAnsi="Times New Roman" w:cs="Times New Roman"/>
      <w:b/>
      <w:bCs/>
      <w:kern w:val="0"/>
      <w:sz w:val="28"/>
      <w:szCs w:val="28"/>
      <w:lang w:val="x-none" w:eastAsia="x-none"/>
    </w:rPr>
  </w:style>
  <w:style w:type="paragraph" w:customStyle="1" w:styleId="af0">
    <w:name w:val="標題 ２"/>
    <w:basedOn w:val="1"/>
    <w:uiPriority w:val="99"/>
    <w:rsid w:val="00A47BC1"/>
    <w:pPr>
      <w:adjustRightInd w:val="0"/>
      <w:snapToGrid w:val="0"/>
      <w:spacing w:before="0" w:after="0" w:line="240" w:lineRule="auto"/>
      <w:ind w:leftChars="23" w:left="758" w:hangingChars="195" w:hanging="703"/>
      <w:jc w:val="both"/>
    </w:pPr>
    <w:rPr>
      <w:rFonts w:ascii="標楷體" w:eastAsia="標楷體" w:hAnsi="Arial" w:cs="Times New Roman"/>
      <w:bCs w:val="0"/>
      <w:noProof/>
      <w:kern w:val="2"/>
      <w:sz w:val="36"/>
      <w:szCs w:val="20"/>
    </w:rPr>
  </w:style>
  <w:style w:type="paragraph" w:customStyle="1" w:styleId="af1">
    <w:name w:val="標題一、"/>
    <w:basedOn w:val="a"/>
    <w:uiPriority w:val="99"/>
    <w:rsid w:val="00A47BC1"/>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customStyle="1" w:styleId="32">
    <w:name w:val="表格欄3數字"/>
    <w:basedOn w:val="a"/>
    <w:rsid w:val="00A47BC1"/>
    <w:pPr>
      <w:jc w:val="right"/>
    </w:pPr>
    <w:rPr>
      <w:rFonts w:ascii="細明體" w:eastAsia="細明體" w:hAnsi="Arial" w:cs="Times New Roman"/>
      <w:bCs/>
      <w:w w:val="90"/>
      <w:sz w:val="18"/>
      <w:szCs w:val="18"/>
    </w:rPr>
  </w:style>
  <w:style w:type="paragraph" w:customStyle="1" w:styleId="af2">
    <w:name w:val="乙篇主文"/>
    <w:basedOn w:val="a"/>
    <w:link w:val="af3"/>
    <w:rsid w:val="00A47BC1"/>
    <w:pPr>
      <w:spacing w:line="400" w:lineRule="exact"/>
      <w:ind w:firstLineChars="200" w:firstLine="200"/>
      <w:jc w:val="both"/>
    </w:pPr>
    <w:rPr>
      <w:rFonts w:ascii="標楷體" w:eastAsia="標楷體" w:hAnsi="Times New Roman" w:cs="Times New Roman"/>
      <w:szCs w:val="24"/>
    </w:rPr>
  </w:style>
  <w:style w:type="character" w:customStyle="1" w:styleId="af3">
    <w:name w:val="乙篇主文 字元"/>
    <w:basedOn w:val="a0"/>
    <w:link w:val="af2"/>
    <w:locked/>
    <w:rsid w:val="00A47BC1"/>
    <w:rPr>
      <w:rFonts w:ascii="標楷體" w:eastAsia="標楷體" w:hAnsi="Times New Roman" w:cs="Times New Roman"/>
      <w:szCs w:val="24"/>
    </w:rPr>
  </w:style>
  <w:style w:type="table" w:customStyle="1" w:styleId="51">
    <w:name w:val="表格格線5"/>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47BC1"/>
  </w:style>
  <w:style w:type="table" w:customStyle="1" w:styleId="71">
    <w:name w:val="表格格線7"/>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A47BC1"/>
    <w:rPr>
      <w:color w:val="808080"/>
    </w:rPr>
  </w:style>
  <w:style w:type="paragraph" w:styleId="22">
    <w:name w:val="Body Text 2"/>
    <w:basedOn w:val="a"/>
    <w:link w:val="23"/>
    <w:rsid w:val="00A47BC1"/>
    <w:pPr>
      <w:spacing w:line="360" w:lineRule="auto"/>
      <w:jc w:val="both"/>
    </w:pPr>
    <w:rPr>
      <w:rFonts w:ascii="標楷體" w:eastAsia="標楷體" w:hAnsi="Times New Roman" w:cs="Times New Roman"/>
      <w:sz w:val="32"/>
      <w:szCs w:val="24"/>
    </w:rPr>
  </w:style>
  <w:style w:type="character" w:customStyle="1" w:styleId="23">
    <w:name w:val="本文 2 字元"/>
    <w:basedOn w:val="a0"/>
    <w:link w:val="22"/>
    <w:rsid w:val="00A47BC1"/>
    <w:rPr>
      <w:rFonts w:ascii="標楷體" w:eastAsia="標楷體" w:hAnsi="Times New Roman" w:cs="Times New Roman"/>
      <w:sz w:val="32"/>
      <w:szCs w:val="24"/>
    </w:rPr>
  </w:style>
  <w:style w:type="numbering" w:customStyle="1" w:styleId="14">
    <w:name w:val="無清單1"/>
    <w:next w:val="a2"/>
    <w:semiHidden/>
    <w:rsid w:val="00A47BC1"/>
  </w:style>
  <w:style w:type="table" w:customStyle="1" w:styleId="9">
    <w:name w:val="表格格線9"/>
    <w:basedOn w:val="a1"/>
    <w:next w:val="ae"/>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大項"/>
    <w:basedOn w:val="a"/>
    <w:rsid w:val="00A47BC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styleId="af6">
    <w:name w:val="page number"/>
    <w:basedOn w:val="a0"/>
    <w:uiPriority w:val="99"/>
    <w:rsid w:val="00A47BC1"/>
  </w:style>
  <w:style w:type="paragraph" w:styleId="af7">
    <w:name w:val="Body Text Indent"/>
    <w:basedOn w:val="a"/>
    <w:link w:val="af8"/>
    <w:rsid w:val="00A47BC1"/>
    <w:pPr>
      <w:spacing w:after="120"/>
      <w:ind w:leftChars="200" w:left="480"/>
    </w:pPr>
    <w:rPr>
      <w:rFonts w:ascii="Times New Roman" w:eastAsia="新細明體" w:hAnsi="Times New Roman" w:cs="Times New Roman"/>
      <w:szCs w:val="24"/>
    </w:rPr>
  </w:style>
  <w:style w:type="character" w:customStyle="1" w:styleId="af8">
    <w:name w:val="本文縮排 字元"/>
    <w:basedOn w:val="a0"/>
    <w:link w:val="af7"/>
    <w:rsid w:val="00A47BC1"/>
    <w:rPr>
      <w:rFonts w:ascii="Times New Roman" w:eastAsia="新細明體" w:hAnsi="Times New Roman" w:cs="Times New Roman"/>
      <w:szCs w:val="24"/>
    </w:rPr>
  </w:style>
  <w:style w:type="paragraph" w:customStyle="1" w:styleId="15">
    <w:name w:val="乙篇主文 字元 字元1"/>
    <w:basedOn w:val="a"/>
    <w:link w:val="16"/>
    <w:rsid w:val="00A47BC1"/>
    <w:pPr>
      <w:spacing w:line="400" w:lineRule="exact"/>
      <w:ind w:firstLineChars="200" w:firstLine="200"/>
      <w:jc w:val="both"/>
    </w:pPr>
    <w:rPr>
      <w:rFonts w:ascii="標楷體" w:eastAsia="標楷體" w:hAnsi="Times New Roman" w:cs="Times New Roman"/>
      <w:kern w:val="0"/>
      <w:sz w:val="20"/>
      <w:szCs w:val="24"/>
      <w:lang w:val="x-none" w:eastAsia="x-none"/>
    </w:rPr>
  </w:style>
  <w:style w:type="character" w:customStyle="1" w:styleId="16">
    <w:name w:val="乙篇主文 字元 字元 字元1"/>
    <w:link w:val="15"/>
    <w:locked/>
    <w:rsid w:val="00A47BC1"/>
    <w:rPr>
      <w:rFonts w:ascii="標楷體" w:eastAsia="標楷體" w:hAnsi="Times New Roman" w:cs="Times New Roman"/>
      <w:kern w:val="0"/>
      <w:sz w:val="20"/>
      <w:szCs w:val="24"/>
      <w:lang w:val="x-none" w:eastAsia="x-none"/>
    </w:rPr>
  </w:style>
  <w:style w:type="paragraph" w:customStyle="1" w:styleId="af9">
    <w:name w:val="單元"/>
    <w:basedOn w:val="a"/>
    <w:rsid w:val="00A47BC1"/>
    <w:pPr>
      <w:snapToGrid w:val="0"/>
      <w:ind w:rightChars="100" w:right="100"/>
      <w:jc w:val="right"/>
    </w:pPr>
    <w:rPr>
      <w:rFonts w:ascii="標楷體" w:eastAsia="標楷體" w:hAnsi="Arial Narrow" w:cs="Times New Roman"/>
      <w:w w:val="95"/>
      <w:sz w:val="20"/>
      <w:szCs w:val="20"/>
    </w:rPr>
  </w:style>
  <w:style w:type="paragraph" w:styleId="afa">
    <w:name w:val="Plain Text"/>
    <w:basedOn w:val="a"/>
    <w:link w:val="afb"/>
    <w:unhideWhenUsed/>
    <w:rsid w:val="00A47BC1"/>
    <w:rPr>
      <w:rFonts w:ascii="細明體" w:eastAsia="細明體" w:hAnsi="Courier New" w:cs="Times New Roman"/>
      <w:szCs w:val="20"/>
    </w:rPr>
  </w:style>
  <w:style w:type="character" w:customStyle="1" w:styleId="afb">
    <w:name w:val="純文字 字元"/>
    <w:basedOn w:val="a0"/>
    <w:link w:val="afa"/>
    <w:rsid w:val="00A47BC1"/>
    <w:rPr>
      <w:rFonts w:ascii="細明體" w:eastAsia="細明體" w:hAnsi="Courier New" w:cs="Times New Roman"/>
      <w:szCs w:val="20"/>
    </w:rPr>
  </w:style>
  <w:style w:type="paragraph" w:styleId="Web">
    <w:name w:val="Normal (Web)"/>
    <w:basedOn w:val="a"/>
    <w:uiPriority w:val="99"/>
    <w:unhideWhenUsed/>
    <w:rsid w:val="00A47BC1"/>
    <w:pPr>
      <w:widowControl/>
      <w:spacing w:before="100" w:beforeAutospacing="1" w:after="100" w:afterAutospacing="1"/>
    </w:pPr>
    <w:rPr>
      <w:rFonts w:ascii="新細明體" w:eastAsia="新細明體" w:hAnsi="新細明體" w:cs="新細明體"/>
      <w:kern w:val="0"/>
      <w:szCs w:val="24"/>
    </w:rPr>
  </w:style>
  <w:style w:type="paragraph" w:styleId="afc">
    <w:name w:val="TOC Heading"/>
    <w:basedOn w:val="1"/>
    <w:next w:val="a"/>
    <w:uiPriority w:val="39"/>
    <w:semiHidden/>
    <w:unhideWhenUsed/>
    <w:qFormat/>
    <w:rsid w:val="00A47BC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4">
    <w:name w:val="toc 2"/>
    <w:basedOn w:val="a"/>
    <w:next w:val="a"/>
    <w:autoRedefine/>
    <w:uiPriority w:val="39"/>
    <w:unhideWhenUsed/>
    <w:qFormat/>
    <w:rsid w:val="00A47BC1"/>
    <w:pPr>
      <w:widowControl/>
      <w:spacing w:after="100" w:line="276" w:lineRule="auto"/>
      <w:ind w:left="220"/>
    </w:pPr>
    <w:rPr>
      <w:rFonts w:ascii="Calibri" w:eastAsia="新細明體" w:hAnsi="Calibri" w:cs="Times New Roman"/>
      <w:kern w:val="0"/>
      <w:sz w:val="22"/>
    </w:rPr>
  </w:style>
  <w:style w:type="paragraph" w:styleId="17">
    <w:name w:val="toc 1"/>
    <w:basedOn w:val="a"/>
    <w:next w:val="a"/>
    <w:autoRedefine/>
    <w:uiPriority w:val="39"/>
    <w:unhideWhenUsed/>
    <w:qFormat/>
    <w:rsid w:val="00A47BC1"/>
    <w:pPr>
      <w:widowControl/>
      <w:spacing w:after="100" w:line="276" w:lineRule="auto"/>
    </w:pPr>
    <w:rPr>
      <w:rFonts w:ascii="Calibri" w:eastAsia="新細明體" w:hAnsi="Calibri" w:cs="Times New Roman"/>
      <w:kern w:val="0"/>
      <w:sz w:val="22"/>
    </w:rPr>
  </w:style>
  <w:style w:type="paragraph" w:styleId="33">
    <w:name w:val="toc 3"/>
    <w:basedOn w:val="a"/>
    <w:next w:val="a"/>
    <w:autoRedefine/>
    <w:uiPriority w:val="39"/>
    <w:unhideWhenUsed/>
    <w:qFormat/>
    <w:rsid w:val="00A47BC1"/>
    <w:pPr>
      <w:widowControl/>
      <w:tabs>
        <w:tab w:val="right" w:leader="dot" w:pos="8777"/>
      </w:tabs>
      <w:adjustRightInd w:val="0"/>
      <w:snapToGrid w:val="0"/>
      <w:ind w:left="442"/>
    </w:pPr>
    <w:rPr>
      <w:rFonts w:ascii="標楷體" w:eastAsia="標楷體" w:hAnsi="標楷體" w:cs="Times New Roman"/>
      <w:noProof/>
      <w:spacing w:val="-2"/>
      <w:kern w:val="0"/>
      <w:sz w:val="32"/>
      <w:szCs w:val="32"/>
    </w:rPr>
  </w:style>
  <w:style w:type="paragraph" w:styleId="42">
    <w:name w:val="toc 4"/>
    <w:basedOn w:val="a"/>
    <w:next w:val="a"/>
    <w:autoRedefine/>
    <w:uiPriority w:val="39"/>
    <w:unhideWhenUsed/>
    <w:rsid w:val="00A47BC1"/>
    <w:pPr>
      <w:ind w:leftChars="600" w:left="1440"/>
    </w:pPr>
    <w:rPr>
      <w:rFonts w:ascii="Calibri" w:eastAsia="新細明體" w:hAnsi="Calibri" w:cs="Times New Roman"/>
    </w:rPr>
  </w:style>
  <w:style w:type="paragraph" w:styleId="52">
    <w:name w:val="toc 5"/>
    <w:basedOn w:val="a"/>
    <w:next w:val="a"/>
    <w:autoRedefine/>
    <w:uiPriority w:val="39"/>
    <w:unhideWhenUsed/>
    <w:rsid w:val="00A47BC1"/>
    <w:pPr>
      <w:ind w:leftChars="800" w:left="1920"/>
    </w:pPr>
    <w:rPr>
      <w:rFonts w:ascii="Calibri" w:eastAsia="新細明體" w:hAnsi="Calibri" w:cs="Times New Roman"/>
    </w:rPr>
  </w:style>
  <w:style w:type="paragraph" w:styleId="62">
    <w:name w:val="toc 6"/>
    <w:basedOn w:val="a"/>
    <w:next w:val="a"/>
    <w:autoRedefine/>
    <w:uiPriority w:val="39"/>
    <w:unhideWhenUsed/>
    <w:rsid w:val="00A47BC1"/>
    <w:pPr>
      <w:ind w:leftChars="1000" w:left="2400"/>
    </w:pPr>
    <w:rPr>
      <w:rFonts w:ascii="Calibri" w:eastAsia="新細明體" w:hAnsi="Calibri" w:cs="Times New Roman"/>
    </w:rPr>
  </w:style>
  <w:style w:type="paragraph" w:styleId="72">
    <w:name w:val="toc 7"/>
    <w:basedOn w:val="a"/>
    <w:next w:val="a"/>
    <w:autoRedefine/>
    <w:uiPriority w:val="39"/>
    <w:unhideWhenUsed/>
    <w:rsid w:val="00A47BC1"/>
    <w:pPr>
      <w:ind w:leftChars="1200" w:left="2880"/>
    </w:pPr>
    <w:rPr>
      <w:rFonts w:ascii="Calibri" w:eastAsia="新細明體" w:hAnsi="Calibri" w:cs="Times New Roman"/>
    </w:rPr>
  </w:style>
  <w:style w:type="paragraph" w:styleId="82">
    <w:name w:val="toc 8"/>
    <w:basedOn w:val="a"/>
    <w:next w:val="a"/>
    <w:autoRedefine/>
    <w:uiPriority w:val="39"/>
    <w:unhideWhenUsed/>
    <w:rsid w:val="00A47BC1"/>
    <w:pPr>
      <w:ind w:leftChars="1400" w:left="3360"/>
    </w:pPr>
    <w:rPr>
      <w:rFonts w:ascii="Calibri" w:eastAsia="新細明體" w:hAnsi="Calibri" w:cs="Times New Roman"/>
    </w:rPr>
  </w:style>
  <w:style w:type="paragraph" w:styleId="90">
    <w:name w:val="toc 9"/>
    <w:basedOn w:val="a"/>
    <w:next w:val="a"/>
    <w:autoRedefine/>
    <w:uiPriority w:val="39"/>
    <w:unhideWhenUsed/>
    <w:rsid w:val="00A47BC1"/>
    <w:pPr>
      <w:ind w:leftChars="1600" w:left="3840"/>
    </w:pPr>
    <w:rPr>
      <w:rFonts w:ascii="Calibri" w:eastAsia="新細明體" w:hAnsi="Calibri" w:cs="Times New Roman"/>
    </w:rPr>
  </w:style>
  <w:style w:type="character" w:styleId="afd">
    <w:name w:val="Hyperlink"/>
    <w:basedOn w:val="a0"/>
    <w:uiPriority w:val="99"/>
    <w:unhideWhenUsed/>
    <w:rsid w:val="00A47BC1"/>
    <w:rPr>
      <w:color w:val="0000FF"/>
      <w:u w:val="single"/>
    </w:rPr>
  </w:style>
  <w:style w:type="table" w:customStyle="1" w:styleId="100">
    <w:name w:val="表格格線10"/>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表格格線101"/>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2"/>
    <w:basedOn w:val="a1"/>
    <w:next w:val="ae"/>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頭"/>
    <w:basedOn w:val="a"/>
    <w:rsid w:val="00A47BC1"/>
    <w:pPr>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
    <w:rsid w:val="00A47BC1"/>
    <w:pPr>
      <w:jc w:val="distribute"/>
    </w:pPr>
    <w:rPr>
      <w:rFonts w:ascii="Times New Roman" w:eastAsia="標楷體" w:hAnsi="Times New Roman" w:cs="新細明體"/>
      <w:b/>
      <w:sz w:val="20"/>
      <w:szCs w:val="20"/>
    </w:rPr>
  </w:style>
  <w:style w:type="paragraph" w:customStyle="1" w:styleId="Default">
    <w:name w:val="Default"/>
    <w:rsid w:val="00985B29"/>
    <w:pPr>
      <w:widowControl w:val="0"/>
      <w:autoSpaceDE w:val="0"/>
      <w:autoSpaceDN w:val="0"/>
      <w:adjustRightInd w:val="0"/>
    </w:pPr>
    <w:rPr>
      <w:rFonts w:ascii="標楷體" w:eastAsia="標楷體" w:hAnsi="Times New Roman" w:cs="標楷體"/>
      <w:color w:val="000000"/>
      <w:kern w:val="0"/>
      <w:szCs w:val="24"/>
    </w:rPr>
  </w:style>
  <w:style w:type="table" w:customStyle="1" w:styleId="110">
    <w:name w:val="表格格線11"/>
    <w:basedOn w:val="a1"/>
    <w:next w:val="ae"/>
    <w:uiPriority w:val="59"/>
    <w:rsid w:val="00F3380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主文"/>
    <w:basedOn w:val="a"/>
    <w:link w:val="aff0"/>
    <w:qFormat/>
    <w:rsid w:val="00643A77"/>
    <w:pPr>
      <w:overflowPunct w:val="0"/>
      <w:autoSpaceDE w:val="0"/>
      <w:autoSpaceDN w:val="0"/>
      <w:adjustRightInd w:val="0"/>
      <w:snapToGrid w:val="0"/>
      <w:spacing w:line="400" w:lineRule="exact"/>
      <w:ind w:firstLineChars="200" w:firstLine="480"/>
      <w:jc w:val="both"/>
      <w:outlineLvl w:val="2"/>
    </w:pPr>
    <w:rPr>
      <w:rFonts w:ascii="標楷體" w:eastAsia="標楷體" w:hAnsi="標楷體" w:cs="Times New Roman"/>
      <w:bCs/>
      <w:color w:val="000000"/>
      <w:szCs w:val="24"/>
    </w:rPr>
  </w:style>
  <w:style w:type="character" w:customStyle="1" w:styleId="aff0">
    <w:name w:val="主文 字元"/>
    <w:link w:val="aff"/>
    <w:rsid w:val="00643A77"/>
    <w:rPr>
      <w:rFonts w:ascii="標楷體" w:eastAsia="標楷體" w:hAnsi="標楷體" w:cs="Times New Roman"/>
      <w:bCs/>
      <w:color w:val="000000"/>
      <w:szCs w:val="24"/>
    </w:rPr>
  </w:style>
  <w:style w:type="table" w:customStyle="1" w:styleId="120">
    <w:name w:val="表格格線12"/>
    <w:basedOn w:val="a1"/>
    <w:next w:val="ae"/>
    <w:uiPriority w:val="59"/>
    <w:rsid w:val="005B689F"/>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e"/>
    <w:uiPriority w:val="59"/>
    <w:rsid w:val="000B4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e"/>
    <w:uiPriority w:val="59"/>
    <w:rsid w:val="00762BC8"/>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a0"/>
    <w:rsid w:val="00FA22E9"/>
  </w:style>
  <w:style w:type="paragraph" w:customStyle="1" w:styleId="aff1">
    <w:name w:val="副本"/>
    <w:basedOn w:val="34"/>
    <w:rsid w:val="00D35C65"/>
    <w:pPr>
      <w:snapToGrid w:val="0"/>
      <w:spacing w:after="0" w:line="300" w:lineRule="exact"/>
      <w:ind w:leftChars="0" w:left="720" w:hanging="720"/>
    </w:pPr>
    <w:rPr>
      <w:rFonts w:ascii="Arial" w:eastAsia="標楷體" w:hAnsi="Arial" w:cs="Times New Roman"/>
      <w:sz w:val="24"/>
      <w:szCs w:val="24"/>
    </w:rPr>
  </w:style>
  <w:style w:type="paragraph" w:styleId="34">
    <w:name w:val="Body Text Indent 3"/>
    <w:basedOn w:val="a"/>
    <w:link w:val="35"/>
    <w:uiPriority w:val="99"/>
    <w:semiHidden/>
    <w:unhideWhenUsed/>
    <w:rsid w:val="00D35C65"/>
    <w:pPr>
      <w:spacing w:after="120"/>
      <w:ind w:leftChars="200" w:left="480"/>
    </w:pPr>
    <w:rPr>
      <w:sz w:val="16"/>
      <w:szCs w:val="16"/>
    </w:rPr>
  </w:style>
  <w:style w:type="character" w:customStyle="1" w:styleId="35">
    <w:name w:val="本文縮排 3 字元"/>
    <w:basedOn w:val="a0"/>
    <w:link w:val="34"/>
    <w:uiPriority w:val="99"/>
    <w:semiHidden/>
    <w:rsid w:val="00D35C65"/>
    <w:rPr>
      <w:sz w:val="16"/>
      <w:szCs w:val="16"/>
    </w:rPr>
  </w:style>
  <w:style w:type="character" w:styleId="aff2">
    <w:name w:val="Emphasis"/>
    <w:basedOn w:val="a0"/>
    <w:uiPriority w:val="20"/>
    <w:qFormat/>
    <w:rsid w:val="007F4215"/>
    <w:rPr>
      <w:b w:val="0"/>
      <w:bCs w:val="0"/>
      <w:i w:val="0"/>
      <w:iCs w:val="0"/>
      <w:color w:val="DD4B39"/>
    </w:rPr>
  </w:style>
  <w:style w:type="table" w:customStyle="1" w:styleId="150">
    <w:name w:val="表格格線15"/>
    <w:basedOn w:val="a1"/>
    <w:next w:val="ae"/>
    <w:uiPriority w:val="59"/>
    <w:rsid w:val="008E2C4B"/>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e"/>
    <w:uiPriority w:val="59"/>
    <w:rsid w:val="001D3F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e"/>
    <w:uiPriority w:val="59"/>
    <w:rsid w:val="002E76D9"/>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e"/>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e"/>
    <w:uiPriority w:val="59"/>
    <w:rsid w:val="009F4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e"/>
    <w:uiPriority w:val="59"/>
    <w:rsid w:val="002C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e"/>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e"/>
    <w:uiPriority w:val="59"/>
    <w:rsid w:val="0060537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1"/>
    <w:next w:val="ae"/>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1"/>
    <w:next w:val="ae"/>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e"/>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0"/>
    <w:uiPriority w:val="99"/>
    <w:semiHidden/>
    <w:unhideWhenUsed/>
    <w:rsid w:val="00605372"/>
    <w:rPr>
      <w:sz w:val="18"/>
      <w:szCs w:val="18"/>
    </w:rPr>
  </w:style>
  <w:style w:type="paragraph" w:styleId="aff4">
    <w:name w:val="annotation text"/>
    <w:basedOn w:val="a"/>
    <w:link w:val="aff5"/>
    <w:uiPriority w:val="99"/>
    <w:semiHidden/>
    <w:unhideWhenUsed/>
    <w:rsid w:val="00605372"/>
  </w:style>
  <w:style w:type="character" w:customStyle="1" w:styleId="aff5">
    <w:name w:val="註解文字 字元"/>
    <w:basedOn w:val="a0"/>
    <w:link w:val="aff4"/>
    <w:uiPriority w:val="99"/>
    <w:semiHidden/>
    <w:rsid w:val="00605372"/>
  </w:style>
  <w:style w:type="paragraph" w:styleId="aff6">
    <w:name w:val="annotation subject"/>
    <w:basedOn w:val="aff4"/>
    <w:next w:val="aff4"/>
    <w:link w:val="aff7"/>
    <w:uiPriority w:val="99"/>
    <w:semiHidden/>
    <w:unhideWhenUsed/>
    <w:rsid w:val="00605372"/>
    <w:rPr>
      <w:b/>
      <w:bCs/>
    </w:rPr>
  </w:style>
  <w:style w:type="character" w:customStyle="1" w:styleId="aff7">
    <w:name w:val="註解主旨 字元"/>
    <w:basedOn w:val="aff5"/>
    <w:link w:val="aff6"/>
    <w:uiPriority w:val="99"/>
    <w:semiHidden/>
    <w:rsid w:val="00605372"/>
    <w:rPr>
      <w:b/>
      <w:bCs/>
    </w:rPr>
  </w:style>
  <w:style w:type="table" w:customStyle="1" w:styleId="1102">
    <w:name w:val="表格格線1102"/>
    <w:basedOn w:val="a1"/>
    <w:next w:val="ae"/>
    <w:uiPriority w:val="59"/>
    <w:rsid w:val="002116A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e"/>
    <w:uiPriority w:val="59"/>
    <w:rsid w:val="00420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e"/>
    <w:uiPriority w:val="59"/>
    <w:rsid w:val="00FE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e"/>
    <w:uiPriority w:val="59"/>
    <w:rsid w:val="00384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e"/>
    <w:rsid w:val="009C102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e"/>
    <w:uiPriority w:val="59"/>
    <w:rsid w:val="00E637F4"/>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e"/>
    <w:uiPriority w:val="59"/>
    <w:rsid w:val="00F80B9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itle"/>
    <w:basedOn w:val="a"/>
    <w:next w:val="a"/>
    <w:link w:val="aff9"/>
    <w:qFormat/>
    <w:rsid w:val="001A282D"/>
    <w:pPr>
      <w:spacing w:before="240" w:after="60"/>
      <w:jc w:val="center"/>
      <w:outlineLvl w:val="0"/>
    </w:pPr>
    <w:rPr>
      <w:rFonts w:ascii="Cambria" w:eastAsia="新細明體" w:hAnsi="Cambria" w:cs="Times New Roman"/>
      <w:b/>
      <w:bCs/>
      <w:sz w:val="32"/>
      <w:szCs w:val="32"/>
    </w:rPr>
  </w:style>
  <w:style w:type="character" w:customStyle="1" w:styleId="aff9">
    <w:name w:val="標題 字元"/>
    <w:basedOn w:val="a0"/>
    <w:link w:val="aff8"/>
    <w:rsid w:val="001A282D"/>
    <w:rPr>
      <w:rFonts w:ascii="Cambria" w:eastAsia="新細明體" w:hAnsi="Cambria" w:cs="Times New Roman"/>
      <w:b/>
      <w:bCs/>
      <w:sz w:val="32"/>
      <w:szCs w:val="32"/>
    </w:rPr>
  </w:style>
  <w:style w:type="paragraph" w:customStyle="1" w:styleId="affa">
    <w:name w:val="新標題五"/>
    <w:basedOn w:val="a"/>
    <w:qFormat/>
    <w:rsid w:val="00CE0404"/>
    <w:pPr>
      <w:spacing w:line="600" w:lineRule="exact"/>
      <w:ind w:leftChars="700" w:left="2000" w:hangingChars="150" w:hanging="320"/>
      <w:jc w:val="both"/>
    </w:pPr>
    <w:rPr>
      <w:rFonts w:ascii="標楷體" w:eastAsia="標楷體" w:hAnsi="標楷體" w:cs="Times New Roman"/>
      <w:sz w:val="32"/>
      <w:szCs w:val="20"/>
    </w:rPr>
  </w:style>
  <w:style w:type="table" w:customStyle="1" w:styleId="520">
    <w:name w:val="表格格線52"/>
    <w:basedOn w:val="a1"/>
    <w:next w:val="ae"/>
    <w:uiPriority w:val="59"/>
    <w:rsid w:val="00356C0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1"/>
    <w:next w:val="ae"/>
    <w:uiPriority w:val="59"/>
    <w:rsid w:val="00AE06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a0"/>
    <w:rsid w:val="00F54551"/>
  </w:style>
  <w:style w:type="paragraph" w:customStyle="1" w:styleId="36">
    <w:name w:val="新標題3"/>
    <w:basedOn w:val="a"/>
    <w:qFormat/>
    <w:rsid w:val="008E0E06"/>
    <w:pPr>
      <w:spacing w:line="560" w:lineRule="exact"/>
      <w:ind w:leftChars="198" w:left="1176" w:hangingChars="219" w:hanging="701"/>
      <w:jc w:val="both"/>
    </w:pPr>
    <w:rPr>
      <w:rFonts w:ascii="標楷體" w:eastAsia="標楷體" w:hAnsi="標楷體" w:cs="Times New Roman"/>
      <w:color w:val="000000"/>
      <w:sz w:val="32"/>
      <w:szCs w:val="32"/>
    </w:rPr>
  </w:style>
  <w:style w:type="table" w:customStyle="1" w:styleId="111">
    <w:name w:val="表格格線111"/>
    <w:basedOn w:val="a1"/>
    <w:next w:val="ae"/>
    <w:uiPriority w:val="59"/>
    <w:rsid w:val="008003C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3"/>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格線411"/>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5"/>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e"/>
    <w:rsid w:val="005D591A"/>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表格格線35"/>
    <w:basedOn w:val="a1"/>
    <w:next w:val="ae"/>
    <w:uiPriority w:val="59"/>
    <w:rsid w:val="005D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e"/>
    <w:uiPriority w:val="39"/>
    <w:rsid w:val="00FF27AA"/>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next w:val="ae"/>
    <w:rsid w:val="00A467A1"/>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新標題三"/>
    <w:basedOn w:val="a"/>
    <w:uiPriority w:val="99"/>
    <w:qFormat/>
    <w:rsid w:val="00D43BFC"/>
    <w:pPr>
      <w:snapToGrid w:val="0"/>
      <w:spacing w:line="600" w:lineRule="exact"/>
      <w:ind w:leftChars="300" w:left="1360" w:hangingChars="200" w:hanging="640"/>
      <w:jc w:val="both"/>
    </w:pPr>
    <w:rPr>
      <w:rFonts w:ascii="標楷體" w:eastAsia="標楷體" w:hAnsi="標楷體" w:cs="Times New Roman"/>
      <w:kern w:val="0"/>
      <w:sz w:val="32"/>
      <w:szCs w:val="20"/>
    </w:rPr>
  </w:style>
  <w:style w:type="table" w:customStyle="1" w:styleId="620">
    <w:name w:val="表格格線62"/>
    <w:basedOn w:val="a1"/>
    <w:next w:val="ae"/>
    <w:uiPriority w:val="39"/>
    <w:rsid w:val="00177C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7"/>
    <w:basedOn w:val="a1"/>
    <w:next w:val="ae"/>
    <w:uiPriority w:val="59"/>
    <w:rsid w:val="00E02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8"/>
    <w:basedOn w:val="a1"/>
    <w:next w:val="ae"/>
    <w:uiPriority w:val="59"/>
    <w:rsid w:val="00E02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表格格線621"/>
    <w:basedOn w:val="a1"/>
    <w:next w:val="ae"/>
    <w:uiPriority w:val="39"/>
    <w:rsid w:val="006B3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表格格線271"/>
    <w:basedOn w:val="a1"/>
    <w:next w:val="ae"/>
    <w:uiPriority w:val="59"/>
    <w:rsid w:val="001B2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表格格線6211"/>
    <w:basedOn w:val="a1"/>
    <w:next w:val="ae"/>
    <w:uiPriority w:val="39"/>
    <w:rsid w:val="00F16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2453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24533B"/>
    <w:rPr>
      <w:rFonts w:ascii="細明體" w:eastAsia="細明體" w:hAnsi="細明體" w:cs="細明體"/>
      <w:kern w:val="0"/>
      <w:szCs w:val="24"/>
    </w:rPr>
  </w:style>
  <w:style w:type="character" w:customStyle="1" w:styleId="1a">
    <w:name w:val="乙篇主文 字元1"/>
    <w:rsid w:val="0057006D"/>
    <w:rPr>
      <w:rFonts w:ascii="標楷體" w:eastAsia="標楷體" w:hAnsi="Times New Roman" w:cs="Times New Roman"/>
    </w:rPr>
  </w:style>
  <w:style w:type="table" w:customStyle="1" w:styleId="29">
    <w:name w:val="表格格線29"/>
    <w:basedOn w:val="a1"/>
    <w:next w:val="ae"/>
    <w:uiPriority w:val="59"/>
    <w:rsid w:val="00DD010A"/>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表格格線30"/>
    <w:basedOn w:val="a1"/>
    <w:next w:val="ae"/>
    <w:uiPriority w:val="59"/>
    <w:rsid w:val="00585E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1"/>
    <w:next w:val="ae"/>
    <w:uiPriority w:val="59"/>
    <w:rsid w:val="00780A9B"/>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表格格線301"/>
    <w:basedOn w:val="a1"/>
    <w:next w:val="ae"/>
    <w:uiPriority w:val="59"/>
    <w:rsid w:val="002C2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表格格線81"/>
    <w:basedOn w:val="a1"/>
    <w:next w:val="ae"/>
    <w:uiPriority w:val="59"/>
    <w:rsid w:val="004612E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表格格線37"/>
    <w:basedOn w:val="a1"/>
    <w:next w:val="ae"/>
    <w:uiPriority w:val="59"/>
    <w:rsid w:val="00F26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表格格線38"/>
    <w:basedOn w:val="a1"/>
    <w:next w:val="ae"/>
    <w:uiPriority w:val="59"/>
    <w:rsid w:val="00D44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表格格線371"/>
    <w:basedOn w:val="a1"/>
    <w:next w:val="ae"/>
    <w:uiPriority w:val="59"/>
    <w:rsid w:val="00CD1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表格格線381"/>
    <w:basedOn w:val="a1"/>
    <w:next w:val="ae"/>
    <w:uiPriority w:val="59"/>
    <w:rsid w:val="00CD10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9"/>
    <w:basedOn w:val="a1"/>
    <w:next w:val="ae"/>
    <w:uiPriority w:val="59"/>
    <w:rsid w:val="00563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表格格線82"/>
    <w:basedOn w:val="a1"/>
    <w:next w:val="ae"/>
    <w:uiPriority w:val="59"/>
    <w:rsid w:val="00E267F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3"/>
    <w:basedOn w:val="a1"/>
    <w:next w:val="ae"/>
    <w:uiPriority w:val="59"/>
    <w:rsid w:val="0037752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表格格線84"/>
    <w:basedOn w:val="a1"/>
    <w:next w:val="ae"/>
    <w:uiPriority w:val="59"/>
    <w:rsid w:val="009F711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表格格線85"/>
    <w:basedOn w:val="a1"/>
    <w:next w:val="ae"/>
    <w:uiPriority w:val="59"/>
    <w:rsid w:val="00052317"/>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表格格線40"/>
    <w:basedOn w:val="a1"/>
    <w:next w:val="ae"/>
    <w:uiPriority w:val="59"/>
    <w:rsid w:val="009D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uiPriority w:val="59"/>
    <w:rsid w:val="0086258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表格格線63"/>
    <w:basedOn w:val="a1"/>
    <w:next w:val="ae"/>
    <w:uiPriority w:val="59"/>
    <w:qFormat/>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3"/>
    <w:basedOn w:val="a1"/>
    <w:next w:val="ae"/>
    <w:uiPriority w:val="59"/>
    <w:rsid w:val="007E77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1"/>
    <w:next w:val="ae"/>
    <w:uiPriority w:val="59"/>
    <w:rsid w:val="002B4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表格格線401"/>
    <w:basedOn w:val="a1"/>
    <w:next w:val="ae"/>
    <w:uiPriority w:val="59"/>
    <w:rsid w:val="0028122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21">
    <w:name w:val="3廳_內文02_1."/>
    <w:qFormat/>
    <w:rsid w:val="00975D5C"/>
    <w:pPr>
      <w:ind w:firstLineChars="450" w:firstLine="450"/>
      <w:jc w:val="both"/>
    </w:pPr>
    <w:rPr>
      <w:rFonts w:ascii="標楷體" w:eastAsia="標楷體" w:hAnsi="標楷體" w:cs="標楷體"/>
      <w:b/>
      <w:color w:val="000000" w:themeColor="text1"/>
      <w:szCs w:val="24"/>
    </w:rPr>
  </w:style>
  <w:style w:type="table" w:customStyle="1" w:styleId="4011">
    <w:name w:val="表格格線4011"/>
    <w:basedOn w:val="a1"/>
    <w:next w:val="ae"/>
    <w:uiPriority w:val="59"/>
    <w:rsid w:val="00C03006"/>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清單段落 字元"/>
    <w:link w:val="ac"/>
    <w:uiPriority w:val="34"/>
    <w:locked/>
    <w:rsid w:val="00746CF4"/>
  </w:style>
  <w:style w:type="table" w:customStyle="1" w:styleId="420">
    <w:name w:val="表格格線42"/>
    <w:basedOn w:val="a1"/>
    <w:next w:val="ae"/>
    <w:uiPriority w:val="39"/>
    <w:rsid w:val="007F2F4B"/>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表格格線43"/>
    <w:basedOn w:val="a1"/>
    <w:next w:val="ae"/>
    <w:uiPriority w:val="59"/>
    <w:rsid w:val="009B3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4"/>
    <w:basedOn w:val="a1"/>
    <w:next w:val="ae"/>
    <w:uiPriority w:val="59"/>
    <w:rsid w:val="00434A5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Indent 2"/>
    <w:basedOn w:val="a"/>
    <w:link w:val="2b"/>
    <w:uiPriority w:val="99"/>
    <w:unhideWhenUsed/>
    <w:rsid w:val="00155270"/>
    <w:pPr>
      <w:spacing w:after="120" w:line="480" w:lineRule="auto"/>
      <w:ind w:leftChars="200" w:left="480"/>
    </w:pPr>
  </w:style>
  <w:style w:type="character" w:customStyle="1" w:styleId="2b">
    <w:name w:val="本文縮排 2 字元"/>
    <w:basedOn w:val="a0"/>
    <w:link w:val="2a"/>
    <w:uiPriority w:val="99"/>
    <w:rsid w:val="00155270"/>
  </w:style>
  <w:style w:type="table" w:customStyle="1" w:styleId="421">
    <w:name w:val="表格格線421"/>
    <w:basedOn w:val="a1"/>
    <w:next w:val="ae"/>
    <w:uiPriority w:val="39"/>
    <w:rsid w:val="006D069E"/>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alutation"/>
    <w:basedOn w:val="a"/>
    <w:next w:val="a"/>
    <w:link w:val="affd"/>
    <w:uiPriority w:val="99"/>
    <w:unhideWhenUsed/>
    <w:rsid w:val="00BD360B"/>
    <w:rPr>
      <w:rFonts w:ascii="標楷體" w:eastAsia="標楷體" w:hAnsi="標楷體" w:cs="Times New Roman"/>
      <w:b/>
      <w:kern w:val="0"/>
      <w:szCs w:val="32"/>
    </w:rPr>
  </w:style>
  <w:style w:type="character" w:customStyle="1" w:styleId="affd">
    <w:name w:val="問候 字元"/>
    <w:basedOn w:val="a0"/>
    <w:link w:val="affc"/>
    <w:uiPriority w:val="99"/>
    <w:rsid w:val="00BD360B"/>
    <w:rPr>
      <w:rFonts w:ascii="標楷體" w:eastAsia="標楷體" w:hAnsi="標楷體" w:cs="Times New Roman"/>
      <w:b/>
      <w:kern w:val="0"/>
      <w:szCs w:val="32"/>
    </w:rPr>
  </w:style>
  <w:style w:type="paragraph" w:styleId="affe">
    <w:name w:val="Closing"/>
    <w:basedOn w:val="a"/>
    <w:link w:val="afff"/>
    <w:uiPriority w:val="99"/>
    <w:unhideWhenUsed/>
    <w:rsid w:val="00BD360B"/>
    <w:pPr>
      <w:ind w:leftChars="1800" w:left="100"/>
    </w:pPr>
    <w:rPr>
      <w:rFonts w:ascii="標楷體" w:eastAsia="標楷體" w:hAnsi="標楷體" w:cs="Times New Roman"/>
      <w:b/>
      <w:kern w:val="0"/>
      <w:szCs w:val="32"/>
    </w:rPr>
  </w:style>
  <w:style w:type="character" w:customStyle="1" w:styleId="afff">
    <w:name w:val="結語 字元"/>
    <w:basedOn w:val="a0"/>
    <w:link w:val="affe"/>
    <w:uiPriority w:val="99"/>
    <w:rsid w:val="00BD360B"/>
    <w:rPr>
      <w:rFonts w:ascii="標楷體" w:eastAsia="標楷體" w:hAnsi="標楷體" w:cs="Times New Roman"/>
      <w:b/>
      <w:kern w:val="0"/>
      <w:szCs w:val="32"/>
    </w:rPr>
  </w:style>
  <w:style w:type="table" w:customStyle="1" w:styleId="SGSTableBasic11">
    <w:name w:val="SGS Table Basic 11"/>
    <w:basedOn w:val="a1"/>
    <w:next w:val="ae"/>
    <w:uiPriority w:val="39"/>
    <w:qFormat/>
    <w:rsid w:val="008A65B4"/>
    <w:rPr>
      <w:rFonts w:ascii="Times New Roman" w:eastAsia="標楷體"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3014">
      <w:bodyDiv w:val="1"/>
      <w:marLeft w:val="0"/>
      <w:marRight w:val="0"/>
      <w:marTop w:val="0"/>
      <w:marBottom w:val="0"/>
      <w:divBdr>
        <w:top w:val="none" w:sz="0" w:space="0" w:color="auto"/>
        <w:left w:val="none" w:sz="0" w:space="0" w:color="auto"/>
        <w:bottom w:val="none" w:sz="0" w:space="0" w:color="auto"/>
        <w:right w:val="none" w:sz="0" w:space="0" w:color="auto"/>
      </w:divBdr>
      <w:divsChild>
        <w:div w:id="1086459335">
          <w:marLeft w:val="0"/>
          <w:marRight w:val="0"/>
          <w:marTop w:val="0"/>
          <w:marBottom w:val="0"/>
          <w:divBdr>
            <w:top w:val="none" w:sz="0" w:space="0" w:color="auto"/>
            <w:left w:val="none" w:sz="0" w:space="0" w:color="auto"/>
            <w:bottom w:val="none" w:sz="0" w:space="0" w:color="auto"/>
            <w:right w:val="none" w:sz="0" w:space="0" w:color="auto"/>
          </w:divBdr>
          <w:divsChild>
            <w:div w:id="1230921119">
              <w:marLeft w:val="0"/>
              <w:marRight w:val="0"/>
              <w:marTop w:val="0"/>
              <w:marBottom w:val="0"/>
              <w:divBdr>
                <w:top w:val="none" w:sz="0" w:space="0" w:color="auto"/>
                <w:left w:val="none" w:sz="0" w:space="0" w:color="auto"/>
                <w:bottom w:val="none" w:sz="0" w:space="0" w:color="auto"/>
                <w:right w:val="none" w:sz="0" w:space="0" w:color="auto"/>
              </w:divBdr>
              <w:divsChild>
                <w:div w:id="8488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20163">
      <w:bodyDiv w:val="1"/>
      <w:marLeft w:val="0"/>
      <w:marRight w:val="0"/>
      <w:marTop w:val="0"/>
      <w:marBottom w:val="0"/>
      <w:divBdr>
        <w:top w:val="none" w:sz="0" w:space="0" w:color="auto"/>
        <w:left w:val="none" w:sz="0" w:space="0" w:color="auto"/>
        <w:bottom w:val="none" w:sz="0" w:space="0" w:color="auto"/>
        <w:right w:val="none" w:sz="0" w:space="0" w:color="auto"/>
      </w:divBdr>
      <w:divsChild>
        <w:div w:id="1542549312">
          <w:marLeft w:val="0"/>
          <w:marRight w:val="0"/>
          <w:marTop w:val="0"/>
          <w:marBottom w:val="0"/>
          <w:divBdr>
            <w:top w:val="none" w:sz="0" w:space="0" w:color="auto"/>
            <w:left w:val="none" w:sz="0" w:space="0" w:color="auto"/>
            <w:bottom w:val="none" w:sz="0" w:space="0" w:color="auto"/>
            <w:right w:val="none" w:sz="0" w:space="0" w:color="auto"/>
          </w:divBdr>
          <w:divsChild>
            <w:div w:id="503714896">
              <w:marLeft w:val="0"/>
              <w:marRight w:val="0"/>
              <w:marTop w:val="0"/>
              <w:marBottom w:val="0"/>
              <w:divBdr>
                <w:top w:val="none" w:sz="0" w:space="0" w:color="auto"/>
                <w:left w:val="none" w:sz="0" w:space="0" w:color="auto"/>
                <w:bottom w:val="none" w:sz="0" w:space="0" w:color="auto"/>
                <w:right w:val="none" w:sz="0" w:space="0" w:color="auto"/>
              </w:divBdr>
              <w:divsChild>
                <w:div w:id="69777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07344">
      <w:bodyDiv w:val="1"/>
      <w:marLeft w:val="0"/>
      <w:marRight w:val="0"/>
      <w:marTop w:val="0"/>
      <w:marBottom w:val="0"/>
      <w:divBdr>
        <w:top w:val="none" w:sz="0" w:space="0" w:color="auto"/>
        <w:left w:val="none" w:sz="0" w:space="0" w:color="auto"/>
        <w:bottom w:val="none" w:sz="0" w:space="0" w:color="auto"/>
        <w:right w:val="none" w:sz="0" w:space="0" w:color="auto"/>
      </w:divBdr>
    </w:div>
    <w:div w:id="299651444">
      <w:bodyDiv w:val="1"/>
      <w:marLeft w:val="0"/>
      <w:marRight w:val="0"/>
      <w:marTop w:val="0"/>
      <w:marBottom w:val="0"/>
      <w:divBdr>
        <w:top w:val="none" w:sz="0" w:space="0" w:color="auto"/>
        <w:left w:val="none" w:sz="0" w:space="0" w:color="auto"/>
        <w:bottom w:val="none" w:sz="0" w:space="0" w:color="auto"/>
        <w:right w:val="none" w:sz="0" w:space="0" w:color="auto"/>
      </w:divBdr>
      <w:divsChild>
        <w:div w:id="476186992">
          <w:marLeft w:val="0"/>
          <w:marRight w:val="0"/>
          <w:marTop w:val="0"/>
          <w:marBottom w:val="0"/>
          <w:divBdr>
            <w:top w:val="none" w:sz="0" w:space="0" w:color="auto"/>
            <w:left w:val="none" w:sz="0" w:space="0" w:color="auto"/>
            <w:bottom w:val="none" w:sz="0" w:space="0" w:color="auto"/>
            <w:right w:val="none" w:sz="0" w:space="0" w:color="auto"/>
          </w:divBdr>
          <w:divsChild>
            <w:div w:id="1955672392">
              <w:marLeft w:val="0"/>
              <w:marRight w:val="0"/>
              <w:marTop w:val="0"/>
              <w:marBottom w:val="0"/>
              <w:divBdr>
                <w:top w:val="none" w:sz="0" w:space="0" w:color="auto"/>
                <w:left w:val="none" w:sz="0" w:space="0" w:color="auto"/>
                <w:bottom w:val="none" w:sz="0" w:space="0" w:color="auto"/>
                <w:right w:val="none" w:sz="0" w:space="0" w:color="auto"/>
              </w:divBdr>
              <w:divsChild>
                <w:div w:id="171373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108175">
      <w:bodyDiv w:val="1"/>
      <w:marLeft w:val="0"/>
      <w:marRight w:val="0"/>
      <w:marTop w:val="0"/>
      <w:marBottom w:val="0"/>
      <w:divBdr>
        <w:top w:val="none" w:sz="0" w:space="0" w:color="auto"/>
        <w:left w:val="none" w:sz="0" w:space="0" w:color="auto"/>
        <w:bottom w:val="none" w:sz="0" w:space="0" w:color="auto"/>
        <w:right w:val="none" w:sz="0" w:space="0" w:color="auto"/>
      </w:divBdr>
    </w:div>
    <w:div w:id="400446197">
      <w:bodyDiv w:val="1"/>
      <w:marLeft w:val="0"/>
      <w:marRight w:val="0"/>
      <w:marTop w:val="0"/>
      <w:marBottom w:val="0"/>
      <w:divBdr>
        <w:top w:val="none" w:sz="0" w:space="0" w:color="auto"/>
        <w:left w:val="none" w:sz="0" w:space="0" w:color="auto"/>
        <w:bottom w:val="none" w:sz="0" w:space="0" w:color="auto"/>
        <w:right w:val="none" w:sz="0" w:space="0" w:color="auto"/>
      </w:divBdr>
      <w:divsChild>
        <w:div w:id="1146432946">
          <w:marLeft w:val="0"/>
          <w:marRight w:val="0"/>
          <w:marTop w:val="0"/>
          <w:marBottom w:val="0"/>
          <w:divBdr>
            <w:top w:val="none" w:sz="0" w:space="0" w:color="auto"/>
            <w:left w:val="none" w:sz="0" w:space="0" w:color="auto"/>
            <w:bottom w:val="none" w:sz="0" w:space="0" w:color="auto"/>
            <w:right w:val="none" w:sz="0" w:space="0" w:color="auto"/>
          </w:divBdr>
          <w:divsChild>
            <w:div w:id="2097171420">
              <w:marLeft w:val="0"/>
              <w:marRight w:val="0"/>
              <w:marTop w:val="0"/>
              <w:marBottom w:val="0"/>
              <w:divBdr>
                <w:top w:val="none" w:sz="0" w:space="0" w:color="auto"/>
                <w:left w:val="none" w:sz="0" w:space="0" w:color="auto"/>
                <w:bottom w:val="none" w:sz="0" w:space="0" w:color="auto"/>
                <w:right w:val="none" w:sz="0" w:space="0" w:color="auto"/>
              </w:divBdr>
              <w:divsChild>
                <w:div w:id="4942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785891">
      <w:bodyDiv w:val="1"/>
      <w:marLeft w:val="0"/>
      <w:marRight w:val="0"/>
      <w:marTop w:val="0"/>
      <w:marBottom w:val="0"/>
      <w:divBdr>
        <w:top w:val="none" w:sz="0" w:space="0" w:color="auto"/>
        <w:left w:val="none" w:sz="0" w:space="0" w:color="auto"/>
        <w:bottom w:val="none" w:sz="0" w:space="0" w:color="auto"/>
        <w:right w:val="none" w:sz="0" w:space="0" w:color="auto"/>
      </w:divBdr>
    </w:div>
    <w:div w:id="427235915">
      <w:bodyDiv w:val="1"/>
      <w:marLeft w:val="0"/>
      <w:marRight w:val="0"/>
      <w:marTop w:val="0"/>
      <w:marBottom w:val="0"/>
      <w:divBdr>
        <w:top w:val="none" w:sz="0" w:space="0" w:color="auto"/>
        <w:left w:val="none" w:sz="0" w:space="0" w:color="auto"/>
        <w:bottom w:val="none" w:sz="0" w:space="0" w:color="auto"/>
        <w:right w:val="none" w:sz="0" w:space="0" w:color="auto"/>
      </w:divBdr>
    </w:div>
    <w:div w:id="607927668">
      <w:bodyDiv w:val="1"/>
      <w:marLeft w:val="0"/>
      <w:marRight w:val="0"/>
      <w:marTop w:val="0"/>
      <w:marBottom w:val="0"/>
      <w:divBdr>
        <w:top w:val="none" w:sz="0" w:space="0" w:color="auto"/>
        <w:left w:val="none" w:sz="0" w:space="0" w:color="auto"/>
        <w:bottom w:val="none" w:sz="0" w:space="0" w:color="auto"/>
        <w:right w:val="none" w:sz="0" w:space="0" w:color="auto"/>
      </w:divBdr>
    </w:div>
    <w:div w:id="863595705">
      <w:bodyDiv w:val="1"/>
      <w:marLeft w:val="0"/>
      <w:marRight w:val="0"/>
      <w:marTop w:val="0"/>
      <w:marBottom w:val="0"/>
      <w:divBdr>
        <w:top w:val="none" w:sz="0" w:space="0" w:color="auto"/>
        <w:left w:val="none" w:sz="0" w:space="0" w:color="auto"/>
        <w:bottom w:val="none" w:sz="0" w:space="0" w:color="auto"/>
        <w:right w:val="none" w:sz="0" w:space="0" w:color="auto"/>
      </w:divBdr>
    </w:div>
    <w:div w:id="926424429">
      <w:bodyDiv w:val="1"/>
      <w:marLeft w:val="0"/>
      <w:marRight w:val="0"/>
      <w:marTop w:val="0"/>
      <w:marBottom w:val="0"/>
      <w:divBdr>
        <w:top w:val="none" w:sz="0" w:space="0" w:color="auto"/>
        <w:left w:val="none" w:sz="0" w:space="0" w:color="auto"/>
        <w:bottom w:val="none" w:sz="0" w:space="0" w:color="auto"/>
        <w:right w:val="none" w:sz="0" w:space="0" w:color="auto"/>
      </w:divBdr>
    </w:div>
    <w:div w:id="1009716949">
      <w:bodyDiv w:val="1"/>
      <w:marLeft w:val="0"/>
      <w:marRight w:val="0"/>
      <w:marTop w:val="0"/>
      <w:marBottom w:val="0"/>
      <w:divBdr>
        <w:top w:val="none" w:sz="0" w:space="0" w:color="auto"/>
        <w:left w:val="none" w:sz="0" w:space="0" w:color="auto"/>
        <w:bottom w:val="none" w:sz="0" w:space="0" w:color="auto"/>
        <w:right w:val="none" w:sz="0" w:space="0" w:color="auto"/>
      </w:divBdr>
    </w:div>
    <w:div w:id="1011369844">
      <w:bodyDiv w:val="1"/>
      <w:marLeft w:val="0"/>
      <w:marRight w:val="0"/>
      <w:marTop w:val="0"/>
      <w:marBottom w:val="0"/>
      <w:divBdr>
        <w:top w:val="none" w:sz="0" w:space="0" w:color="auto"/>
        <w:left w:val="none" w:sz="0" w:space="0" w:color="auto"/>
        <w:bottom w:val="none" w:sz="0" w:space="0" w:color="auto"/>
        <w:right w:val="none" w:sz="0" w:space="0" w:color="auto"/>
      </w:divBdr>
    </w:div>
    <w:div w:id="1051150269">
      <w:bodyDiv w:val="1"/>
      <w:marLeft w:val="0"/>
      <w:marRight w:val="0"/>
      <w:marTop w:val="0"/>
      <w:marBottom w:val="0"/>
      <w:divBdr>
        <w:top w:val="none" w:sz="0" w:space="0" w:color="auto"/>
        <w:left w:val="none" w:sz="0" w:space="0" w:color="auto"/>
        <w:bottom w:val="none" w:sz="0" w:space="0" w:color="auto"/>
        <w:right w:val="none" w:sz="0" w:space="0" w:color="auto"/>
      </w:divBdr>
      <w:divsChild>
        <w:div w:id="925571369">
          <w:marLeft w:val="0"/>
          <w:marRight w:val="0"/>
          <w:marTop w:val="0"/>
          <w:marBottom w:val="0"/>
          <w:divBdr>
            <w:top w:val="none" w:sz="0" w:space="0" w:color="auto"/>
            <w:left w:val="none" w:sz="0" w:space="0" w:color="auto"/>
            <w:bottom w:val="none" w:sz="0" w:space="0" w:color="auto"/>
            <w:right w:val="none" w:sz="0" w:space="0" w:color="auto"/>
          </w:divBdr>
          <w:divsChild>
            <w:div w:id="1160542985">
              <w:marLeft w:val="0"/>
              <w:marRight w:val="0"/>
              <w:marTop w:val="0"/>
              <w:marBottom w:val="0"/>
              <w:divBdr>
                <w:top w:val="none" w:sz="0" w:space="0" w:color="auto"/>
                <w:left w:val="none" w:sz="0" w:space="0" w:color="auto"/>
                <w:bottom w:val="none" w:sz="0" w:space="0" w:color="auto"/>
                <w:right w:val="none" w:sz="0" w:space="0" w:color="auto"/>
              </w:divBdr>
              <w:divsChild>
                <w:div w:id="1489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622017">
      <w:bodyDiv w:val="1"/>
      <w:marLeft w:val="0"/>
      <w:marRight w:val="0"/>
      <w:marTop w:val="0"/>
      <w:marBottom w:val="0"/>
      <w:divBdr>
        <w:top w:val="none" w:sz="0" w:space="0" w:color="auto"/>
        <w:left w:val="none" w:sz="0" w:space="0" w:color="auto"/>
        <w:bottom w:val="none" w:sz="0" w:space="0" w:color="auto"/>
        <w:right w:val="none" w:sz="0" w:space="0" w:color="auto"/>
      </w:divBdr>
      <w:divsChild>
        <w:div w:id="961616332">
          <w:marLeft w:val="0"/>
          <w:marRight w:val="0"/>
          <w:marTop w:val="0"/>
          <w:marBottom w:val="0"/>
          <w:divBdr>
            <w:top w:val="none" w:sz="0" w:space="0" w:color="auto"/>
            <w:left w:val="none" w:sz="0" w:space="0" w:color="auto"/>
            <w:bottom w:val="none" w:sz="0" w:space="0" w:color="auto"/>
            <w:right w:val="none" w:sz="0" w:space="0" w:color="auto"/>
          </w:divBdr>
          <w:divsChild>
            <w:div w:id="1327125902">
              <w:marLeft w:val="0"/>
              <w:marRight w:val="0"/>
              <w:marTop w:val="0"/>
              <w:marBottom w:val="0"/>
              <w:divBdr>
                <w:top w:val="none" w:sz="0" w:space="0" w:color="auto"/>
                <w:left w:val="none" w:sz="0" w:space="0" w:color="auto"/>
                <w:bottom w:val="none" w:sz="0" w:space="0" w:color="auto"/>
                <w:right w:val="none" w:sz="0" w:space="0" w:color="auto"/>
              </w:divBdr>
              <w:divsChild>
                <w:div w:id="86174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898402">
      <w:bodyDiv w:val="1"/>
      <w:marLeft w:val="0"/>
      <w:marRight w:val="0"/>
      <w:marTop w:val="0"/>
      <w:marBottom w:val="0"/>
      <w:divBdr>
        <w:top w:val="none" w:sz="0" w:space="0" w:color="auto"/>
        <w:left w:val="none" w:sz="0" w:space="0" w:color="auto"/>
        <w:bottom w:val="none" w:sz="0" w:space="0" w:color="auto"/>
        <w:right w:val="none" w:sz="0" w:space="0" w:color="auto"/>
      </w:divBdr>
    </w:div>
    <w:div w:id="1533031316">
      <w:bodyDiv w:val="1"/>
      <w:marLeft w:val="0"/>
      <w:marRight w:val="0"/>
      <w:marTop w:val="0"/>
      <w:marBottom w:val="0"/>
      <w:divBdr>
        <w:top w:val="none" w:sz="0" w:space="0" w:color="auto"/>
        <w:left w:val="none" w:sz="0" w:space="0" w:color="auto"/>
        <w:bottom w:val="none" w:sz="0" w:space="0" w:color="auto"/>
        <w:right w:val="none" w:sz="0" w:space="0" w:color="auto"/>
      </w:divBdr>
      <w:divsChild>
        <w:div w:id="1215463085">
          <w:marLeft w:val="0"/>
          <w:marRight w:val="0"/>
          <w:marTop w:val="0"/>
          <w:marBottom w:val="0"/>
          <w:divBdr>
            <w:top w:val="none" w:sz="0" w:space="0" w:color="auto"/>
            <w:left w:val="none" w:sz="0" w:space="0" w:color="auto"/>
            <w:bottom w:val="none" w:sz="0" w:space="0" w:color="auto"/>
            <w:right w:val="none" w:sz="0" w:space="0" w:color="auto"/>
          </w:divBdr>
          <w:divsChild>
            <w:div w:id="15271761">
              <w:marLeft w:val="0"/>
              <w:marRight w:val="0"/>
              <w:marTop w:val="0"/>
              <w:marBottom w:val="0"/>
              <w:divBdr>
                <w:top w:val="none" w:sz="0" w:space="0" w:color="auto"/>
                <w:left w:val="none" w:sz="0" w:space="0" w:color="auto"/>
                <w:bottom w:val="none" w:sz="0" w:space="0" w:color="auto"/>
                <w:right w:val="none" w:sz="0" w:space="0" w:color="auto"/>
              </w:divBdr>
              <w:divsChild>
                <w:div w:id="133707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835823">
      <w:bodyDiv w:val="1"/>
      <w:marLeft w:val="0"/>
      <w:marRight w:val="0"/>
      <w:marTop w:val="0"/>
      <w:marBottom w:val="0"/>
      <w:divBdr>
        <w:top w:val="none" w:sz="0" w:space="0" w:color="auto"/>
        <w:left w:val="none" w:sz="0" w:space="0" w:color="auto"/>
        <w:bottom w:val="none" w:sz="0" w:space="0" w:color="auto"/>
        <w:right w:val="none" w:sz="0" w:space="0" w:color="auto"/>
      </w:divBdr>
    </w:div>
    <w:div w:id="1589541389">
      <w:bodyDiv w:val="1"/>
      <w:marLeft w:val="0"/>
      <w:marRight w:val="0"/>
      <w:marTop w:val="0"/>
      <w:marBottom w:val="0"/>
      <w:divBdr>
        <w:top w:val="none" w:sz="0" w:space="0" w:color="auto"/>
        <w:left w:val="none" w:sz="0" w:space="0" w:color="auto"/>
        <w:bottom w:val="none" w:sz="0" w:space="0" w:color="auto"/>
        <w:right w:val="none" w:sz="0" w:space="0" w:color="auto"/>
      </w:divBdr>
    </w:div>
    <w:div w:id="1702783114">
      <w:bodyDiv w:val="1"/>
      <w:marLeft w:val="0"/>
      <w:marRight w:val="0"/>
      <w:marTop w:val="0"/>
      <w:marBottom w:val="0"/>
      <w:divBdr>
        <w:top w:val="none" w:sz="0" w:space="0" w:color="auto"/>
        <w:left w:val="none" w:sz="0" w:space="0" w:color="auto"/>
        <w:bottom w:val="none" w:sz="0" w:space="0" w:color="auto"/>
        <w:right w:val="none" w:sz="0" w:space="0" w:color="auto"/>
      </w:divBdr>
    </w:div>
    <w:div w:id="1714384972">
      <w:bodyDiv w:val="1"/>
      <w:marLeft w:val="0"/>
      <w:marRight w:val="0"/>
      <w:marTop w:val="0"/>
      <w:marBottom w:val="0"/>
      <w:divBdr>
        <w:top w:val="none" w:sz="0" w:space="0" w:color="auto"/>
        <w:left w:val="none" w:sz="0" w:space="0" w:color="auto"/>
        <w:bottom w:val="none" w:sz="0" w:space="0" w:color="auto"/>
        <w:right w:val="none" w:sz="0" w:space="0" w:color="auto"/>
      </w:divBdr>
    </w:div>
    <w:div w:id="1798454296">
      <w:bodyDiv w:val="1"/>
      <w:marLeft w:val="0"/>
      <w:marRight w:val="0"/>
      <w:marTop w:val="0"/>
      <w:marBottom w:val="0"/>
      <w:divBdr>
        <w:top w:val="none" w:sz="0" w:space="0" w:color="auto"/>
        <w:left w:val="none" w:sz="0" w:space="0" w:color="auto"/>
        <w:bottom w:val="none" w:sz="0" w:space="0" w:color="auto"/>
        <w:right w:val="none" w:sz="0" w:space="0" w:color="auto"/>
      </w:divBdr>
      <w:divsChild>
        <w:div w:id="969475005">
          <w:marLeft w:val="0"/>
          <w:marRight w:val="0"/>
          <w:marTop w:val="0"/>
          <w:marBottom w:val="0"/>
          <w:divBdr>
            <w:top w:val="none" w:sz="0" w:space="0" w:color="auto"/>
            <w:left w:val="none" w:sz="0" w:space="0" w:color="auto"/>
            <w:bottom w:val="none" w:sz="0" w:space="0" w:color="auto"/>
            <w:right w:val="none" w:sz="0" w:space="0" w:color="auto"/>
          </w:divBdr>
          <w:divsChild>
            <w:div w:id="1374426679">
              <w:marLeft w:val="0"/>
              <w:marRight w:val="0"/>
              <w:marTop w:val="0"/>
              <w:marBottom w:val="0"/>
              <w:divBdr>
                <w:top w:val="none" w:sz="0" w:space="0" w:color="auto"/>
                <w:left w:val="none" w:sz="0" w:space="0" w:color="auto"/>
                <w:bottom w:val="none" w:sz="0" w:space="0" w:color="auto"/>
                <w:right w:val="none" w:sz="0" w:space="0" w:color="auto"/>
              </w:divBdr>
              <w:divsChild>
                <w:div w:id="61285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431790">
      <w:bodyDiv w:val="1"/>
      <w:marLeft w:val="0"/>
      <w:marRight w:val="0"/>
      <w:marTop w:val="0"/>
      <w:marBottom w:val="0"/>
      <w:divBdr>
        <w:top w:val="none" w:sz="0" w:space="0" w:color="auto"/>
        <w:left w:val="none" w:sz="0" w:space="0" w:color="auto"/>
        <w:bottom w:val="none" w:sz="0" w:space="0" w:color="auto"/>
        <w:right w:val="none" w:sz="0" w:space="0" w:color="auto"/>
      </w:divBdr>
    </w:div>
    <w:div w:id="1890722247">
      <w:bodyDiv w:val="1"/>
      <w:marLeft w:val="0"/>
      <w:marRight w:val="0"/>
      <w:marTop w:val="0"/>
      <w:marBottom w:val="0"/>
      <w:divBdr>
        <w:top w:val="none" w:sz="0" w:space="0" w:color="auto"/>
        <w:left w:val="none" w:sz="0" w:space="0" w:color="auto"/>
        <w:bottom w:val="none" w:sz="0" w:space="0" w:color="auto"/>
        <w:right w:val="none" w:sz="0" w:space="0" w:color="auto"/>
      </w:divBdr>
    </w:div>
    <w:div w:id="1898936564">
      <w:bodyDiv w:val="1"/>
      <w:marLeft w:val="0"/>
      <w:marRight w:val="0"/>
      <w:marTop w:val="0"/>
      <w:marBottom w:val="0"/>
      <w:divBdr>
        <w:top w:val="none" w:sz="0" w:space="0" w:color="auto"/>
        <w:left w:val="none" w:sz="0" w:space="0" w:color="auto"/>
        <w:bottom w:val="none" w:sz="0" w:space="0" w:color="auto"/>
        <w:right w:val="none" w:sz="0" w:space="0" w:color="auto"/>
      </w:divBdr>
    </w:div>
    <w:div w:id="2057387316">
      <w:bodyDiv w:val="1"/>
      <w:marLeft w:val="0"/>
      <w:marRight w:val="0"/>
      <w:marTop w:val="0"/>
      <w:marBottom w:val="0"/>
      <w:divBdr>
        <w:top w:val="none" w:sz="0" w:space="0" w:color="auto"/>
        <w:left w:val="none" w:sz="0" w:space="0" w:color="auto"/>
        <w:bottom w:val="none" w:sz="0" w:space="0" w:color="auto"/>
        <w:right w:val="none" w:sz="0" w:space="0" w:color="auto"/>
      </w:divBdr>
    </w:div>
    <w:div w:id="2078504250">
      <w:bodyDiv w:val="1"/>
      <w:marLeft w:val="0"/>
      <w:marRight w:val="0"/>
      <w:marTop w:val="0"/>
      <w:marBottom w:val="0"/>
      <w:divBdr>
        <w:top w:val="none" w:sz="0" w:space="0" w:color="auto"/>
        <w:left w:val="none" w:sz="0" w:space="0" w:color="auto"/>
        <w:bottom w:val="none" w:sz="0" w:space="0" w:color="auto"/>
        <w:right w:val="none" w:sz="0" w:space="0" w:color="auto"/>
      </w:divBdr>
      <w:divsChild>
        <w:div w:id="1068766750">
          <w:marLeft w:val="0"/>
          <w:marRight w:val="0"/>
          <w:marTop w:val="0"/>
          <w:marBottom w:val="0"/>
          <w:divBdr>
            <w:top w:val="none" w:sz="0" w:space="0" w:color="auto"/>
            <w:left w:val="none" w:sz="0" w:space="0" w:color="auto"/>
            <w:bottom w:val="none" w:sz="0" w:space="0" w:color="auto"/>
            <w:right w:val="none" w:sz="0" w:space="0" w:color="auto"/>
          </w:divBdr>
          <w:divsChild>
            <w:div w:id="1908877253">
              <w:marLeft w:val="0"/>
              <w:marRight w:val="0"/>
              <w:marTop w:val="0"/>
              <w:marBottom w:val="0"/>
              <w:divBdr>
                <w:top w:val="none" w:sz="0" w:space="0" w:color="auto"/>
                <w:left w:val="none" w:sz="0" w:space="0" w:color="auto"/>
                <w:bottom w:val="none" w:sz="0" w:space="0" w:color="auto"/>
                <w:right w:val="none" w:sz="0" w:space="0" w:color="auto"/>
              </w:divBdr>
              <w:divsChild>
                <w:div w:id="89392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100384957859085"/>
          <c:y val="0.1122602745765402"/>
          <c:w val="0.75463307947456348"/>
          <c:h val="0.79345119958146038"/>
        </c:manualLayout>
      </c:layout>
      <c:barChart>
        <c:barDir val="col"/>
        <c:grouping val="clustered"/>
        <c:varyColors val="0"/>
        <c:ser>
          <c:idx val="0"/>
          <c:order val="0"/>
          <c:tx>
            <c:strRef>
              <c:f>工作表1!$B$1</c:f>
              <c:strCache>
                <c:ptCount val="1"/>
                <c:pt idx="0">
                  <c:v>發生數</c:v>
                </c:pt>
              </c:strCache>
            </c:strRef>
          </c:tx>
          <c:spPr>
            <a:solidFill>
              <a:schemeClr val="tx1">
                <a:lumMod val="50000"/>
                <a:lumOff val="50000"/>
              </a:schemeClr>
            </a:solidFill>
            <a:ln>
              <a:solidFill>
                <a:schemeClr val="tx1">
                  <a:lumMod val="50000"/>
                  <a:lumOff val="50000"/>
                </a:schemeClr>
              </a:solidFill>
            </a:ln>
            <a:effectLst/>
          </c:spPr>
          <c:invertIfNegative val="0"/>
          <c:dLbls>
            <c:dLbl>
              <c:idx val="3"/>
              <c:layout>
                <c:manualLayout>
                  <c:x val="-1.2480499219968799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9A0-4693-9A18-4F0B787647CB}"/>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工作表1!$A$2:$A$6</c:f>
              <c:numCache>
                <c:formatCode>General</c:formatCode>
                <c:ptCount val="5"/>
                <c:pt idx="0">
                  <c:v>109</c:v>
                </c:pt>
                <c:pt idx="1">
                  <c:v>110</c:v>
                </c:pt>
                <c:pt idx="2">
                  <c:v>111</c:v>
                </c:pt>
                <c:pt idx="3">
                  <c:v>112</c:v>
                </c:pt>
                <c:pt idx="4">
                  <c:v>113</c:v>
                </c:pt>
              </c:numCache>
            </c:numRef>
          </c:cat>
          <c:val>
            <c:numRef>
              <c:f>工作表1!$B$2:$B$6</c:f>
              <c:numCache>
                <c:formatCode>#,##0</c:formatCode>
                <c:ptCount val="5"/>
                <c:pt idx="0">
                  <c:v>23054</c:v>
                </c:pt>
                <c:pt idx="1">
                  <c:v>24724</c:v>
                </c:pt>
                <c:pt idx="2">
                  <c:v>29509</c:v>
                </c:pt>
                <c:pt idx="3">
                  <c:v>37823</c:v>
                </c:pt>
                <c:pt idx="4">
                  <c:v>118535</c:v>
                </c:pt>
              </c:numCache>
            </c:numRef>
          </c:val>
          <c:extLst>
            <c:ext xmlns:c16="http://schemas.microsoft.com/office/drawing/2014/chart" uri="{C3380CC4-5D6E-409C-BE32-E72D297353CC}">
              <c16:uniqueId val="{00000001-19A0-4693-9A18-4F0B787647CB}"/>
            </c:ext>
          </c:extLst>
        </c:ser>
        <c:dLbls>
          <c:showLegendKey val="0"/>
          <c:showVal val="1"/>
          <c:showCatName val="0"/>
          <c:showSerName val="0"/>
          <c:showPercent val="0"/>
          <c:showBubbleSize val="0"/>
        </c:dLbls>
        <c:gapWidth val="219"/>
        <c:overlap val="-27"/>
        <c:axId val="2044264975"/>
        <c:axId val="2035637775"/>
      </c:barChart>
      <c:lineChart>
        <c:grouping val="standard"/>
        <c:varyColors val="0"/>
        <c:ser>
          <c:idx val="1"/>
          <c:order val="1"/>
          <c:tx>
            <c:strRef>
              <c:f>工作表1!$C$1</c:f>
              <c:strCache>
                <c:ptCount val="1"/>
                <c:pt idx="0">
                  <c:v>財損金額</c:v>
                </c:pt>
              </c:strCache>
            </c:strRef>
          </c:tx>
          <c:spPr>
            <a:ln w="28575" cap="rnd">
              <a:solidFill>
                <a:schemeClr val="bg2">
                  <a:lumMod val="25000"/>
                </a:schemeClr>
              </a:solidFill>
              <a:round/>
            </a:ln>
            <a:effectLst/>
          </c:spPr>
          <c:marker>
            <c:symbol val="circle"/>
            <c:size val="5"/>
            <c:spPr>
              <a:solidFill>
                <a:schemeClr val="tx1"/>
              </a:solidFill>
              <a:ln w="9525">
                <a:solidFill>
                  <a:schemeClr val="bg2">
                    <a:lumMod val="25000"/>
                  </a:schemeClr>
                </a:solidFill>
              </a:ln>
              <a:effectLst/>
            </c:spPr>
          </c:marker>
          <c:dLbls>
            <c:dLbl>
              <c:idx val="0"/>
              <c:layout>
                <c:manualLayout>
                  <c:x val="-4.9162086423838154E-3"/>
                  <c:y val="-5.53836633663367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9A0-4693-9A18-4F0B787647CB}"/>
                </c:ext>
              </c:extLst>
            </c:dLbl>
            <c:dLbl>
              <c:idx val="1"/>
              <c:layout>
                <c:manualLayout>
                  <c:x val="-2.3601549620354725E-4"/>
                  <c:y val="-5.65520971388478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9A0-4693-9A18-4F0B787647CB}"/>
                </c:ext>
              </c:extLst>
            </c:dLbl>
            <c:dLbl>
              <c:idx val="2"/>
              <c:layout>
                <c:manualLayout>
                  <c:x val="-3.718854592785422E-3"/>
                  <c:y val="-5.456653933109846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9A0-4693-9A18-4F0B787647CB}"/>
                </c:ext>
              </c:extLst>
            </c:dLbl>
            <c:dLbl>
              <c:idx val="3"/>
              <c:layout>
                <c:manualLayout>
                  <c:x val="-6.4763706321759986E-3"/>
                  <c:y val="7.950514539642827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9A0-4693-9A18-4F0B787647CB}"/>
                </c:ext>
              </c:extLst>
            </c:dLbl>
            <c:dLbl>
              <c:idx val="4"/>
              <c:layout>
                <c:manualLayout>
                  <c:x val="-0.18258668298667946"/>
                  <c:y val="3.37817689249239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9A0-4693-9A18-4F0B787647CB}"/>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工作表1!$C$2:$C$6</c:f>
              <c:numCache>
                <c:formatCode>General</c:formatCode>
                <c:ptCount val="5"/>
                <c:pt idx="0">
                  <c:v>42.55</c:v>
                </c:pt>
                <c:pt idx="1">
                  <c:v>56.1</c:v>
                </c:pt>
                <c:pt idx="2">
                  <c:v>73.28</c:v>
                </c:pt>
                <c:pt idx="3">
                  <c:v>89.44</c:v>
                </c:pt>
                <c:pt idx="4">
                  <c:v>487.64</c:v>
                </c:pt>
              </c:numCache>
            </c:numRef>
          </c:val>
          <c:smooth val="0"/>
          <c:extLst>
            <c:ext xmlns:c16="http://schemas.microsoft.com/office/drawing/2014/chart" uri="{C3380CC4-5D6E-409C-BE32-E72D297353CC}">
              <c16:uniqueId val="{00000007-19A0-4693-9A18-4F0B787647CB}"/>
            </c:ext>
          </c:extLst>
        </c:ser>
        <c:dLbls>
          <c:showLegendKey val="0"/>
          <c:showVal val="1"/>
          <c:showCatName val="0"/>
          <c:showSerName val="0"/>
          <c:showPercent val="0"/>
          <c:showBubbleSize val="0"/>
        </c:dLbls>
        <c:marker val="1"/>
        <c:smooth val="0"/>
        <c:axId val="2089351455"/>
        <c:axId val="2035629455"/>
      </c:lineChart>
      <c:catAx>
        <c:axId val="2044264975"/>
        <c:scaling>
          <c:orientation val="minMax"/>
        </c:scaling>
        <c:delete val="0"/>
        <c:axPos val="b"/>
        <c:numFmt formatCode="General" sourceLinked="1"/>
        <c:majorTickMark val="none"/>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035637775"/>
        <c:crosses val="autoZero"/>
        <c:auto val="1"/>
        <c:lblAlgn val="ctr"/>
        <c:lblOffset val="100"/>
        <c:noMultiLvlLbl val="0"/>
      </c:catAx>
      <c:valAx>
        <c:axId val="2035637775"/>
        <c:scaling>
          <c:orientation val="minMax"/>
        </c:scaling>
        <c:delete val="0"/>
        <c:axPos val="l"/>
        <c:majorGridlines>
          <c:spPr>
            <a:ln w="9525" cap="flat" cmpd="sng" algn="ctr">
              <a:noFill/>
              <a:round/>
            </a:ln>
            <a:effectLst/>
          </c:spPr>
        </c:majorGridlines>
        <c:numFmt formatCode="#,##0" sourceLinked="1"/>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044264975"/>
        <c:crosses val="autoZero"/>
        <c:crossBetween val="between"/>
      </c:valAx>
      <c:valAx>
        <c:axId val="2035629455"/>
        <c:scaling>
          <c:orientation val="minMax"/>
        </c:scaling>
        <c:delete val="0"/>
        <c:axPos val="r"/>
        <c:numFmt formatCode="General" sourceLinked="1"/>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089351455"/>
        <c:crosses val="max"/>
        <c:crossBetween val="between"/>
      </c:valAx>
      <c:catAx>
        <c:axId val="2089351455"/>
        <c:scaling>
          <c:orientation val="minMax"/>
        </c:scaling>
        <c:delete val="1"/>
        <c:axPos val="b"/>
        <c:numFmt formatCode="General" sourceLinked="1"/>
        <c:majorTickMark val="none"/>
        <c:minorTickMark val="none"/>
        <c:tickLblPos val="nextTo"/>
        <c:crossAx val="2035629455"/>
        <c:crosses val="autoZero"/>
        <c:auto val="1"/>
        <c:lblAlgn val="ctr"/>
        <c:lblOffset val="100"/>
        <c:noMultiLvlLbl val="0"/>
      </c:catAx>
      <c:spPr>
        <a:noFill/>
        <a:ln w="25400">
          <a:noFill/>
        </a:ln>
        <a:effectLst/>
      </c:spPr>
    </c:plotArea>
    <c:legend>
      <c:legendPos val="t"/>
      <c:legendEntry>
        <c:idx val="0"/>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egendEntry>
        <c:idx val="1"/>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Entry>
      <c:layout>
        <c:manualLayout>
          <c:xMode val="edge"/>
          <c:yMode val="edge"/>
          <c:x val="0.26062023678540014"/>
          <c:y val="5.9588329841797301E-2"/>
          <c:w val="0.48377177997950122"/>
          <c:h val="9.1169724770642196E-2"/>
        </c:manualLayout>
      </c:layout>
      <c:overlay val="1"/>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0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sz="1000" b="0">
                <a:solidFill>
                  <a:sysClr val="windowText" lastClr="000000"/>
                </a:solidFill>
                <a:latin typeface="標楷體" panose="03000509000000000000" pitchFamily="65" charset="-120"/>
                <a:ea typeface="標楷體" panose="03000509000000000000" pitchFamily="65" charset="-120"/>
              </a:rPr>
              <a:t>年</a:t>
            </a:r>
            <a:r>
              <a:rPr lang="zh-TW" altLang="en-US" sz="1000" b="0">
                <a:solidFill>
                  <a:sysClr val="windowText" lastClr="000000"/>
                </a:solidFill>
                <a:latin typeface="標楷體" panose="03000509000000000000" pitchFamily="65" charset="-120"/>
                <a:ea typeface="標楷體" panose="03000509000000000000" pitchFamily="65" charset="-120"/>
              </a:rPr>
              <a:t>度</a:t>
            </a:r>
            <a:endParaRPr lang="en-US" sz="1000" b="0">
              <a:solidFill>
                <a:sysClr val="windowText" lastClr="000000"/>
              </a:solidFill>
              <a:latin typeface="標楷體" panose="03000509000000000000" pitchFamily="65" charset="-120"/>
              <a:ea typeface="標楷體" panose="03000509000000000000" pitchFamily="65" charset="-120"/>
            </a:endParaRPr>
          </a:p>
        </c:rich>
      </c:tx>
      <c:layout>
        <c:manualLayout>
          <c:xMode val="edge"/>
          <c:yMode val="edge"/>
          <c:x val="0.95368620589093034"/>
          <c:y val="0.91666666666666663"/>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en-US"/>
        </a:p>
      </c:txPr>
    </c:title>
    <c:autoTitleDeleted val="0"/>
    <c:plotArea>
      <c:layout>
        <c:manualLayout>
          <c:layoutTarget val="inner"/>
          <c:xMode val="edge"/>
          <c:yMode val="edge"/>
          <c:x val="2.5462962962962962E-2"/>
          <c:y val="0"/>
          <c:w val="0.93518518518518523"/>
          <c:h val="0.93328708911386071"/>
        </c:manualLayout>
      </c:layout>
      <c:lineChart>
        <c:grouping val="standard"/>
        <c:varyColors val="0"/>
        <c:ser>
          <c:idx val="0"/>
          <c:order val="0"/>
          <c:tx>
            <c:strRef>
              <c:f>工作表1!$B$1</c:f>
              <c:strCache>
                <c:ptCount val="1"/>
                <c:pt idx="0">
                  <c:v>數列 1</c:v>
                </c:pt>
              </c:strCache>
            </c:strRef>
          </c:tx>
          <c:spPr>
            <a:ln w="31750" cap="rnd">
              <a:solidFill>
                <a:schemeClr val="dk1">
                  <a:tint val="88500"/>
                </a:schemeClr>
              </a:solidFill>
              <a:round/>
            </a:ln>
            <a:effectLst/>
          </c:spPr>
          <c:marker>
            <c:symbol val="circle"/>
            <c:size val="17"/>
            <c:spPr>
              <a:solidFill>
                <a:schemeClr val="dk1">
                  <a:tint val="88500"/>
                </a:schemeClr>
              </a:solidFill>
              <a:ln>
                <a:noFill/>
              </a:ln>
              <a:effectLst/>
            </c:spPr>
          </c:marker>
          <c:dLbls>
            <c:dLbl>
              <c:idx val="0"/>
              <c:tx>
                <c:rich>
                  <a:bodyPr/>
                  <a:lstStyle/>
                  <a:p>
                    <a:fld id="{67F8E019-AB40-43B5-A069-A5E541C2B2A1}" type="VALUE">
                      <a:rPr lang="en-US" altLang="zh-TW">
                        <a:solidFill>
                          <a:schemeClr val="bg1"/>
                        </a:solidFill>
                      </a:rPr>
                      <a:pPr/>
                      <a:t>[值]</a:t>
                    </a:fld>
                    <a:endParaRPr lang="zh-TW" altLang="en-US"/>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0E1E-4E57-995C-34B329D5BA70}"/>
                </c:ext>
              </c:extLst>
            </c:dLbl>
            <c:dLbl>
              <c:idx val="1"/>
              <c:tx>
                <c:rich>
                  <a:bodyPr/>
                  <a:lstStyle/>
                  <a:p>
                    <a:fld id="{F9862197-FAA2-41E5-92C6-A56987FEB1C0}" type="VALUE">
                      <a:rPr lang="en-US" altLang="zh-TW">
                        <a:solidFill>
                          <a:schemeClr val="bg1"/>
                        </a:solidFill>
                      </a:rPr>
                      <a:pPr/>
                      <a:t>[值]</a:t>
                    </a:fld>
                    <a:endParaRPr lang="zh-TW" altLang="en-US"/>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E1E-4E57-995C-34B329D5BA70}"/>
                </c:ext>
              </c:extLst>
            </c:dLbl>
            <c:dLbl>
              <c:idx val="2"/>
              <c:tx>
                <c:rich>
                  <a:bodyPr/>
                  <a:lstStyle/>
                  <a:p>
                    <a:fld id="{61CAFE85-5738-4468-929A-423A16C90E7C}" type="VALUE">
                      <a:rPr lang="en-US" altLang="zh-TW">
                        <a:solidFill>
                          <a:schemeClr val="bg1"/>
                        </a:solidFill>
                      </a:rPr>
                      <a:pPr/>
                      <a:t>[值]</a:t>
                    </a:fld>
                    <a:endParaRPr lang="zh-TW" altLang="en-US"/>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0E1E-4E57-995C-34B329D5BA70}"/>
                </c:ext>
              </c:extLst>
            </c:dLbl>
            <c:dLbl>
              <c:idx val="3"/>
              <c:tx>
                <c:rich>
                  <a:bodyPr/>
                  <a:lstStyle/>
                  <a:p>
                    <a:fld id="{FD44528D-9EDD-440C-956B-484F837078E8}" type="VALUE">
                      <a:rPr lang="en-US" altLang="zh-TW">
                        <a:solidFill>
                          <a:schemeClr val="bg1"/>
                        </a:solidFill>
                      </a:rPr>
                      <a:pPr/>
                      <a:t>[值]</a:t>
                    </a:fld>
                    <a:endParaRPr lang="zh-TW" altLang="en-US"/>
                  </a:p>
                </c:rich>
              </c:tx>
              <c:dLblPos val="ct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E1E-4E57-995C-34B329D5BA70}"/>
                </c:ext>
              </c:extLst>
            </c:dLbl>
            <c:numFmt formatCode="#,##0;[Black]#,##0" sourceLinked="0"/>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工作表1!$A$2:$A$5</c:f>
              <c:numCache>
                <c:formatCode>General</c:formatCode>
                <c:ptCount val="4"/>
                <c:pt idx="0">
                  <c:v>2021</c:v>
                </c:pt>
                <c:pt idx="1">
                  <c:v>2022</c:v>
                </c:pt>
                <c:pt idx="2">
                  <c:v>2023</c:v>
                </c:pt>
                <c:pt idx="3">
                  <c:v>2024</c:v>
                </c:pt>
              </c:numCache>
            </c:numRef>
          </c:cat>
          <c:val>
            <c:numRef>
              <c:f>工作表1!$B$2:$B$5</c:f>
              <c:numCache>
                <c:formatCode>General</c:formatCode>
                <c:ptCount val="4"/>
                <c:pt idx="0">
                  <c:v>-10</c:v>
                </c:pt>
                <c:pt idx="1">
                  <c:v>-9</c:v>
                </c:pt>
                <c:pt idx="2">
                  <c:v>-15</c:v>
                </c:pt>
                <c:pt idx="3">
                  <c:v>-20</c:v>
                </c:pt>
              </c:numCache>
            </c:numRef>
          </c:val>
          <c:smooth val="1"/>
          <c:extLst>
            <c:ext xmlns:c16="http://schemas.microsoft.com/office/drawing/2014/chart" uri="{C3380CC4-5D6E-409C-BE32-E72D297353CC}">
              <c16:uniqueId val="{00000004-0E1E-4E57-995C-34B329D5BA70}"/>
            </c:ext>
          </c:extLst>
        </c:ser>
        <c:dLbls>
          <c:dLblPos val="ctr"/>
          <c:showLegendKey val="0"/>
          <c:showVal val="1"/>
          <c:showCatName val="0"/>
          <c:showSerName val="0"/>
          <c:showPercent val="0"/>
          <c:showBubbleSize val="0"/>
        </c:dLbls>
        <c:marker val="1"/>
        <c:smooth val="0"/>
        <c:axId val="1947719423"/>
        <c:axId val="1947714847"/>
      </c:lineChart>
      <c:catAx>
        <c:axId val="1947719423"/>
        <c:scaling>
          <c:orientation val="minMax"/>
        </c:scaling>
        <c:delete val="0"/>
        <c:axPos val="b"/>
        <c:numFmt formatCode="General" sourceLinked="1"/>
        <c:majorTickMark val="none"/>
        <c:minorTickMark val="none"/>
        <c:tickLblPos val="low"/>
        <c:spPr>
          <a:noFill/>
          <a:ln w="19050" cap="flat" cmpd="sng" algn="ctr">
            <a:noFill/>
            <a:round/>
          </a:ln>
          <a:effectLst/>
        </c:spPr>
        <c:txPr>
          <a:bodyPr rot="-60000000" spcFirstLastPara="1" vertOverflow="ellipsis" vert="horz" wrap="square" anchor="ctr" anchorCtr="1"/>
          <a:lstStyle/>
          <a:p>
            <a:pPr>
              <a:defRPr sz="1000" b="0" i="0" u="none" strike="noStrike" kern="1200" cap="all" baseline="0">
                <a:solidFill>
                  <a:schemeClr val="dk1">
                    <a:lumMod val="75000"/>
                    <a:lumOff val="25000"/>
                  </a:schemeClr>
                </a:solidFill>
                <a:latin typeface="標楷體" panose="03000509000000000000" pitchFamily="65" charset="-120"/>
                <a:ea typeface="標楷體" panose="03000509000000000000" pitchFamily="65" charset="-120"/>
                <a:cs typeface="+mn-cs"/>
              </a:defRPr>
            </a:pPr>
            <a:endParaRPr lang="zh-TW"/>
          </a:p>
        </c:txPr>
        <c:crossAx val="1947714847"/>
        <c:crosses val="autoZero"/>
        <c:auto val="1"/>
        <c:lblAlgn val="ctr"/>
        <c:lblOffset val="100"/>
        <c:noMultiLvlLbl val="0"/>
      </c:catAx>
      <c:valAx>
        <c:axId val="194771484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194771942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styleClr val="auto"/>
    </cs:fillRef>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pPr>
      <a:bodyPr rot="0" spcFirstLastPara="0"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FC861-FE85-46E3-95EA-FE450E40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21</Pages>
  <Words>3625</Words>
  <Characters>20666</Characters>
  <Application>Microsoft Office Word</Application>
  <DocSecurity>0</DocSecurity>
  <Lines>172</Lines>
  <Paragraphs>48</Paragraphs>
  <ScaleCrop>false</ScaleCrop>
  <Company>Microsoft</Company>
  <LinksUpToDate>false</LinksUpToDate>
  <CharactersWithSpaces>24243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劉怡君</dc:creator>
  <cp:keywords/>
  <dc:description/>
  <cp:lastModifiedBy>羿每 陳</cp:lastModifiedBy>
  <cp:revision>27</cp:revision>
  <cp:lastPrinted>2025-07-07T03:31:00Z</cp:lastPrinted>
  <dcterms:created xsi:type="dcterms:W3CDTF">2025-07-03T08:03:00Z</dcterms:created>
  <dcterms:modified xsi:type="dcterms:W3CDTF">2025-07-10T09:31:00Z</dcterms:modified>
</cp:coreProperties>
</file>